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24" w:rsidRDefault="005C0A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756FE">
        <w:t>总体设计思路</w:t>
      </w:r>
      <w:r w:rsidR="000756FE">
        <w:rPr>
          <w:rFonts w:hint="eastAsia"/>
        </w:rPr>
        <w:t>：</w:t>
      </w:r>
    </w:p>
    <w:p w:rsidR="001E66FC" w:rsidRDefault="000756FE" w:rsidP="001E66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取一部分数据（</w:t>
      </w:r>
      <w:r>
        <w:rPr>
          <w:rFonts w:hint="eastAsia"/>
        </w:rPr>
        <w:t>5.25</w:t>
      </w:r>
      <w:r>
        <w:rPr>
          <w:rFonts w:hint="eastAsia"/>
        </w:rPr>
        <w:t>至</w:t>
      </w:r>
      <w:r>
        <w:rPr>
          <w:rFonts w:hint="eastAsia"/>
        </w:rPr>
        <w:t>6.30</w:t>
      </w:r>
      <w:r>
        <w:rPr>
          <w:rFonts w:hint="eastAsia"/>
        </w:rPr>
        <w:t>日）构建训练数据集</w:t>
      </w:r>
      <w:r w:rsidR="001E66FC">
        <w:rPr>
          <w:rFonts w:hint="eastAsia"/>
        </w:rPr>
        <w:t>。</w:t>
      </w:r>
    </w:p>
    <w:p w:rsidR="000756FE" w:rsidRDefault="000756FE" w:rsidP="001E66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运用核密度</w:t>
      </w:r>
      <w:r w:rsidR="001E66FC">
        <w:rPr>
          <w:rFonts w:hint="eastAsia"/>
        </w:rPr>
        <w:t>估计</w:t>
      </w:r>
      <w:r>
        <w:rPr>
          <w:rFonts w:hint="eastAsia"/>
        </w:rPr>
        <w:t>法</w:t>
      </w:r>
      <w:r w:rsidR="008E4EE9">
        <w:rPr>
          <w:rFonts w:hint="eastAsia"/>
        </w:rPr>
        <w:t>绘制</w:t>
      </w:r>
      <w:r w:rsidR="001E66FC">
        <w:rPr>
          <w:rFonts w:hint="eastAsia"/>
        </w:rPr>
        <w:t>训练</w:t>
      </w:r>
      <w:r>
        <w:rPr>
          <w:rFonts w:hint="eastAsia"/>
        </w:rPr>
        <w:t>数据</w:t>
      </w:r>
      <w:r w:rsidR="008E4EE9">
        <w:rPr>
          <w:rFonts w:hint="eastAsia"/>
        </w:rPr>
        <w:t>集</w:t>
      </w:r>
      <w:r w:rsidR="001E66FC">
        <w:rPr>
          <w:rFonts w:hint="eastAsia"/>
        </w:rPr>
        <w:t>的</w:t>
      </w:r>
      <w:r>
        <w:rPr>
          <w:rFonts w:hint="eastAsia"/>
        </w:rPr>
        <w:t>分布</w:t>
      </w:r>
      <w:r w:rsidR="001E66FC">
        <w:rPr>
          <w:rFonts w:hint="eastAsia"/>
        </w:rPr>
        <w:t>。</w:t>
      </w:r>
      <w:r w:rsidR="001F37A4">
        <w:rPr>
          <w:rFonts w:hint="eastAsia"/>
        </w:rPr>
        <w:t>用不同种类的</w:t>
      </w:r>
      <w:r>
        <w:rPr>
          <w:rFonts w:hint="eastAsia"/>
        </w:rPr>
        <w:t>曲线</w:t>
      </w:r>
      <w:r w:rsidR="001E66FC">
        <w:rPr>
          <w:rFonts w:hint="eastAsia"/>
        </w:rPr>
        <w:t>拟合，挑选拟合效果</w:t>
      </w:r>
      <w:r w:rsidR="005C0AC2">
        <w:rPr>
          <w:rFonts w:hint="eastAsia"/>
        </w:rPr>
        <w:t>较</w:t>
      </w:r>
      <w:r w:rsidR="001E66FC">
        <w:rPr>
          <w:rFonts w:hint="eastAsia"/>
        </w:rPr>
        <w:t>理想的</w:t>
      </w:r>
      <w:r w:rsidR="005C0AC2">
        <w:rPr>
          <w:rFonts w:hint="eastAsia"/>
        </w:rPr>
        <w:t>几种</w:t>
      </w:r>
      <w:r w:rsidR="001E66FC">
        <w:rPr>
          <w:rFonts w:hint="eastAsia"/>
        </w:rPr>
        <w:t>曲线类型</w:t>
      </w:r>
      <w:r w:rsidR="005C0AC2">
        <w:rPr>
          <w:rFonts w:hint="eastAsia"/>
        </w:rPr>
        <w:t>，</w:t>
      </w:r>
      <w:r w:rsidR="001E66FC">
        <w:rPr>
          <w:rFonts w:hint="eastAsia"/>
        </w:rPr>
        <w:t>并记录曲线函数式结构参数。</w:t>
      </w:r>
    </w:p>
    <w:p w:rsidR="001F37A4" w:rsidRDefault="001F37A4" w:rsidP="001E66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另取一部分数据（</w:t>
      </w:r>
      <w:r>
        <w:rPr>
          <w:rFonts w:hint="eastAsia"/>
        </w:rPr>
        <w:t>7.1-7.15</w:t>
      </w:r>
      <w:r>
        <w:rPr>
          <w:rFonts w:hint="eastAsia"/>
        </w:rPr>
        <w:t>日）构建测试集。</w:t>
      </w:r>
    </w:p>
    <w:p w:rsidR="001F37A4" w:rsidRDefault="008E4EE9" w:rsidP="001E66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同样</w:t>
      </w:r>
      <w:r w:rsidR="001F37A4">
        <w:rPr>
          <w:rFonts w:hint="eastAsia"/>
        </w:rPr>
        <w:t>用核密度</w:t>
      </w:r>
      <w:r>
        <w:rPr>
          <w:rFonts w:hint="eastAsia"/>
        </w:rPr>
        <w:t>估计法绘制测试数据集的分布，并与（</w:t>
      </w:r>
      <w:r>
        <w:rPr>
          <w:rFonts w:hint="eastAsia"/>
        </w:rPr>
        <w:t>2</w:t>
      </w:r>
      <w:r>
        <w:rPr>
          <w:rFonts w:hint="eastAsia"/>
        </w:rPr>
        <w:t>）中得到的各种拟合曲线对比，</w:t>
      </w:r>
      <w:r w:rsidR="005C0AC2">
        <w:rPr>
          <w:rFonts w:hint="eastAsia"/>
        </w:rPr>
        <w:t>观察</w:t>
      </w:r>
      <w:r>
        <w:rPr>
          <w:rFonts w:hint="eastAsia"/>
        </w:rPr>
        <w:t>分析拟合曲线</w:t>
      </w:r>
      <w:r w:rsidR="005C0AC2">
        <w:rPr>
          <w:rFonts w:hint="eastAsia"/>
        </w:rPr>
        <w:t>轮廓</w:t>
      </w:r>
      <w:r>
        <w:rPr>
          <w:rFonts w:hint="eastAsia"/>
        </w:rPr>
        <w:t>与测试数据分布是否一致。</w:t>
      </w:r>
    </w:p>
    <w:p w:rsidR="005C0AC2" w:rsidRDefault="008E4EE9" w:rsidP="005C0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选取</w:t>
      </w:r>
      <w:r w:rsidR="005C0AC2">
        <w:rPr>
          <w:rFonts w:hint="eastAsia"/>
        </w:rPr>
        <w:t>在训练集、测试集上</w:t>
      </w:r>
      <w:r>
        <w:rPr>
          <w:rFonts w:hint="eastAsia"/>
        </w:rPr>
        <w:t>表现最好的拟合曲线，</w:t>
      </w:r>
      <w:r w:rsidR="005C0AC2">
        <w:rPr>
          <w:rFonts w:hint="eastAsia"/>
        </w:rPr>
        <w:t>基于该拟合函数</w:t>
      </w:r>
      <w:r>
        <w:rPr>
          <w:rFonts w:hint="eastAsia"/>
        </w:rPr>
        <w:t>选取</w:t>
      </w:r>
      <w:r w:rsidR="005C0AC2">
        <w:rPr>
          <w:rFonts w:hint="eastAsia"/>
        </w:rPr>
        <w:t>阈值。</w:t>
      </w:r>
    </w:p>
    <w:p w:rsidR="005C0AC2" w:rsidRDefault="005C0AC2" w:rsidP="005C0AC2">
      <w:pPr>
        <w:rPr>
          <w:rFonts w:hint="eastAsia"/>
        </w:rPr>
      </w:pPr>
    </w:p>
    <w:p w:rsidR="005C0AC2" w:rsidRDefault="005C0AC2" w:rsidP="005C0AC2">
      <w:pPr>
        <w:rPr>
          <w:rFonts w:hint="eastAsia"/>
        </w:rPr>
      </w:pPr>
      <w:r>
        <w:rPr>
          <w:rFonts w:hint="eastAsia"/>
        </w:rPr>
        <w:t>2</w:t>
      </w:r>
      <w:r w:rsidR="00782F39">
        <w:rPr>
          <w:rFonts w:hint="eastAsia"/>
        </w:rPr>
        <w:t>、基于训练集获得拟合曲线</w:t>
      </w:r>
    </w:p>
    <w:p w:rsidR="00782F39" w:rsidRDefault="00782F39" w:rsidP="005C0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数据集包含</w:t>
      </w:r>
      <w:r>
        <w:rPr>
          <w:rFonts w:hint="eastAsia"/>
        </w:rPr>
        <w:t>3</w:t>
      </w:r>
      <w:r>
        <w:rPr>
          <w:rFonts w:hint="eastAsia"/>
        </w:rPr>
        <w:t>类数据</w:t>
      </w:r>
      <w:r w:rsidR="00EE321E">
        <w:rPr>
          <w:rFonts w:hint="eastAsia"/>
        </w:rPr>
        <w:t>（</w:t>
      </w:r>
      <w:r w:rsidR="00EE321E">
        <w:rPr>
          <w:rFonts w:hint="eastAsia"/>
        </w:rPr>
        <w:t>轮胎温度、轮胎压力、轮毂温度</w:t>
      </w:r>
      <w:r w:rsidR="00EE321E">
        <w:rPr>
          <w:rFonts w:hint="eastAsia"/>
        </w:rPr>
        <w:t>）</w:t>
      </w:r>
      <w:r>
        <w:rPr>
          <w:rFonts w:hint="eastAsia"/>
        </w:rPr>
        <w:t>，依次对应下图</w:t>
      </w:r>
      <w:r>
        <w:rPr>
          <w:rFonts w:hint="eastAsia"/>
        </w:rPr>
        <w:t>3</w:t>
      </w:r>
      <w:r>
        <w:rPr>
          <w:rFonts w:hint="eastAsia"/>
        </w:rPr>
        <w:t>个子图。蓝色对应直方图，绿色曲线</w:t>
      </w:r>
      <w:proofErr w:type="gramStart"/>
      <w:r>
        <w:rPr>
          <w:rFonts w:hint="eastAsia"/>
        </w:rPr>
        <w:t>是</w:t>
      </w:r>
      <w:r w:rsidR="005810B6">
        <w:rPr>
          <w:rFonts w:hint="eastAsia"/>
        </w:rPr>
        <w:t>由</w:t>
      </w:r>
      <w:r>
        <w:rPr>
          <w:rFonts w:hint="eastAsia"/>
        </w:rPr>
        <w:t>核密度估计</w:t>
      </w:r>
      <w:proofErr w:type="gramEnd"/>
      <w:r>
        <w:rPr>
          <w:rFonts w:hint="eastAsia"/>
        </w:rPr>
        <w:t>法得到的概率密度曲线，各自分布如下。</w:t>
      </w:r>
    </w:p>
    <w:p w:rsidR="00992B21" w:rsidRDefault="005810B6" w:rsidP="005C0AC2">
      <w:pPr>
        <w:rPr>
          <w:rFonts w:hint="eastAsia"/>
        </w:rPr>
      </w:pPr>
      <w:r>
        <w:rPr>
          <w:noProof/>
        </w:rPr>
        <w:drawing>
          <wp:inline distT="0" distB="0" distL="0" distR="0" wp14:anchorId="040FA470" wp14:editId="7415A51C">
            <wp:extent cx="4775200" cy="261862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281" cy="26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21" w:rsidRPr="00992B21" w:rsidRDefault="00992B21" w:rsidP="005C0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基于数据分布，选用不同类型的曲线拟合训练数据及分布。经过尝试，轮胎温度、轮毂温度数据分布可以用近</w:t>
      </w:r>
      <w:r>
        <w:rPr>
          <w:rFonts w:hint="eastAsia"/>
        </w:rPr>
        <w:t>20</w:t>
      </w:r>
      <w:r>
        <w:rPr>
          <w:rFonts w:hint="eastAsia"/>
        </w:rPr>
        <w:t>种曲线拟合获得理想效果，这里只列举</w:t>
      </w:r>
      <w:proofErr w:type="spellStart"/>
      <w:r>
        <w:rPr>
          <w:rFonts w:hint="eastAsia"/>
        </w:rPr>
        <w:t>lognorm</w:t>
      </w:r>
      <w:proofErr w:type="spellEnd"/>
      <w:r>
        <w:rPr>
          <w:rFonts w:hint="eastAsia"/>
        </w:rPr>
        <w:t>（</w:t>
      </w:r>
      <w:r w:rsidR="005810B6">
        <w:rPr>
          <w:rFonts w:hint="eastAsia"/>
        </w:rPr>
        <w:t>对数正态分布曲线</w:t>
      </w:r>
      <w:r>
        <w:rPr>
          <w:rFonts w:hint="eastAsia"/>
        </w:rPr>
        <w:t>）的拟合效果；轮胎压力数据呈现双峰分布，使用两个</w:t>
      </w:r>
      <w:r>
        <w:rPr>
          <w:rFonts w:hint="eastAsia"/>
        </w:rPr>
        <w:t>norm</w:t>
      </w:r>
      <w:r>
        <w:rPr>
          <w:rFonts w:hint="eastAsia"/>
        </w:rPr>
        <w:t>（正态分布）</w:t>
      </w:r>
      <w:r w:rsidR="005810B6">
        <w:rPr>
          <w:rFonts w:hint="eastAsia"/>
        </w:rPr>
        <w:t>叠加获得较好效果。拟合效果如下。</w:t>
      </w:r>
    </w:p>
    <w:p w:rsidR="00782F39" w:rsidRDefault="00782F39" w:rsidP="005C0AC2">
      <w:pPr>
        <w:rPr>
          <w:rFonts w:hint="eastAsia"/>
        </w:rPr>
      </w:pPr>
      <w:r>
        <w:rPr>
          <w:noProof/>
        </w:rPr>
        <w:drawing>
          <wp:inline distT="0" distB="0" distL="0" distR="0" wp14:anchorId="4C7E9E40" wp14:editId="3089E8EC">
            <wp:extent cx="4827319" cy="254907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921" cy="25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B6" w:rsidRDefault="005810B6" w:rsidP="005C0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记录下这种拟合函数返回的结构参数。</w:t>
      </w:r>
    </w:p>
    <w:p w:rsidR="005810B6" w:rsidRDefault="005810B6" w:rsidP="005C0AC2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基于</w:t>
      </w:r>
      <w:r>
        <w:rPr>
          <w:rFonts w:hint="eastAsia"/>
        </w:rPr>
        <w:t>测试</w:t>
      </w:r>
      <w:r>
        <w:rPr>
          <w:rFonts w:hint="eastAsia"/>
        </w:rPr>
        <w:t>集</w:t>
      </w:r>
      <w:r w:rsidR="005C3126">
        <w:rPr>
          <w:rFonts w:hint="eastAsia"/>
        </w:rPr>
        <w:t>验证拟合曲线，选取最优拟合曲线</w:t>
      </w:r>
    </w:p>
    <w:p w:rsidR="005C3126" w:rsidRDefault="005C3126" w:rsidP="005C0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测试集</w:t>
      </w:r>
      <w:r>
        <w:rPr>
          <w:rFonts w:hint="eastAsia"/>
        </w:rPr>
        <w:t>3</w:t>
      </w:r>
      <w:r w:rsidR="00EE321E">
        <w:rPr>
          <w:rFonts w:hint="eastAsia"/>
        </w:rPr>
        <w:t>种</w:t>
      </w:r>
      <w:r>
        <w:rPr>
          <w:rFonts w:hint="eastAsia"/>
        </w:rPr>
        <w:t>类型数据分布如下。</w:t>
      </w:r>
    </w:p>
    <w:p w:rsidR="005C3126" w:rsidRDefault="005C3126" w:rsidP="005C0AC2">
      <w:pPr>
        <w:rPr>
          <w:rFonts w:hint="eastAsia"/>
        </w:rPr>
      </w:pPr>
      <w:r>
        <w:rPr>
          <w:noProof/>
        </w:rPr>
        <w:drawing>
          <wp:inline distT="0" distB="0" distL="0" distR="0" wp14:anchorId="263A0066" wp14:editId="1A2DFEDB">
            <wp:extent cx="5274310" cy="2858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26" w:rsidRDefault="005C3126" w:rsidP="005C0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2</w:t>
      </w:r>
      <w:r>
        <w:rPr>
          <w:rFonts w:hint="eastAsia"/>
        </w:rPr>
        <w:t>返回的拟合函数结构参数，对比测试数据集分布与拟合曲线形状是否吻合，效果如下图。</w:t>
      </w:r>
      <w:r w:rsidR="00F8282C">
        <w:rPr>
          <w:rFonts w:hint="eastAsia"/>
        </w:rPr>
        <w:t>经过测试集验证，选取表现最优的拟合曲线类型。</w:t>
      </w:r>
    </w:p>
    <w:p w:rsidR="005C3126" w:rsidRDefault="005C3126" w:rsidP="005C0AC2">
      <w:pPr>
        <w:rPr>
          <w:rFonts w:hint="eastAsia"/>
        </w:rPr>
      </w:pPr>
      <w:r>
        <w:rPr>
          <w:noProof/>
        </w:rPr>
        <w:drawing>
          <wp:inline distT="0" distB="0" distL="0" distR="0" wp14:anchorId="30B3208B" wp14:editId="62F4462B">
            <wp:extent cx="5274310" cy="2738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C2" w:rsidRDefault="00F8282C" w:rsidP="005C0AC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、选取阈值</w:t>
      </w:r>
    </w:p>
    <w:p w:rsidR="00F8282C" w:rsidRDefault="00F8282C" w:rsidP="005C0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如经过步骤</w:t>
      </w:r>
      <w:r>
        <w:rPr>
          <w:rFonts w:hint="eastAsia"/>
        </w:rPr>
        <w:t>3</w:t>
      </w:r>
      <w:r>
        <w:rPr>
          <w:rFonts w:hint="eastAsia"/>
        </w:rPr>
        <w:t>，从多种拟合曲线中选出最优拟合曲线为</w:t>
      </w:r>
      <w:proofErr w:type="spellStart"/>
      <w:r>
        <w:rPr>
          <w:rFonts w:hint="eastAsia"/>
        </w:rPr>
        <w:t>lognorm</w:t>
      </w:r>
      <w:proofErr w:type="spellEnd"/>
      <w:r>
        <w:rPr>
          <w:rFonts w:hint="eastAsia"/>
        </w:rPr>
        <w:t>（假设轮胎温度、轮毂温度都是），即可基于该拟合函数选取阈值。</w:t>
      </w:r>
    </w:p>
    <w:p w:rsidR="00802527" w:rsidRDefault="00802527" w:rsidP="00802527"/>
    <w:tbl>
      <w:tblPr>
        <w:tblStyle w:val="a5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851"/>
        <w:gridCol w:w="1842"/>
        <w:gridCol w:w="1418"/>
        <w:gridCol w:w="1701"/>
      </w:tblGrid>
      <w:tr w:rsidR="00802527" w:rsidTr="00802527">
        <w:trPr>
          <w:jc w:val="center"/>
        </w:trPr>
        <w:tc>
          <w:tcPr>
            <w:tcW w:w="851" w:type="dxa"/>
          </w:tcPr>
          <w:p w:rsidR="00802527" w:rsidRDefault="00802527" w:rsidP="005C0AC2"/>
        </w:tc>
        <w:tc>
          <w:tcPr>
            <w:tcW w:w="1842" w:type="dxa"/>
          </w:tcPr>
          <w:p w:rsidR="00802527" w:rsidRDefault="00802527" w:rsidP="005467BA">
            <w:pPr>
              <w:jc w:val="center"/>
            </w:pPr>
            <w:r w:rsidRPr="00802527">
              <w:rPr>
                <w:rFonts w:hint="eastAsia"/>
                <w:color w:val="FF0000"/>
              </w:rPr>
              <w:t>0.05</w:t>
            </w:r>
            <w:r w:rsidRPr="00802527">
              <w:rPr>
                <w:rFonts w:hint="eastAsia"/>
                <w:color w:val="FF0000"/>
              </w:rPr>
              <w:t>（低于报警）</w:t>
            </w:r>
          </w:p>
        </w:tc>
        <w:tc>
          <w:tcPr>
            <w:tcW w:w="1418" w:type="dxa"/>
          </w:tcPr>
          <w:p w:rsidR="00802527" w:rsidRDefault="00802527" w:rsidP="005467BA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701" w:type="dxa"/>
          </w:tcPr>
          <w:p w:rsidR="00802527" w:rsidRDefault="00802527" w:rsidP="005467BA">
            <w:pPr>
              <w:jc w:val="center"/>
            </w:pPr>
            <w:r w:rsidRPr="00802527">
              <w:rPr>
                <w:rFonts w:hint="eastAsia"/>
                <w:color w:val="FF0000"/>
              </w:rPr>
              <w:t>0.95</w:t>
            </w:r>
            <w:r w:rsidRPr="00802527">
              <w:rPr>
                <w:rFonts w:hint="eastAsia"/>
                <w:color w:val="FF0000"/>
              </w:rPr>
              <w:t>（高于报警）</w:t>
            </w:r>
          </w:p>
        </w:tc>
      </w:tr>
      <w:tr w:rsidR="00802527" w:rsidTr="00802527">
        <w:trPr>
          <w:jc w:val="center"/>
        </w:trPr>
        <w:tc>
          <w:tcPr>
            <w:tcW w:w="851" w:type="dxa"/>
          </w:tcPr>
          <w:p w:rsidR="00802527" w:rsidRDefault="00802527" w:rsidP="005467BA">
            <w:pPr>
              <w:jc w:val="center"/>
            </w:pPr>
            <w:r>
              <w:t>胎温</w:t>
            </w:r>
          </w:p>
        </w:tc>
        <w:tc>
          <w:tcPr>
            <w:tcW w:w="1842" w:type="dxa"/>
          </w:tcPr>
          <w:p w:rsidR="00802527" w:rsidRDefault="00802527" w:rsidP="005C0AC2">
            <w:r w:rsidRPr="005467BA">
              <w:rPr>
                <w:color w:val="000000" w:themeColor="text1"/>
              </w:rPr>
              <w:t>24.63652658</w:t>
            </w:r>
          </w:p>
        </w:tc>
        <w:tc>
          <w:tcPr>
            <w:tcW w:w="1418" w:type="dxa"/>
          </w:tcPr>
          <w:p w:rsidR="00802527" w:rsidRDefault="00802527" w:rsidP="005C0AC2">
            <w:r w:rsidRPr="002A6221">
              <w:rPr>
                <w:color w:val="000000" w:themeColor="text1"/>
              </w:rPr>
              <w:t>40.87216493</w:t>
            </w:r>
          </w:p>
        </w:tc>
        <w:tc>
          <w:tcPr>
            <w:tcW w:w="1701" w:type="dxa"/>
          </w:tcPr>
          <w:p w:rsidR="00802527" w:rsidRDefault="00802527" w:rsidP="005C0AC2">
            <w:r w:rsidRPr="005467BA">
              <w:rPr>
                <w:color w:val="000000" w:themeColor="text1"/>
              </w:rPr>
              <w:t>64.85362744</w:t>
            </w:r>
          </w:p>
        </w:tc>
      </w:tr>
      <w:tr w:rsidR="00802527" w:rsidTr="00802527">
        <w:trPr>
          <w:jc w:val="center"/>
        </w:trPr>
        <w:tc>
          <w:tcPr>
            <w:tcW w:w="851" w:type="dxa"/>
          </w:tcPr>
          <w:p w:rsidR="00802527" w:rsidRDefault="00802527" w:rsidP="005467BA">
            <w:pPr>
              <w:jc w:val="center"/>
            </w:pPr>
            <w:r>
              <w:t>胎压</w:t>
            </w:r>
          </w:p>
        </w:tc>
        <w:tc>
          <w:tcPr>
            <w:tcW w:w="1842" w:type="dxa"/>
          </w:tcPr>
          <w:p w:rsidR="00802527" w:rsidRDefault="00802527" w:rsidP="005C0AC2">
            <w:r w:rsidRPr="00E123B5">
              <w:t>7.90928363</w:t>
            </w:r>
          </w:p>
        </w:tc>
        <w:tc>
          <w:tcPr>
            <w:tcW w:w="1418" w:type="dxa"/>
          </w:tcPr>
          <w:p w:rsidR="00802527" w:rsidRDefault="00802527" w:rsidP="005C0AC2">
            <w:r w:rsidRPr="00E123B5">
              <w:t>9.62444938</w:t>
            </w:r>
          </w:p>
        </w:tc>
        <w:tc>
          <w:tcPr>
            <w:tcW w:w="1701" w:type="dxa"/>
          </w:tcPr>
          <w:p w:rsidR="00802527" w:rsidRDefault="00802527" w:rsidP="005C0AC2">
            <w:r w:rsidRPr="00E123B5">
              <w:t>11.0762791</w:t>
            </w:r>
          </w:p>
        </w:tc>
      </w:tr>
      <w:tr w:rsidR="00802527" w:rsidTr="00802527">
        <w:trPr>
          <w:jc w:val="center"/>
        </w:trPr>
        <w:tc>
          <w:tcPr>
            <w:tcW w:w="851" w:type="dxa"/>
          </w:tcPr>
          <w:p w:rsidR="00802527" w:rsidRDefault="00802527" w:rsidP="005467BA">
            <w:pPr>
              <w:jc w:val="center"/>
            </w:pPr>
            <w:proofErr w:type="gramStart"/>
            <w:r>
              <w:t>毂</w:t>
            </w:r>
            <w:proofErr w:type="gramEnd"/>
            <w:r>
              <w:t>温</w:t>
            </w:r>
          </w:p>
        </w:tc>
        <w:tc>
          <w:tcPr>
            <w:tcW w:w="1842" w:type="dxa"/>
          </w:tcPr>
          <w:p w:rsidR="00802527" w:rsidRDefault="00802527" w:rsidP="005C0AC2">
            <w:r w:rsidRPr="002A6221">
              <w:t>22.75479318</w:t>
            </w:r>
          </w:p>
        </w:tc>
        <w:tc>
          <w:tcPr>
            <w:tcW w:w="1418" w:type="dxa"/>
          </w:tcPr>
          <w:p w:rsidR="00802527" w:rsidRDefault="00802527" w:rsidP="005C0AC2">
            <w:r w:rsidRPr="002A6221">
              <w:t>39.62522014</w:t>
            </w:r>
          </w:p>
        </w:tc>
        <w:tc>
          <w:tcPr>
            <w:tcW w:w="1701" w:type="dxa"/>
          </w:tcPr>
          <w:p w:rsidR="00802527" w:rsidRDefault="00802527" w:rsidP="005C0AC2">
            <w:r w:rsidRPr="002A6221">
              <w:t>80.35222621</w:t>
            </w:r>
          </w:p>
        </w:tc>
      </w:tr>
    </w:tbl>
    <w:p w:rsidR="005467BA" w:rsidRDefault="005467BA" w:rsidP="005C0AC2">
      <w:pPr>
        <w:rPr>
          <w:rFonts w:hint="eastAsia"/>
        </w:rPr>
      </w:pPr>
      <w:r>
        <w:rPr>
          <w:rFonts w:hint="eastAsia"/>
        </w:rPr>
        <w:tab/>
      </w:r>
    </w:p>
    <w:p w:rsidR="00802527" w:rsidRDefault="005467BA" w:rsidP="005467BA">
      <w:pPr>
        <w:ind w:firstLine="420"/>
        <w:rPr>
          <w:rFonts w:hint="eastAsia"/>
        </w:rPr>
      </w:pPr>
      <w:r>
        <w:rPr>
          <w:rFonts w:hint="eastAsia"/>
        </w:rPr>
        <w:t>以上表中结果因使用的拟合曲线类型而不同，但各方法的结果都比较接近。</w:t>
      </w:r>
    </w:p>
    <w:p w:rsidR="005467BA" w:rsidRDefault="005467BA" w:rsidP="005467BA">
      <w:pPr>
        <w:ind w:firstLine="420"/>
        <w:rPr>
          <w:rFonts w:hint="eastAsia"/>
        </w:rPr>
      </w:pPr>
    </w:p>
    <w:p w:rsidR="007362F5" w:rsidRDefault="00655A49" w:rsidP="005467BA">
      <w:pPr>
        <w:rPr>
          <w:rFonts w:hint="eastAsia"/>
          <w:sz w:val="24"/>
        </w:rPr>
      </w:pPr>
      <w:r w:rsidRPr="00655A49">
        <w:rPr>
          <w:rFonts w:hint="eastAsia"/>
          <w:sz w:val="24"/>
        </w:rPr>
        <w:lastRenderedPageBreak/>
        <w:t>主要</w:t>
      </w:r>
      <w:r w:rsidR="005467BA" w:rsidRPr="00655A49">
        <w:rPr>
          <w:rFonts w:hint="eastAsia"/>
          <w:sz w:val="24"/>
        </w:rPr>
        <w:t>问题</w:t>
      </w:r>
      <w:r w:rsidR="007362F5">
        <w:rPr>
          <w:rFonts w:hint="eastAsia"/>
          <w:sz w:val="24"/>
        </w:rPr>
        <w:t>：</w:t>
      </w:r>
    </w:p>
    <w:p w:rsidR="007362F5" w:rsidRDefault="007362F5" w:rsidP="007362F5">
      <w:pPr>
        <w:ind w:firstLine="420"/>
        <w:rPr>
          <w:rFonts w:hint="eastAsia"/>
          <w:sz w:val="24"/>
        </w:rPr>
      </w:pPr>
      <w:r w:rsidRPr="002C1EB5">
        <w:rPr>
          <w:rFonts w:hint="eastAsia"/>
          <w:color w:val="FF0000"/>
          <w:sz w:val="24"/>
        </w:rPr>
        <w:t>训练数据集与测试数据集分布不一致，轮胎压力数据尤为突出。</w:t>
      </w:r>
    </w:p>
    <w:p w:rsidR="000C0458" w:rsidRDefault="000C0458" w:rsidP="000C0458">
      <w:pPr>
        <w:rPr>
          <w:rFonts w:hint="eastAsia"/>
          <w:sz w:val="24"/>
        </w:rPr>
      </w:pPr>
    </w:p>
    <w:p w:rsidR="00A139B6" w:rsidRDefault="00A139B6" w:rsidP="000C0458">
      <w:pPr>
        <w:rPr>
          <w:rFonts w:hint="eastAsia"/>
          <w:sz w:val="24"/>
        </w:rPr>
      </w:pPr>
      <w:r>
        <w:rPr>
          <w:rFonts w:hint="eastAsia"/>
          <w:sz w:val="24"/>
        </w:rPr>
        <w:t>（训练集</w:t>
      </w:r>
      <w:r w:rsidR="002C1EB5">
        <w:rPr>
          <w:rFonts w:hint="eastAsia"/>
          <w:sz w:val="24"/>
        </w:rPr>
        <w:t>3</w:t>
      </w:r>
      <w:r w:rsidR="002C1EB5">
        <w:rPr>
          <w:rFonts w:hint="eastAsia"/>
          <w:sz w:val="24"/>
        </w:rPr>
        <w:t>类数据分布</w:t>
      </w:r>
      <w:r>
        <w:rPr>
          <w:rFonts w:hint="eastAsia"/>
          <w:sz w:val="24"/>
        </w:rPr>
        <w:t>）</w:t>
      </w:r>
    </w:p>
    <w:p w:rsidR="007362F5" w:rsidRDefault="007362F5" w:rsidP="000C0458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2CAEC39" wp14:editId="2DD51010">
            <wp:extent cx="5314950" cy="287025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6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58" w:rsidRDefault="000C0458" w:rsidP="007362F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（测试集</w:t>
      </w:r>
      <w:r w:rsidR="002C1EB5">
        <w:rPr>
          <w:rFonts w:hint="eastAsia"/>
          <w:sz w:val="24"/>
        </w:rPr>
        <w:t>3</w:t>
      </w:r>
      <w:r w:rsidR="002C1EB5">
        <w:rPr>
          <w:rFonts w:hint="eastAsia"/>
          <w:sz w:val="24"/>
        </w:rPr>
        <w:t>类数据分布</w:t>
      </w:r>
      <w:r>
        <w:rPr>
          <w:rFonts w:hint="eastAsia"/>
          <w:sz w:val="24"/>
        </w:rPr>
        <w:t>）</w:t>
      </w:r>
    </w:p>
    <w:p w:rsidR="007362F5" w:rsidRDefault="007362F5" w:rsidP="000C0458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41B0F06" wp14:editId="3D1C320C">
            <wp:extent cx="5353050" cy="29011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05" cy="29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F5" w:rsidRDefault="007362F5" w:rsidP="005467BA">
      <w:pPr>
        <w:rPr>
          <w:rFonts w:hint="eastAsia"/>
          <w:sz w:val="24"/>
        </w:rPr>
      </w:pPr>
    </w:p>
    <w:p w:rsidR="007362F5" w:rsidRPr="00655A49" w:rsidRDefault="007362F5" w:rsidP="005467BA">
      <w:pPr>
        <w:rPr>
          <w:rFonts w:hint="eastAsia"/>
          <w:sz w:val="24"/>
        </w:rPr>
      </w:pPr>
      <w:r>
        <w:rPr>
          <w:rFonts w:hint="eastAsia"/>
          <w:sz w:val="24"/>
        </w:rPr>
        <w:t>原因分析：</w:t>
      </w:r>
    </w:p>
    <w:p w:rsidR="000C38BE" w:rsidRDefault="001D29FD" w:rsidP="00655A49">
      <w:pPr>
        <w:ind w:firstLine="420"/>
        <w:rPr>
          <w:rFonts w:hint="eastAsia"/>
        </w:rPr>
      </w:pPr>
      <w:r>
        <w:rPr>
          <w:rFonts w:hint="eastAsia"/>
        </w:rPr>
        <w:t>数据丰富性不够，样本和车辆密切相关，尤其是轮胎压力。</w:t>
      </w:r>
      <w:r w:rsidR="000C38BE">
        <w:rPr>
          <w:rFonts w:hint="eastAsia"/>
        </w:rPr>
        <w:t>轮胎压力一般和车辆是否运货直接相关，满载车辆交空车时胎压明显增大。根据实际</w:t>
      </w:r>
      <w:r w:rsidR="000C38BE">
        <w:rPr>
          <w:rFonts w:hint="eastAsia"/>
        </w:rPr>
        <w:t>3</w:t>
      </w:r>
      <w:r w:rsidR="000C38BE">
        <w:rPr>
          <w:rFonts w:hint="eastAsia"/>
        </w:rPr>
        <w:t>辆车的数据情况，有一辆车的胎压数据整体偏大，</w:t>
      </w:r>
      <w:r w:rsidR="00A139B6">
        <w:rPr>
          <w:rFonts w:hint="eastAsia"/>
        </w:rPr>
        <w:t>可能对应时段满载运货；</w:t>
      </w:r>
      <w:r w:rsidR="000C38BE">
        <w:rPr>
          <w:rFonts w:hint="eastAsia"/>
        </w:rPr>
        <w:t>而另外两辆车</w:t>
      </w:r>
      <w:r w:rsidR="00A139B6">
        <w:rPr>
          <w:rFonts w:hint="eastAsia"/>
        </w:rPr>
        <w:t>也都有各自特点</w:t>
      </w:r>
      <w:r w:rsidR="00D66D67">
        <w:rPr>
          <w:rFonts w:hint="eastAsia"/>
        </w:rPr>
        <w:t>。</w:t>
      </w:r>
      <w:r w:rsidR="00A139B6">
        <w:rPr>
          <w:rFonts w:hint="eastAsia"/>
        </w:rPr>
        <w:t>基于此，</w:t>
      </w:r>
      <w:r w:rsidR="00D66D67">
        <w:rPr>
          <w:rFonts w:hint="eastAsia"/>
        </w:rPr>
        <w:t>目前实验数据来源只有</w:t>
      </w:r>
      <w:r w:rsidR="00A139B6">
        <w:rPr>
          <w:rFonts w:hint="eastAsia"/>
        </w:rPr>
        <w:t>这三辆车，可能存在样本不够丰富的问题，整体收个体状态影响较大</w:t>
      </w:r>
      <w:r w:rsidR="006766EE">
        <w:rPr>
          <w:rFonts w:hint="eastAsia"/>
        </w:rPr>
        <w:t>。根据各辆车的数据分类统计对比，确实存在这样的问题，详细如下</w:t>
      </w:r>
      <w:r w:rsidR="00A139B6">
        <w:rPr>
          <w:rFonts w:hint="eastAsia"/>
        </w:rPr>
        <w:t>。</w:t>
      </w:r>
    </w:p>
    <w:p w:rsidR="000C0458" w:rsidRPr="006766EE" w:rsidRDefault="000C0458" w:rsidP="000C0458">
      <w:pPr>
        <w:rPr>
          <w:rFonts w:hint="eastAsia"/>
        </w:rPr>
      </w:pPr>
    </w:p>
    <w:p w:rsidR="000C0458" w:rsidRDefault="000C0458" w:rsidP="000C0458">
      <w:pPr>
        <w:rPr>
          <w:rFonts w:hint="eastAsia"/>
        </w:rPr>
      </w:pPr>
    </w:p>
    <w:p w:rsidR="000C0458" w:rsidRDefault="000C0458" w:rsidP="000C045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训练数据集中的三辆车（依次</w:t>
      </w:r>
      <w:r>
        <w:rPr>
          <w:rFonts w:hint="eastAsia"/>
        </w:rPr>
        <w:t>203</w:t>
      </w:r>
      <w:r>
        <w:rPr>
          <w:rFonts w:hint="eastAsia"/>
        </w:rPr>
        <w:t>、</w:t>
      </w:r>
      <w:r>
        <w:rPr>
          <w:rFonts w:hint="eastAsia"/>
        </w:rPr>
        <w:t>207</w:t>
      </w:r>
      <w:r>
        <w:rPr>
          <w:rFonts w:hint="eastAsia"/>
        </w:rPr>
        <w:t>、</w:t>
      </w:r>
      <w:r>
        <w:rPr>
          <w:rFonts w:hint="eastAsia"/>
        </w:rPr>
        <w:t>208</w:t>
      </w:r>
      <w:r>
        <w:rPr>
          <w:rFonts w:hint="eastAsia"/>
        </w:rPr>
        <w:t>）轮胎压力分布，</w:t>
      </w:r>
      <w:r w:rsidR="002C1EB5" w:rsidRPr="002C1EB5">
        <w:rPr>
          <w:rFonts w:hint="eastAsia"/>
          <w:color w:val="FF0000"/>
        </w:rPr>
        <w:t>个体</w:t>
      </w:r>
      <w:r w:rsidRPr="002C1EB5">
        <w:rPr>
          <w:rFonts w:hint="eastAsia"/>
          <w:color w:val="FF0000"/>
        </w:rPr>
        <w:t>差异明显。</w:t>
      </w:r>
    </w:p>
    <w:p w:rsidR="000C0458" w:rsidRDefault="000C38BE" w:rsidP="000C0458">
      <w:pPr>
        <w:rPr>
          <w:rFonts w:hint="eastAsia"/>
        </w:rPr>
      </w:pPr>
      <w:r>
        <w:rPr>
          <w:noProof/>
        </w:rPr>
        <w:drawing>
          <wp:inline distT="0" distB="0" distL="0" distR="0" wp14:anchorId="11857841" wp14:editId="4863038B">
            <wp:extent cx="5257800" cy="28795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9" cy="288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58" w:rsidRDefault="000C0458" w:rsidP="000C0458">
      <w:pPr>
        <w:ind w:firstLine="420"/>
        <w:rPr>
          <w:rFonts w:hint="eastAsia"/>
        </w:rPr>
      </w:pPr>
      <w:r>
        <w:rPr>
          <w:rFonts w:hint="eastAsia"/>
        </w:rPr>
        <w:t>测试数据集中的三辆车（依次</w:t>
      </w:r>
      <w:r>
        <w:rPr>
          <w:rFonts w:hint="eastAsia"/>
        </w:rPr>
        <w:t>203</w:t>
      </w:r>
      <w:r>
        <w:rPr>
          <w:rFonts w:hint="eastAsia"/>
        </w:rPr>
        <w:t>、</w:t>
      </w:r>
      <w:r>
        <w:rPr>
          <w:rFonts w:hint="eastAsia"/>
        </w:rPr>
        <w:t>207</w:t>
      </w:r>
      <w:r>
        <w:rPr>
          <w:rFonts w:hint="eastAsia"/>
        </w:rPr>
        <w:t>、</w:t>
      </w:r>
      <w:r>
        <w:rPr>
          <w:rFonts w:hint="eastAsia"/>
        </w:rPr>
        <w:t>208</w:t>
      </w:r>
      <w:r>
        <w:rPr>
          <w:rFonts w:hint="eastAsia"/>
        </w:rPr>
        <w:t>）轮胎压力分布。</w:t>
      </w:r>
    </w:p>
    <w:p w:rsidR="000C38BE" w:rsidRDefault="000C0458" w:rsidP="000C0458">
      <w:pPr>
        <w:rPr>
          <w:rFonts w:hint="eastAsia"/>
        </w:rPr>
      </w:pPr>
      <w:r>
        <w:rPr>
          <w:noProof/>
        </w:rPr>
        <w:drawing>
          <wp:inline distT="0" distB="0" distL="0" distR="0" wp14:anchorId="3D34B480" wp14:editId="29FD6A64">
            <wp:extent cx="5274310" cy="2847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BE" w:rsidRDefault="000C38BE" w:rsidP="000C0458">
      <w:pPr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2C1EB5" w:rsidRDefault="002C1EB5" w:rsidP="00655A49">
      <w:pPr>
        <w:ind w:firstLine="420"/>
        <w:rPr>
          <w:rFonts w:hint="eastAsia"/>
        </w:rPr>
      </w:pPr>
    </w:p>
    <w:p w:rsidR="001D29FD" w:rsidRPr="00EE321E" w:rsidRDefault="007362F5" w:rsidP="00655A49">
      <w:pPr>
        <w:ind w:firstLine="420"/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不同车辆</w:t>
      </w:r>
      <w:r w:rsidR="00655A49">
        <w:rPr>
          <w:rFonts w:hint="eastAsia"/>
        </w:rPr>
        <w:t>轮胎压力的详细数值统计</w:t>
      </w:r>
      <w:r>
        <w:rPr>
          <w:rFonts w:hint="eastAsia"/>
        </w:rPr>
        <w:t>如下</w:t>
      </w:r>
      <w:r w:rsidR="000C0458">
        <w:rPr>
          <w:rFonts w:hint="eastAsia"/>
        </w:rPr>
        <w:t>，绿框</w:t>
      </w:r>
      <w:r w:rsidR="002C1EB5">
        <w:rPr>
          <w:rFonts w:hint="eastAsia"/>
        </w:rPr>
        <w:t>对应一辆车。</w:t>
      </w:r>
      <w:r w:rsidR="002C1EB5" w:rsidRPr="002C1EB5">
        <w:rPr>
          <w:rFonts w:hint="eastAsia"/>
          <w:color w:val="FF0000"/>
        </w:rPr>
        <w:t>其中测试数据集中的</w:t>
      </w:r>
      <w:r w:rsidR="002C1EB5" w:rsidRPr="002C1EB5">
        <w:rPr>
          <w:rFonts w:hint="eastAsia"/>
          <w:color w:val="FF0000"/>
        </w:rPr>
        <w:t>203</w:t>
      </w:r>
      <w:r w:rsidR="002C1EB5" w:rsidRPr="002C1EB5">
        <w:rPr>
          <w:rFonts w:hint="eastAsia"/>
          <w:color w:val="FF0000"/>
        </w:rPr>
        <w:t>车数据量非常少，该车可能停</w:t>
      </w:r>
      <w:r w:rsidR="002C1EB5">
        <w:rPr>
          <w:rFonts w:hint="eastAsia"/>
          <w:color w:val="FF0000"/>
        </w:rPr>
        <w:t>运</w:t>
      </w:r>
      <w:r w:rsidR="002C1EB5" w:rsidRPr="002C1EB5">
        <w:rPr>
          <w:rFonts w:hint="eastAsia"/>
          <w:color w:val="FF0000"/>
        </w:rPr>
        <w:t>，直接导致两个数据集分布不一致</w:t>
      </w:r>
      <w:r w:rsidR="00EE321E">
        <w:rPr>
          <w:rFonts w:hint="eastAsia"/>
          <w:color w:val="FF0000"/>
        </w:rPr>
        <w:t>。</w:t>
      </w:r>
      <w:r w:rsidR="00EE321E" w:rsidRPr="00EE321E">
        <w:rPr>
          <w:rFonts w:hint="eastAsia"/>
          <w:color w:val="000000" w:themeColor="text1"/>
        </w:rPr>
        <w:t>其他两类数据</w:t>
      </w:r>
      <w:r w:rsidR="00EE321E">
        <w:rPr>
          <w:rFonts w:hint="eastAsia"/>
          <w:color w:val="000000" w:themeColor="text1"/>
        </w:rPr>
        <w:t>也存在于车辆相关的情况</w:t>
      </w:r>
      <w:r w:rsidR="00EE321E" w:rsidRPr="00EE321E">
        <w:rPr>
          <w:rFonts w:hint="eastAsia"/>
          <w:color w:val="000000" w:themeColor="text1"/>
        </w:rPr>
        <w:t>，</w:t>
      </w:r>
      <w:r w:rsidR="00184C6A">
        <w:rPr>
          <w:rFonts w:hint="eastAsia"/>
          <w:color w:val="000000" w:themeColor="text1"/>
        </w:rPr>
        <w:t>相对</w:t>
      </w:r>
      <w:r w:rsidR="00EE321E" w:rsidRPr="00EE321E">
        <w:rPr>
          <w:rFonts w:hint="eastAsia"/>
          <w:color w:val="000000" w:themeColor="text1"/>
        </w:rPr>
        <w:t>不明显</w:t>
      </w:r>
      <w:r w:rsidR="002C1EB5" w:rsidRPr="00EE321E">
        <w:rPr>
          <w:rFonts w:hint="eastAsia"/>
          <w:color w:val="000000" w:themeColor="text1"/>
        </w:rPr>
        <w:t>。</w:t>
      </w:r>
    </w:p>
    <w:p w:rsidR="00655A49" w:rsidRDefault="007362F5" w:rsidP="002C1EB5">
      <w:pPr>
        <w:ind w:firstLine="420"/>
      </w:pPr>
      <w:bookmarkStart w:id="0" w:name="_GoBack"/>
      <w:r>
        <w:rPr>
          <w:noProof/>
        </w:rPr>
        <w:drawing>
          <wp:inline distT="0" distB="0" distL="0" distR="0" wp14:anchorId="6B29A1E6" wp14:editId="3734DDFB">
            <wp:extent cx="5274310" cy="2577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539E"/>
    <w:multiLevelType w:val="hybridMultilevel"/>
    <w:tmpl w:val="D696E6EA"/>
    <w:lvl w:ilvl="0" w:tplc="B310FF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2B9"/>
    <w:multiLevelType w:val="hybridMultilevel"/>
    <w:tmpl w:val="78445764"/>
    <w:lvl w:ilvl="0" w:tplc="4D007C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ED"/>
    <w:rsid w:val="000756FE"/>
    <w:rsid w:val="000C0458"/>
    <w:rsid w:val="000C38BE"/>
    <w:rsid w:val="00184C6A"/>
    <w:rsid w:val="00186593"/>
    <w:rsid w:val="001D29FD"/>
    <w:rsid w:val="001E66FC"/>
    <w:rsid w:val="001F37A4"/>
    <w:rsid w:val="002B0C24"/>
    <w:rsid w:val="002C1EB5"/>
    <w:rsid w:val="005467BA"/>
    <w:rsid w:val="005810B6"/>
    <w:rsid w:val="005C0AC2"/>
    <w:rsid w:val="005C3126"/>
    <w:rsid w:val="00655A49"/>
    <w:rsid w:val="006766EE"/>
    <w:rsid w:val="006815DE"/>
    <w:rsid w:val="007362F5"/>
    <w:rsid w:val="00782F39"/>
    <w:rsid w:val="00802527"/>
    <w:rsid w:val="008E4EE9"/>
    <w:rsid w:val="00992B21"/>
    <w:rsid w:val="00A139B6"/>
    <w:rsid w:val="00BB27ED"/>
    <w:rsid w:val="00D66D67"/>
    <w:rsid w:val="00EE321E"/>
    <w:rsid w:val="00F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2F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2F39"/>
    <w:rPr>
      <w:sz w:val="18"/>
      <w:szCs w:val="18"/>
    </w:rPr>
  </w:style>
  <w:style w:type="table" w:styleId="a5">
    <w:name w:val="Table Grid"/>
    <w:basedOn w:val="a1"/>
    <w:uiPriority w:val="59"/>
    <w:rsid w:val="00802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2F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2F39"/>
    <w:rPr>
      <w:sz w:val="18"/>
      <w:szCs w:val="18"/>
    </w:rPr>
  </w:style>
  <w:style w:type="table" w:styleId="a5">
    <w:name w:val="Table Grid"/>
    <w:basedOn w:val="a1"/>
    <w:uiPriority w:val="59"/>
    <w:rsid w:val="00802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冀林</dc:creator>
  <cp:keywords/>
  <dc:description/>
  <cp:lastModifiedBy>冀林</cp:lastModifiedBy>
  <cp:revision>7</cp:revision>
  <dcterms:created xsi:type="dcterms:W3CDTF">2018-07-16T06:21:00Z</dcterms:created>
  <dcterms:modified xsi:type="dcterms:W3CDTF">2018-07-16T08:27:00Z</dcterms:modified>
</cp:coreProperties>
</file>