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5AA6" w:rsidRDefault="00BB637C" w:rsidP="00BB637C">
      <w:pPr>
        <w:spacing w:after="0"/>
        <w:jc w:val="center"/>
        <w:rPr>
          <w:rFonts w:ascii="Garamond" w:eastAsiaTheme="minorHAnsi" w:hAnsi="Garamond" w:cs="Arial"/>
          <w:sz w:val="24"/>
          <w:lang w:val="en-US" w:eastAsia="en-US"/>
        </w:rPr>
      </w:pPr>
      <w:r w:rsidRPr="00BB637C">
        <w:rPr>
          <w:rFonts w:ascii="Garamond" w:eastAsiaTheme="minorHAnsi" w:hAnsi="Garamond" w:cs="Arial"/>
          <w:b/>
          <w:sz w:val="24"/>
          <w:lang w:val="en-US" w:eastAsia="en-US"/>
        </w:rPr>
        <w:t xml:space="preserve">Design Document </w:t>
      </w:r>
      <w:r>
        <w:rPr>
          <w:rFonts w:ascii="Garamond" w:eastAsiaTheme="minorHAnsi" w:hAnsi="Garamond" w:cs="Arial"/>
          <w:b/>
          <w:sz w:val="24"/>
          <w:lang w:val="en-US" w:eastAsia="en-US"/>
        </w:rPr>
        <w:t>–</w:t>
      </w:r>
      <w:r w:rsidRPr="00BB637C">
        <w:rPr>
          <w:rFonts w:ascii="Garamond" w:eastAsiaTheme="minorHAnsi" w:hAnsi="Garamond" w:cs="Arial"/>
          <w:b/>
          <w:sz w:val="24"/>
          <w:lang w:val="en-US" w:eastAsia="en-US"/>
        </w:rPr>
        <w:t xml:space="preserve"> </w:t>
      </w:r>
      <w:r w:rsidRPr="00BA7523">
        <w:rPr>
          <w:rFonts w:ascii="Garamond" w:eastAsiaTheme="minorHAnsi" w:hAnsi="Garamond" w:cs="Arial"/>
          <w:b/>
          <w:i/>
          <w:sz w:val="24"/>
          <w:lang w:val="en-US" w:eastAsia="en-US"/>
        </w:rPr>
        <w:t>Bounce</w:t>
      </w:r>
    </w:p>
    <w:p w:rsidR="00BB637C" w:rsidRDefault="00BB637C" w:rsidP="00BB637C">
      <w:pPr>
        <w:spacing w:after="0"/>
        <w:jc w:val="center"/>
        <w:rPr>
          <w:rFonts w:ascii="Garamond" w:eastAsiaTheme="minorHAnsi" w:hAnsi="Garamond" w:cs="Arial"/>
          <w:sz w:val="24"/>
          <w:lang w:val="en-US" w:eastAsia="en-US"/>
        </w:rPr>
      </w:pPr>
      <w:r>
        <w:rPr>
          <w:rFonts w:ascii="Garamond" w:eastAsiaTheme="minorHAnsi" w:hAnsi="Garamond" w:cs="Arial"/>
          <w:sz w:val="24"/>
          <w:lang w:val="en-US" w:eastAsia="en-US"/>
        </w:rPr>
        <w:t>By: Ji Lin Z.</w:t>
      </w:r>
    </w:p>
    <w:p w:rsidR="00BB637C" w:rsidRDefault="00BB637C" w:rsidP="00BB637C">
      <w:pPr>
        <w:spacing w:after="0"/>
        <w:jc w:val="center"/>
        <w:rPr>
          <w:rFonts w:ascii="Garamond" w:eastAsiaTheme="minorHAnsi" w:hAnsi="Garamond" w:cs="Arial"/>
          <w:sz w:val="24"/>
          <w:lang w:val="en-US" w:eastAsia="en-US"/>
        </w:rPr>
      </w:pPr>
    </w:p>
    <w:p w:rsidR="00BB637C" w:rsidRDefault="00BB637C" w:rsidP="00BB637C">
      <w:pPr>
        <w:spacing w:after="0"/>
        <w:jc w:val="center"/>
        <w:rPr>
          <w:rFonts w:ascii="Garamond" w:eastAsiaTheme="minorHAnsi" w:hAnsi="Garamond" w:cs="Arial"/>
          <w:b/>
          <w:sz w:val="24"/>
          <w:lang w:val="en-US" w:eastAsia="en-US"/>
        </w:rPr>
      </w:pPr>
      <w:r>
        <w:rPr>
          <w:rFonts w:ascii="Garamond" w:eastAsiaTheme="minorHAnsi" w:hAnsi="Garamond" w:cs="Arial"/>
          <w:b/>
          <w:sz w:val="24"/>
          <w:lang w:val="en-US" w:eastAsia="en-US"/>
        </w:rPr>
        <w:t>Game Description</w:t>
      </w:r>
    </w:p>
    <w:p w:rsidR="00BA7523" w:rsidRDefault="00BA7523" w:rsidP="00BB637C">
      <w:pPr>
        <w:spacing w:after="0"/>
        <w:jc w:val="center"/>
        <w:rPr>
          <w:rFonts w:ascii="Garamond" w:eastAsiaTheme="minorHAnsi" w:hAnsi="Garamond" w:cs="Arial"/>
          <w:b/>
          <w:sz w:val="24"/>
          <w:lang w:val="en-US" w:eastAsia="en-US"/>
        </w:rPr>
      </w:pPr>
    </w:p>
    <w:p w:rsidR="00BA7523" w:rsidRDefault="00BA7523" w:rsidP="00BA7523">
      <w:pPr>
        <w:spacing w:after="0"/>
        <w:rPr>
          <w:rFonts w:ascii="Garamond" w:eastAsiaTheme="minorHAnsi" w:hAnsi="Garamond" w:cs="Arial"/>
          <w:sz w:val="24"/>
          <w:lang w:val="en-US" w:eastAsia="en-US"/>
        </w:rPr>
      </w:pPr>
      <w:r>
        <w:rPr>
          <w:rFonts w:ascii="Garamond" w:eastAsiaTheme="minorHAnsi" w:hAnsi="Garamond" w:cs="Arial"/>
          <w:sz w:val="24"/>
          <w:lang w:val="en-US" w:eastAsia="en-US"/>
        </w:rPr>
        <w:tab/>
      </w:r>
      <w:r w:rsidRPr="00BA7523">
        <w:rPr>
          <w:rFonts w:ascii="Garamond" w:eastAsiaTheme="minorHAnsi" w:hAnsi="Garamond" w:cs="Arial"/>
          <w:b/>
          <w:i/>
          <w:sz w:val="24"/>
          <w:lang w:val="en-US" w:eastAsia="en-US"/>
        </w:rPr>
        <w:t>Bounce</w:t>
      </w:r>
      <w:r>
        <w:rPr>
          <w:rFonts w:ascii="Garamond" w:eastAsiaTheme="minorHAnsi" w:hAnsi="Garamond" w:cs="Arial"/>
          <w:sz w:val="24"/>
          <w:lang w:val="en-US" w:eastAsia="en-US"/>
        </w:rPr>
        <w:t xml:space="preserve"> is a </w:t>
      </w:r>
      <w:r w:rsidR="00A709AA">
        <w:rPr>
          <w:rFonts w:ascii="Garamond" w:eastAsiaTheme="minorHAnsi" w:hAnsi="Garamond" w:cs="Arial"/>
          <w:sz w:val="24"/>
          <w:lang w:val="en-US" w:eastAsia="en-US"/>
        </w:rPr>
        <w:t xml:space="preserve">fun, relaxing and mostly skill-based game with an element of luck </w:t>
      </w:r>
      <w:r w:rsidR="00B8400C">
        <w:rPr>
          <w:rFonts w:ascii="Garamond" w:eastAsiaTheme="minorHAnsi" w:hAnsi="Garamond" w:cs="Arial"/>
          <w:sz w:val="24"/>
          <w:lang w:val="en-US" w:eastAsia="en-US"/>
        </w:rPr>
        <w:t xml:space="preserve">incorporated to make the game exciting as it is played. The objective of the game is </w:t>
      </w:r>
      <w:r w:rsidR="00CD7752">
        <w:rPr>
          <w:rFonts w:ascii="Garamond" w:eastAsiaTheme="minorHAnsi" w:hAnsi="Garamond" w:cs="Arial"/>
          <w:sz w:val="24"/>
          <w:lang w:val="en-US" w:eastAsia="en-US"/>
        </w:rPr>
        <w:t>simple;</w:t>
      </w:r>
      <w:r w:rsidR="00B8400C">
        <w:rPr>
          <w:rFonts w:ascii="Garamond" w:eastAsiaTheme="minorHAnsi" w:hAnsi="Garamond" w:cs="Arial"/>
          <w:sz w:val="24"/>
          <w:lang w:val="en-US" w:eastAsia="en-US"/>
        </w:rPr>
        <w:t xml:space="preserve"> </w:t>
      </w:r>
      <w:r w:rsidR="00F11A06">
        <w:rPr>
          <w:rFonts w:ascii="Garamond" w:eastAsiaTheme="minorHAnsi" w:hAnsi="Garamond" w:cs="Arial"/>
          <w:sz w:val="24"/>
          <w:lang w:val="en-US" w:eastAsia="en-US"/>
        </w:rPr>
        <w:t xml:space="preserve">increase your score by </w:t>
      </w:r>
      <w:r w:rsidR="00B8400C">
        <w:rPr>
          <w:rFonts w:ascii="Garamond" w:eastAsiaTheme="minorHAnsi" w:hAnsi="Garamond" w:cs="Arial"/>
          <w:sz w:val="24"/>
          <w:lang w:val="en-US" w:eastAsia="en-US"/>
        </w:rPr>
        <w:t>hit</w:t>
      </w:r>
      <w:r w:rsidR="00F11A06">
        <w:rPr>
          <w:rFonts w:ascii="Garamond" w:eastAsiaTheme="minorHAnsi" w:hAnsi="Garamond" w:cs="Arial"/>
          <w:sz w:val="24"/>
          <w:lang w:val="en-US" w:eastAsia="en-US"/>
        </w:rPr>
        <w:t>ting</w:t>
      </w:r>
      <w:r w:rsidR="00B8400C">
        <w:rPr>
          <w:rFonts w:ascii="Garamond" w:eastAsiaTheme="minorHAnsi" w:hAnsi="Garamond" w:cs="Arial"/>
          <w:sz w:val="24"/>
          <w:lang w:val="en-US" w:eastAsia="en-US"/>
        </w:rPr>
        <w:t xml:space="preserve"> the green </w:t>
      </w:r>
      <w:r w:rsidR="004F4789">
        <w:rPr>
          <w:rFonts w:ascii="Garamond" w:eastAsiaTheme="minorHAnsi" w:hAnsi="Garamond" w:cs="Arial"/>
          <w:sz w:val="24"/>
          <w:lang w:val="en-US" w:eastAsia="en-US"/>
        </w:rPr>
        <w:t xml:space="preserve">target </w:t>
      </w:r>
      <w:r w:rsidR="00F11A06">
        <w:rPr>
          <w:rFonts w:ascii="Garamond" w:eastAsiaTheme="minorHAnsi" w:hAnsi="Garamond" w:cs="Arial"/>
          <w:sz w:val="24"/>
          <w:lang w:val="en-US" w:eastAsia="en-US"/>
        </w:rPr>
        <w:t>with</w:t>
      </w:r>
      <w:r w:rsidR="00B8400C">
        <w:rPr>
          <w:rFonts w:ascii="Garamond" w:eastAsiaTheme="minorHAnsi" w:hAnsi="Garamond" w:cs="Arial"/>
          <w:sz w:val="24"/>
          <w:lang w:val="en-US" w:eastAsia="en-US"/>
        </w:rPr>
        <w:t xml:space="preserve"> the ball.  </w:t>
      </w:r>
      <w:r w:rsidR="00CD7752">
        <w:rPr>
          <w:rFonts w:ascii="Garamond" w:eastAsiaTheme="minorHAnsi" w:hAnsi="Garamond" w:cs="Arial"/>
          <w:sz w:val="24"/>
          <w:lang w:val="en-US" w:eastAsia="en-US"/>
        </w:rPr>
        <w:t xml:space="preserve">As </w:t>
      </w:r>
      <w:r w:rsidR="00F11A06">
        <w:rPr>
          <w:rFonts w:ascii="Garamond" w:eastAsiaTheme="minorHAnsi" w:hAnsi="Garamond" w:cs="Arial"/>
          <w:sz w:val="24"/>
          <w:lang w:val="en-US" w:eastAsia="en-US"/>
        </w:rPr>
        <w:t>your</w:t>
      </w:r>
      <w:r w:rsidR="00CD7752">
        <w:rPr>
          <w:rFonts w:ascii="Garamond" w:eastAsiaTheme="minorHAnsi" w:hAnsi="Garamond" w:cs="Arial"/>
          <w:sz w:val="24"/>
          <w:lang w:val="en-US" w:eastAsia="en-US"/>
        </w:rPr>
        <w:t xml:space="preserve"> score increases, </w:t>
      </w:r>
      <w:r w:rsidR="00B15873">
        <w:rPr>
          <w:rFonts w:ascii="Garamond" w:eastAsiaTheme="minorHAnsi" w:hAnsi="Garamond" w:cs="Arial"/>
          <w:sz w:val="24"/>
          <w:lang w:val="en-US" w:eastAsia="en-US"/>
        </w:rPr>
        <w:t xml:space="preserve">the </w:t>
      </w:r>
      <w:r w:rsidR="004F47A3">
        <w:rPr>
          <w:rFonts w:ascii="Garamond" w:eastAsiaTheme="minorHAnsi" w:hAnsi="Garamond" w:cs="Arial"/>
          <w:sz w:val="24"/>
          <w:lang w:val="en-US" w:eastAsia="en-US"/>
        </w:rPr>
        <w:t>target gets more and more difficult to hit</w:t>
      </w:r>
      <w:r w:rsidR="00CD7752">
        <w:rPr>
          <w:rFonts w:ascii="Garamond" w:eastAsiaTheme="minorHAnsi" w:hAnsi="Garamond" w:cs="Arial"/>
          <w:sz w:val="24"/>
          <w:lang w:val="en-US" w:eastAsia="en-US"/>
        </w:rPr>
        <w:t>.</w:t>
      </w:r>
      <w:r w:rsidR="004F4789">
        <w:rPr>
          <w:rFonts w:ascii="Garamond" w:eastAsiaTheme="minorHAnsi" w:hAnsi="Garamond" w:cs="Arial"/>
          <w:sz w:val="24"/>
          <w:lang w:val="en-US" w:eastAsia="en-US"/>
        </w:rPr>
        <w:t xml:space="preserve"> Keep hitting the targets to stay alive!</w:t>
      </w:r>
    </w:p>
    <w:p w:rsidR="0060111F" w:rsidRDefault="0060111F" w:rsidP="00BA7523">
      <w:pPr>
        <w:spacing w:after="0"/>
        <w:rPr>
          <w:rFonts w:ascii="Garamond" w:eastAsiaTheme="minorHAnsi" w:hAnsi="Garamond" w:cs="Arial"/>
          <w:sz w:val="24"/>
          <w:lang w:val="en-US" w:eastAsia="en-US"/>
        </w:rPr>
      </w:pPr>
    </w:p>
    <w:p w:rsidR="008D712B" w:rsidRDefault="0060111F" w:rsidP="00BA7523">
      <w:pPr>
        <w:spacing w:after="0"/>
        <w:rPr>
          <w:rFonts w:ascii="Garamond" w:eastAsiaTheme="minorHAnsi" w:hAnsi="Garamond" w:cs="Arial"/>
          <w:sz w:val="24"/>
          <w:lang w:val="en-US" w:eastAsia="en-US"/>
        </w:rPr>
      </w:pPr>
      <w:r>
        <w:rPr>
          <w:rFonts w:ascii="Garamond" w:eastAsiaTheme="minorHAnsi" w:hAnsi="Garamond" w:cs="Arial"/>
          <w:sz w:val="24"/>
          <w:lang w:val="en-US" w:eastAsia="en-US"/>
        </w:rPr>
        <w:tab/>
        <w:t xml:space="preserve">The </w:t>
      </w:r>
      <w:r w:rsidR="00B15873">
        <w:rPr>
          <w:rFonts w:ascii="Garamond" w:eastAsiaTheme="minorHAnsi" w:hAnsi="Garamond" w:cs="Arial"/>
          <w:sz w:val="24"/>
          <w:lang w:val="en-US" w:eastAsia="en-US"/>
        </w:rPr>
        <w:t>player begins with four</w:t>
      </w:r>
      <w:r>
        <w:rPr>
          <w:rFonts w:ascii="Garamond" w:eastAsiaTheme="minorHAnsi" w:hAnsi="Garamond" w:cs="Arial"/>
          <w:sz w:val="24"/>
          <w:lang w:val="en-US" w:eastAsia="en-US"/>
        </w:rPr>
        <w:t xml:space="preserve"> lives and </w:t>
      </w:r>
      <w:r w:rsidR="00F11A06">
        <w:rPr>
          <w:rFonts w:ascii="Garamond" w:eastAsiaTheme="minorHAnsi" w:hAnsi="Garamond" w:cs="Arial"/>
          <w:sz w:val="24"/>
          <w:lang w:val="en-US" w:eastAsia="en-US"/>
        </w:rPr>
        <w:t xml:space="preserve">stationary </w:t>
      </w:r>
      <w:r>
        <w:rPr>
          <w:rFonts w:ascii="Garamond" w:eastAsiaTheme="minorHAnsi" w:hAnsi="Garamond" w:cs="Arial"/>
          <w:sz w:val="24"/>
          <w:lang w:val="en-US" w:eastAsia="en-US"/>
        </w:rPr>
        <w:t>on the ground. The player must use the click and release of the left mouse button to aim and hit the target. If the target is hit by the ball, the player will gain a point and a life</w:t>
      </w:r>
      <w:r w:rsidR="004F47A3">
        <w:rPr>
          <w:rFonts w:ascii="Garamond" w:eastAsiaTheme="minorHAnsi" w:hAnsi="Garamond" w:cs="Arial"/>
          <w:sz w:val="24"/>
          <w:lang w:val="en-US" w:eastAsia="en-US"/>
        </w:rPr>
        <w:t xml:space="preserve">. If not, </w:t>
      </w:r>
      <w:r>
        <w:rPr>
          <w:rFonts w:ascii="Garamond" w:eastAsiaTheme="minorHAnsi" w:hAnsi="Garamond" w:cs="Arial"/>
          <w:sz w:val="24"/>
          <w:lang w:val="en-US" w:eastAsia="en-US"/>
        </w:rPr>
        <w:t xml:space="preserve">the player will lose a life and must reattempt to hit the target. In additional, </w:t>
      </w:r>
      <w:r w:rsidR="00B15873">
        <w:rPr>
          <w:rFonts w:ascii="Garamond" w:eastAsiaTheme="minorHAnsi" w:hAnsi="Garamond" w:cs="Arial"/>
          <w:sz w:val="24"/>
          <w:lang w:val="en-US" w:eastAsia="en-US"/>
        </w:rPr>
        <w:t>three</w:t>
      </w:r>
      <w:r w:rsidR="00F11A06">
        <w:rPr>
          <w:rFonts w:ascii="Garamond" w:eastAsiaTheme="minorHAnsi" w:hAnsi="Garamond" w:cs="Arial"/>
          <w:sz w:val="24"/>
          <w:lang w:val="en-US" w:eastAsia="en-US"/>
        </w:rPr>
        <w:t xml:space="preserve"> platforms will </w:t>
      </w:r>
      <w:r w:rsidR="004F47A3">
        <w:rPr>
          <w:rFonts w:ascii="Garamond" w:eastAsiaTheme="minorHAnsi" w:hAnsi="Garamond" w:cs="Arial"/>
          <w:sz w:val="24"/>
          <w:lang w:val="en-US" w:eastAsia="en-US"/>
        </w:rPr>
        <w:t>appear</w:t>
      </w:r>
      <w:r w:rsidR="00F11A06">
        <w:rPr>
          <w:rFonts w:ascii="Garamond" w:eastAsiaTheme="minorHAnsi" w:hAnsi="Garamond" w:cs="Arial"/>
          <w:sz w:val="24"/>
          <w:lang w:val="en-US" w:eastAsia="en-US"/>
        </w:rPr>
        <w:t xml:space="preserve"> to aid or prevent the player from hitting the target. The green platform acts as a trampoline </w:t>
      </w:r>
      <w:r w:rsidR="004F47A3">
        <w:rPr>
          <w:rFonts w:ascii="Garamond" w:eastAsiaTheme="minorHAnsi" w:hAnsi="Garamond" w:cs="Arial"/>
          <w:sz w:val="24"/>
          <w:lang w:val="en-US" w:eastAsia="en-US"/>
        </w:rPr>
        <w:t>and</w:t>
      </w:r>
      <w:r w:rsidR="00F11A06">
        <w:rPr>
          <w:rFonts w:ascii="Garamond" w:eastAsiaTheme="minorHAnsi" w:hAnsi="Garamond" w:cs="Arial"/>
          <w:sz w:val="24"/>
          <w:lang w:val="en-US" w:eastAsia="en-US"/>
        </w:rPr>
        <w:t xml:space="preserve"> help</w:t>
      </w:r>
      <w:r w:rsidR="004F47A3">
        <w:rPr>
          <w:rFonts w:ascii="Garamond" w:eastAsiaTheme="minorHAnsi" w:hAnsi="Garamond" w:cs="Arial"/>
          <w:sz w:val="24"/>
          <w:lang w:val="en-US" w:eastAsia="en-US"/>
        </w:rPr>
        <w:t>s</w:t>
      </w:r>
      <w:r w:rsidR="00F11A06">
        <w:rPr>
          <w:rFonts w:ascii="Garamond" w:eastAsiaTheme="minorHAnsi" w:hAnsi="Garamond" w:cs="Arial"/>
          <w:sz w:val="24"/>
          <w:lang w:val="en-US" w:eastAsia="en-US"/>
        </w:rPr>
        <w:t xml:space="preserve"> keep the ball in motion. The red </w:t>
      </w:r>
      <w:r w:rsidR="004F47A3">
        <w:rPr>
          <w:rFonts w:ascii="Garamond" w:eastAsiaTheme="minorHAnsi" w:hAnsi="Garamond" w:cs="Arial"/>
          <w:sz w:val="24"/>
          <w:lang w:val="en-US" w:eastAsia="en-US"/>
        </w:rPr>
        <w:t>platform act as glue and causes</w:t>
      </w:r>
      <w:r w:rsidR="00F11A06">
        <w:rPr>
          <w:rFonts w:ascii="Garamond" w:eastAsiaTheme="minorHAnsi" w:hAnsi="Garamond" w:cs="Arial"/>
          <w:sz w:val="24"/>
          <w:lang w:val="en-US" w:eastAsia="en-US"/>
        </w:rPr>
        <w:t xml:space="preserve"> the ball to stop, resulting in an instant loss of a life. The player must keep hitting the targets to gain points and keep their lives </w:t>
      </w:r>
      <w:r w:rsidR="00B15873">
        <w:rPr>
          <w:rFonts w:ascii="Garamond" w:eastAsiaTheme="minorHAnsi" w:hAnsi="Garamond" w:cs="Arial"/>
          <w:sz w:val="24"/>
          <w:lang w:val="en-US" w:eastAsia="en-US"/>
        </w:rPr>
        <w:t>above zero</w:t>
      </w:r>
      <w:r w:rsidR="00F11A06">
        <w:rPr>
          <w:rFonts w:ascii="Garamond" w:eastAsiaTheme="minorHAnsi" w:hAnsi="Garamond" w:cs="Arial"/>
          <w:sz w:val="24"/>
          <w:lang w:val="en-US" w:eastAsia="en-US"/>
        </w:rPr>
        <w:t>.</w:t>
      </w:r>
    </w:p>
    <w:p w:rsidR="008D712B" w:rsidRDefault="008D712B" w:rsidP="00BA7523">
      <w:pPr>
        <w:spacing w:after="0"/>
        <w:rPr>
          <w:rFonts w:ascii="Garamond" w:eastAsiaTheme="minorHAnsi" w:hAnsi="Garamond" w:cs="Arial"/>
          <w:sz w:val="24"/>
          <w:lang w:val="en-US" w:eastAsia="en-US"/>
        </w:rPr>
      </w:pPr>
    </w:p>
    <w:p w:rsidR="008D712B" w:rsidRDefault="008D712B" w:rsidP="00BA7523">
      <w:pPr>
        <w:spacing w:after="0"/>
        <w:rPr>
          <w:rFonts w:ascii="Garamond" w:eastAsiaTheme="minorHAnsi" w:hAnsi="Garamond" w:cs="Arial"/>
          <w:sz w:val="24"/>
          <w:lang w:val="en-US" w:eastAsia="en-US"/>
        </w:rPr>
      </w:pPr>
    </w:p>
    <w:p w:rsidR="008D712B" w:rsidRDefault="001837F4" w:rsidP="008D712B">
      <w:pPr>
        <w:spacing w:after="0"/>
        <w:jc w:val="center"/>
        <w:rPr>
          <w:rFonts w:ascii="Garamond" w:eastAsiaTheme="minorHAnsi" w:hAnsi="Garamond" w:cs="Arial"/>
          <w:b/>
          <w:i/>
          <w:sz w:val="24"/>
          <w:lang w:val="en-US" w:eastAsia="en-US"/>
        </w:rPr>
      </w:pPr>
      <w:r w:rsidRPr="001837F4">
        <w:rPr>
          <w:rFonts w:ascii="Garamond" w:eastAsiaTheme="minorHAnsi" w:hAnsi="Garamond" w:cs="Arial"/>
          <w:b/>
          <w:sz w:val="24"/>
          <w:lang w:val="en-US" w:eastAsia="en-US"/>
        </w:rPr>
        <w:t>Instructions for Playing</w:t>
      </w:r>
      <w:r>
        <w:rPr>
          <w:rFonts w:ascii="Garamond" w:eastAsiaTheme="minorHAnsi" w:hAnsi="Garamond" w:cs="Arial"/>
          <w:sz w:val="24"/>
          <w:lang w:val="en-US" w:eastAsia="en-US"/>
        </w:rPr>
        <w:t xml:space="preserve"> </w:t>
      </w:r>
      <w:r w:rsidRPr="00BA7523">
        <w:rPr>
          <w:rFonts w:ascii="Garamond" w:eastAsiaTheme="minorHAnsi" w:hAnsi="Garamond" w:cs="Arial"/>
          <w:b/>
          <w:i/>
          <w:sz w:val="24"/>
          <w:lang w:val="en-US" w:eastAsia="en-US"/>
        </w:rPr>
        <w:t>Bounce</w:t>
      </w:r>
    </w:p>
    <w:p w:rsidR="001837F4" w:rsidRDefault="001837F4" w:rsidP="008D712B">
      <w:pPr>
        <w:spacing w:after="0"/>
        <w:jc w:val="center"/>
        <w:rPr>
          <w:rFonts w:ascii="Garamond" w:eastAsiaTheme="minorHAnsi" w:hAnsi="Garamond" w:cs="Arial"/>
          <w:sz w:val="24"/>
          <w:lang w:val="en-US" w:eastAsia="en-US"/>
        </w:rPr>
      </w:pPr>
    </w:p>
    <w:p w:rsidR="00BE58E6" w:rsidRDefault="001837F4" w:rsidP="001837F4">
      <w:pPr>
        <w:spacing w:after="0"/>
        <w:rPr>
          <w:rFonts w:ascii="Garamond" w:eastAsiaTheme="minorHAnsi" w:hAnsi="Garamond" w:cs="Arial"/>
          <w:sz w:val="24"/>
          <w:lang w:val="en-US" w:eastAsia="en-US"/>
        </w:rPr>
      </w:pPr>
      <w:r>
        <w:rPr>
          <w:rFonts w:ascii="Garamond" w:eastAsiaTheme="minorHAnsi" w:hAnsi="Garamond" w:cs="Arial"/>
          <w:sz w:val="24"/>
          <w:lang w:val="en-US" w:eastAsia="en-US"/>
        </w:rPr>
        <w:tab/>
        <w:t xml:space="preserve">Once “Bounce.py” is open in IDLE, press F5 to run the </w:t>
      </w:r>
      <w:r w:rsidR="0070076F">
        <w:rPr>
          <w:rFonts w:ascii="Garamond" w:eastAsiaTheme="minorHAnsi" w:hAnsi="Garamond" w:cs="Arial"/>
          <w:sz w:val="24"/>
          <w:lang w:val="en-US" w:eastAsia="en-US"/>
        </w:rPr>
        <w:t>code</w:t>
      </w:r>
      <w:r>
        <w:rPr>
          <w:rFonts w:ascii="Garamond" w:eastAsiaTheme="minorHAnsi" w:hAnsi="Garamond" w:cs="Arial"/>
          <w:sz w:val="24"/>
          <w:lang w:val="en-US" w:eastAsia="en-US"/>
        </w:rPr>
        <w:t xml:space="preserve">. You will be presented with the following main menu screen containing two buttons, Play and Help. </w:t>
      </w:r>
    </w:p>
    <w:p w:rsidR="001837F4" w:rsidRPr="001837F4" w:rsidRDefault="001837F4" w:rsidP="001837F4">
      <w:pPr>
        <w:spacing w:after="0"/>
        <w:rPr>
          <w:rFonts w:ascii="Garamond" w:eastAsiaTheme="minorHAnsi" w:hAnsi="Garamond" w:cs="Arial"/>
          <w:sz w:val="24"/>
          <w:lang w:val="en-US" w:eastAsia="en-US"/>
        </w:rPr>
      </w:pPr>
      <w:r>
        <w:rPr>
          <w:noProof/>
        </w:rPr>
        <w:drawing>
          <wp:inline distT="0" distB="0" distL="0" distR="0" wp14:anchorId="3E0B73DD" wp14:editId="1B0598F3">
            <wp:extent cx="5305425" cy="3487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4584" t="12325" r="27952" b="20513"/>
                    <a:stretch/>
                  </pic:blipFill>
                  <pic:spPr bwMode="auto">
                    <a:xfrm>
                      <a:off x="0" y="0"/>
                      <a:ext cx="5311601" cy="3491983"/>
                    </a:xfrm>
                    <a:prstGeom prst="rect">
                      <a:avLst/>
                    </a:prstGeom>
                    <a:ln>
                      <a:noFill/>
                    </a:ln>
                    <a:extLst>
                      <a:ext uri="{53640926-AAD7-44D8-BBD7-CCE9431645EC}">
                        <a14:shadowObscured xmlns:a14="http://schemas.microsoft.com/office/drawing/2010/main"/>
                      </a:ext>
                    </a:extLst>
                  </pic:spPr>
                </pic:pic>
              </a:graphicData>
            </a:graphic>
          </wp:inline>
        </w:drawing>
      </w:r>
    </w:p>
    <w:p w:rsidR="001837F4" w:rsidRDefault="0060111F" w:rsidP="00BA7523">
      <w:pPr>
        <w:spacing w:after="0"/>
        <w:rPr>
          <w:rFonts w:ascii="Garamond" w:eastAsiaTheme="minorHAnsi" w:hAnsi="Garamond" w:cs="Arial"/>
          <w:sz w:val="24"/>
          <w:lang w:val="en-US" w:eastAsia="en-US"/>
        </w:rPr>
      </w:pPr>
      <w:r>
        <w:rPr>
          <w:rFonts w:ascii="Garamond" w:eastAsiaTheme="minorHAnsi" w:hAnsi="Garamond" w:cs="Arial"/>
          <w:sz w:val="24"/>
          <w:lang w:val="en-US" w:eastAsia="en-US"/>
        </w:rPr>
        <w:tab/>
      </w:r>
    </w:p>
    <w:p w:rsidR="001837F4" w:rsidRDefault="001837F4" w:rsidP="001837F4">
      <w:pPr>
        <w:spacing w:after="0"/>
        <w:ind w:firstLine="720"/>
        <w:rPr>
          <w:rFonts w:ascii="Garamond" w:eastAsiaTheme="minorHAnsi" w:hAnsi="Garamond" w:cs="Arial"/>
          <w:sz w:val="24"/>
          <w:lang w:val="en-US" w:eastAsia="en-US"/>
        </w:rPr>
      </w:pPr>
      <w:r>
        <w:rPr>
          <w:rFonts w:ascii="Garamond" w:eastAsiaTheme="minorHAnsi" w:hAnsi="Garamond" w:cs="Arial"/>
          <w:sz w:val="24"/>
          <w:lang w:val="en-US" w:eastAsia="en-US"/>
        </w:rPr>
        <w:lastRenderedPageBreak/>
        <w:t>Clicking the blue help button will bring you to the first page of the help screen. Here, you will find instructions on how to play the game along with images of the scoreboard and other things in the game. In the bottom right corner, there is a button that will bring you to the second page of the help screen which contains further details about the game.</w:t>
      </w:r>
      <w:r w:rsidR="009A3345">
        <w:rPr>
          <w:rFonts w:ascii="Garamond" w:eastAsiaTheme="minorHAnsi" w:hAnsi="Garamond" w:cs="Arial"/>
          <w:sz w:val="24"/>
          <w:lang w:val="en-US" w:eastAsia="en-US"/>
        </w:rPr>
        <w:t xml:space="preserve"> The same button will also allow you to return to the first page of the help screen.</w:t>
      </w:r>
      <w:r>
        <w:rPr>
          <w:rFonts w:ascii="Garamond" w:eastAsiaTheme="minorHAnsi" w:hAnsi="Garamond" w:cs="Arial"/>
          <w:sz w:val="24"/>
          <w:lang w:val="en-US" w:eastAsia="en-US"/>
        </w:rPr>
        <w:t xml:space="preserve"> When you’ve read and understood the instructions, use the home button located on the top right corner of the screen to return to the main menu.</w:t>
      </w:r>
    </w:p>
    <w:p w:rsidR="00B5107F" w:rsidRDefault="00BE58E6" w:rsidP="00B5107F">
      <w:pPr>
        <w:spacing w:after="0"/>
        <w:rPr>
          <w:rFonts w:ascii="Garamond" w:eastAsiaTheme="minorHAnsi" w:hAnsi="Garamond" w:cs="Arial"/>
          <w:sz w:val="24"/>
          <w:lang w:val="en-US" w:eastAsia="en-US"/>
        </w:rPr>
      </w:pPr>
      <w:r>
        <w:rPr>
          <w:rFonts w:ascii="Garamond" w:eastAsiaTheme="minorHAnsi" w:hAnsi="Garamond" w:cs="Arial"/>
          <w:sz w:val="24"/>
          <w:lang w:val="en-US" w:eastAsia="en-US"/>
        </w:rPr>
        <w:tab/>
      </w:r>
    </w:p>
    <w:p w:rsidR="00B5107F" w:rsidRDefault="00B5107F" w:rsidP="00BE58E6">
      <w:pPr>
        <w:spacing w:after="0"/>
        <w:ind w:firstLine="720"/>
        <w:rPr>
          <w:rFonts w:ascii="Garamond" w:eastAsiaTheme="minorHAnsi" w:hAnsi="Garamond" w:cs="Arial"/>
          <w:sz w:val="24"/>
          <w:lang w:val="en-US" w:eastAsia="en-US"/>
        </w:rPr>
      </w:pPr>
      <w:r>
        <w:rPr>
          <w:rFonts w:ascii="Garamond" w:eastAsiaTheme="minorHAnsi" w:hAnsi="Garamond" w:cs="Arial"/>
          <w:sz w:val="24"/>
          <w:lang w:val="en-US" w:eastAsia="en-US"/>
        </w:rPr>
        <w:t>Clicking the red play button on the main menu will bring you to the mode selection screen. On the mode selection screen, you will find four options. The options allow you to start at different points in the progression of the game. The progression of the game is in the following order, Motionless, Sideways, All Ways and Random. It is recommended that you start with Classic Mode because it allows you to get use to the motion of the ball. Upon clicking any of these buttons, the game will commence.</w:t>
      </w:r>
    </w:p>
    <w:p w:rsidR="002039E1" w:rsidRDefault="002039E1" w:rsidP="00BA7523">
      <w:pPr>
        <w:spacing w:after="0"/>
        <w:rPr>
          <w:rFonts w:ascii="Garamond" w:eastAsiaTheme="minorHAnsi" w:hAnsi="Garamond" w:cs="Arial"/>
          <w:sz w:val="24"/>
          <w:lang w:val="en-US" w:eastAsia="en-US"/>
        </w:rPr>
      </w:pPr>
    </w:p>
    <w:p w:rsidR="00BE58E6" w:rsidRDefault="00BE58E6" w:rsidP="00BA7523">
      <w:pPr>
        <w:spacing w:after="0"/>
        <w:rPr>
          <w:rFonts w:ascii="Garamond" w:eastAsiaTheme="minorHAnsi" w:hAnsi="Garamond" w:cs="Arial"/>
          <w:sz w:val="24"/>
          <w:lang w:val="en-US" w:eastAsia="en-US"/>
        </w:rPr>
      </w:pPr>
      <w:r>
        <w:rPr>
          <w:noProof/>
        </w:rPr>
        <w:drawing>
          <wp:inline distT="0" distB="0" distL="0" distR="0" wp14:anchorId="581C93FB" wp14:editId="0DEA1108">
            <wp:extent cx="5629275" cy="372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9808" t="13676" r="22757" b="18803"/>
                    <a:stretch/>
                  </pic:blipFill>
                  <pic:spPr bwMode="auto">
                    <a:xfrm>
                      <a:off x="0" y="0"/>
                      <a:ext cx="5629275" cy="3722550"/>
                    </a:xfrm>
                    <a:prstGeom prst="rect">
                      <a:avLst/>
                    </a:prstGeom>
                    <a:ln>
                      <a:noFill/>
                    </a:ln>
                    <a:extLst>
                      <a:ext uri="{53640926-AAD7-44D8-BBD7-CCE9431645EC}">
                        <a14:shadowObscured xmlns:a14="http://schemas.microsoft.com/office/drawing/2010/main"/>
                      </a:ext>
                    </a:extLst>
                  </pic:spPr>
                </pic:pic>
              </a:graphicData>
            </a:graphic>
          </wp:inline>
        </w:drawing>
      </w:r>
    </w:p>
    <w:p w:rsidR="00BE58E6" w:rsidRDefault="00BE58E6" w:rsidP="00BE58E6">
      <w:pPr>
        <w:tabs>
          <w:tab w:val="left" w:pos="5655"/>
        </w:tabs>
        <w:rPr>
          <w:rFonts w:ascii="Garamond" w:eastAsiaTheme="minorHAnsi" w:hAnsi="Garamond" w:cs="Arial"/>
          <w:sz w:val="24"/>
          <w:lang w:val="en-US" w:eastAsia="en-US"/>
        </w:rPr>
      </w:pPr>
    </w:p>
    <w:p w:rsidR="00BE58E6" w:rsidRPr="0070076F" w:rsidRDefault="0070076F" w:rsidP="00BE58E6">
      <w:pPr>
        <w:tabs>
          <w:tab w:val="left" w:pos="5655"/>
        </w:tabs>
        <w:rPr>
          <w:rFonts w:ascii="Garamond" w:eastAsiaTheme="minorHAnsi" w:hAnsi="Garamond" w:cs="Arial"/>
          <w:sz w:val="24"/>
          <w:lang w:val="en-US" w:eastAsia="en-US"/>
        </w:rPr>
      </w:pPr>
      <w:r>
        <w:rPr>
          <w:rFonts w:ascii="Garamond" w:eastAsiaTheme="minorHAnsi" w:hAnsi="Garamond" w:cs="Arial"/>
          <w:sz w:val="24"/>
          <w:lang w:val="en-US" w:eastAsia="en-US"/>
        </w:rPr>
        <w:t xml:space="preserve">            The controls of </w:t>
      </w:r>
      <w:r w:rsidRPr="00BA7523">
        <w:rPr>
          <w:rFonts w:ascii="Garamond" w:eastAsiaTheme="minorHAnsi" w:hAnsi="Garamond" w:cs="Arial"/>
          <w:b/>
          <w:i/>
          <w:sz w:val="24"/>
          <w:lang w:val="en-US" w:eastAsia="en-US"/>
        </w:rPr>
        <w:t>Bounce</w:t>
      </w:r>
      <w:r>
        <w:rPr>
          <w:rFonts w:ascii="Garamond" w:eastAsiaTheme="minorHAnsi" w:hAnsi="Garamond" w:cs="Arial"/>
          <w:sz w:val="24"/>
          <w:lang w:val="en-US" w:eastAsia="en-US"/>
        </w:rPr>
        <w:t xml:space="preserve"> are extremely straightforward and simply. To shoot the ball, click and hold down the left mouse button in the location where you wish to start the projection line. Then, using the projection line as a guide, drag your mouse to the point where you wish to end the projection line and release. </w:t>
      </w:r>
      <w:r w:rsidR="000F0F8B">
        <w:rPr>
          <w:rFonts w:ascii="Garamond" w:eastAsiaTheme="minorHAnsi" w:hAnsi="Garamond" w:cs="Arial"/>
          <w:sz w:val="24"/>
          <w:lang w:val="en-US" w:eastAsia="en-US"/>
        </w:rPr>
        <w:t>The</w:t>
      </w:r>
      <w:r>
        <w:rPr>
          <w:rFonts w:ascii="Garamond" w:eastAsiaTheme="minorHAnsi" w:hAnsi="Garamond" w:cs="Arial"/>
          <w:sz w:val="24"/>
          <w:lang w:val="en-US" w:eastAsia="en-US"/>
        </w:rPr>
        <w:t xml:space="preserve"> program will then calculate the direction and speed of the ball</w:t>
      </w:r>
      <w:r w:rsidR="000F0F8B">
        <w:rPr>
          <w:rFonts w:ascii="Garamond" w:eastAsiaTheme="minorHAnsi" w:hAnsi="Garamond" w:cs="Arial"/>
          <w:sz w:val="24"/>
          <w:lang w:val="en-US" w:eastAsia="en-US"/>
        </w:rPr>
        <w:t xml:space="preserve"> using where you clicked and released</w:t>
      </w:r>
      <w:r>
        <w:rPr>
          <w:rFonts w:ascii="Garamond" w:eastAsiaTheme="minorHAnsi" w:hAnsi="Garamond" w:cs="Arial"/>
          <w:sz w:val="24"/>
          <w:lang w:val="en-US" w:eastAsia="en-US"/>
        </w:rPr>
        <w:t>.</w:t>
      </w:r>
      <w:r w:rsidR="00B71104">
        <w:rPr>
          <w:rFonts w:ascii="Garamond" w:eastAsiaTheme="minorHAnsi" w:hAnsi="Garamond" w:cs="Arial"/>
          <w:sz w:val="24"/>
          <w:lang w:val="en-US" w:eastAsia="en-US"/>
        </w:rPr>
        <w:t xml:space="preserve"> The only other interaction with the game is the keyboard button “Q” which will automatically close the game upon being clicked.</w:t>
      </w:r>
      <w:r w:rsidR="00B073FC">
        <w:rPr>
          <w:rFonts w:ascii="Garamond" w:eastAsiaTheme="minorHAnsi" w:hAnsi="Garamond" w:cs="Arial"/>
          <w:sz w:val="24"/>
          <w:lang w:val="en-US" w:eastAsia="en-US"/>
        </w:rPr>
        <w:t xml:space="preserve"> Enjoy the game!</w:t>
      </w:r>
      <w:bookmarkStart w:id="0" w:name="_GoBack"/>
      <w:bookmarkEnd w:id="0"/>
    </w:p>
    <w:sectPr w:rsidR="00BE58E6" w:rsidRPr="007007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C0D"/>
    <w:rsid w:val="00001C0C"/>
    <w:rsid w:val="000F0F8B"/>
    <w:rsid w:val="001837F4"/>
    <w:rsid w:val="002039E1"/>
    <w:rsid w:val="002C2A02"/>
    <w:rsid w:val="004F4789"/>
    <w:rsid w:val="004F47A3"/>
    <w:rsid w:val="0060111F"/>
    <w:rsid w:val="0070076F"/>
    <w:rsid w:val="008D712B"/>
    <w:rsid w:val="009A3345"/>
    <w:rsid w:val="00A7025A"/>
    <w:rsid w:val="00A709AA"/>
    <w:rsid w:val="00B073FC"/>
    <w:rsid w:val="00B15873"/>
    <w:rsid w:val="00B5107F"/>
    <w:rsid w:val="00B71104"/>
    <w:rsid w:val="00B8400C"/>
    <w:rsid w:val="00BA7523"/>
    <w:rsid w:val="00BB637C"/>
    <w:rsid w:val="00BE58E6"/>
    <w:rsid w:val="00CD7752"/>
    <w:rsid w:val="00F02C0D"/>
    <w:rsid w:val="00F11A0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3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7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3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7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TotalTime>
  <Pages>2</Pages>
  <Words>439</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Zhu</dc:creator>
  <cp:keywords/>
  <dc:description/>
  <cp:lastModifiedBy>James Zhu</cp:lastModifiedBy>
  <cp:revision>16</cp:revision>
  <dcterms:created xsi:type="dcterms:W3CDTF">2016-06-17T21:05:00Z</dcterms:created>
  <dcterms:modified xsi:type="dcterms:W3CDTF">2016-06-18T02:09:00Z</dcterms:modified>
</cp:coreProperties>
</file>