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Submit a pyspark job through an ActionScript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 python script for spark-submit. In the sample below, we have a Random Forest model as a python script by accessing input files from dtap(dtap://TenantStorage/data/sample_libsvm_data.txt) and writing output data back to dtap(dtap://TenantStorage/output_test) location.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Important notes: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these three lines in your python script to create SparkContext(sc), if it’s not included already.</w:t>
      </w:r>
    </w:p>
    <w:p w:rsidR="00000000" w:rsidDel="00000000" w:rsidP="00000000" w:rsidRDefault="00000000" w:rsidRPr="00000000" w14:paraId="00000007">
      <w:pPr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contextualSpacing w:val="0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from pyspark import SparkContext, SparkConf</w:t>
      </w:r>
    </w:p>
    <w:p w:rsidR="00000000" w:rsidDel="00000000" w:rsidP="00000000" w:rsidRDefault="00000000" w:rsidRPr="00000000" w14:paraId="00000009">
      <w:pPr>
        <w:ind w:left="720" w:firstLine="0"/>
        <w:contextualSpacing w:val="0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# #Spark Config</w:t>
      </w:r>
    </w:p>
    <w:p w:rsidR="00000000" w:rsidDel="00000000" w:rsidP="00000000" w:rsidRDefault="00000000" w:rsidRPr="00000000" w14:paraId="0000000A">
      <w:pPr>
        <w:ind w:left="720" w:firstLine="0"/>
        <w:contextualSpacing w:val="0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conf = SparkConf().setAppName("sample_app")</w:t>
      </w:r>
    </w:p>
    <w:p w:rsidR="00000000" w:rsidDel="00000000" w:rsidP="00000000" w:rsidRDefault="00000000" w:rsidRPr="00000000" w14:paraId="0000000B">
      <w:pPr>
        <w:ind w:left="720" w:firstLine="0"/>
        <w:contextualSpacing w:val="0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sc = SparkContext(conf=conf)</w:t>
        <w:br w:type="textWrapping"/>
      </w:r>
    </w:p>
    <w:p w:rsidR="00000000" w:rsidDel="00000000" w:rsidP="00000000" w:rsidRDefault="00000000" w:rsidRPr="00000000" w14:paraId="0000000C">
      <w:pPr>
        <w:contextualSpacing w:val="0"/>
        <w:rPr>
          <w:color w:val="434343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Script name: randomforest.py. Can al</w:t>
      </w:r>
      <w:r w:rsidDel="00000000" w:rsidR="00000000" w:rsidRPr="00000000">
        <w:rPr>
          <w:sz w:val="20"/>
          <w:szCs w:val="20"/>
          <w:rtl w:val="0"/>
        </w:rPr>
        <w:t xml:space="preserve">so be tested fro</w:t>
      </w:r>
      <w:r w:rsidDel="00000000" w:rsidR="00000000" w:rsidRPr="00000000">
        <w:rPr>
          <w:sz w:val="20"/>
          <w:szCs w:val="20"/>
          <w:rtl w:val="0"/>
        </w:rPr>
        <w:t xml:space="preserve">m CLI by running </w:t>
      </w: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‘ </w:t>
      </w: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spark-submit randomforest.py  ‘   </w:t>
      </w:r>
      <w:r w:rsidDel="00000000" w:rsidR="00000000" w:rsidRPr="00000000">
        <w:rPr>
          <w:sz w:val="20"/>
          <w:szCs w:val="20"/>
          <w:rtl w:val="0"/>
        </w:rPr>
        <w:t xml:space="preserve">from Jupyter node.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568678" cy="4414838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8678" cy="441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2. If your script is in on your desktop, upload it to dtap location. In this example below, the script is uploaded to </w:t>
      </w:r>
      <w:r w:rsidDel="00000000" w:rsidR="00000000" w:rsidRPr="00000000">
        <w:rPr>
          <w:rtl w:val="0"/>
        </w:rPr>
        <w:t xml:space="preserve">dtap://TenantStorage/pythonScripts/randomforest.py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242568" cy="215033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2568" cy="2150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 xml:space="preserve">3. Make Sure all the input and output directories defined in python exist in dtap storage. As you can see below, the input file (sample_libsvm_data.txt) used in python script output directory are in dtap.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4. Now let’s create an ActionScript “</w:t>
      </w:r>
      <w:r w:rsidDel="00000000" w:rsidR="00000000" w:rsidRPr="00000000">
        <w:rPr>
          <w:i w:val="1"/>
          <w:color w:val="0000ff"/>
          <w:rtl w:val="0"/>
        </w:rPr>
        <w:t xml:space="preserve">pyspark_dtap.sh</w:t>
      </w:r>
      <w:r w:rsidDel="00000000" w:rsidR="00000000" w:rsidRPr="00000000">
        <w:rPr>
          <w:rtl w:val="0"/>
        </w:rPr>
        <w:t xml:space="preserve">” to perform spark-submit on the python script we created.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The sample ActionScript below performs the following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Copies python script to the node where you are performing spark-submit, under “/tmp” location. 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 this case, script is running on jupyter node, and hence the $node == “jupyter” in the action script. By default, action scripts run on all nodes unless specified. you can replace it with appropriate node where you want to perform spark-submit. 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Makes the script executable.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Run spark-submit on the python script.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 xml:space="preserve">Role definitions are as shown below;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72038" cy="2189333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189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4. To run an action script, create an action as shown below from BlueData cluster detail screen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48063" cy="1963214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1963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  <w:t xml:space="preserve">This submits a spark job to the cluster, you will see the script running with its 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91138" cy="1628042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1628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  <w:t xml:space="preserve">If you click on the logs, under individual actions, You will see the log files as shown below. Here, this script only ran on Jupyter node.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847257" cy="375761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257" cy="375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5.png"/><Relationship Id="rId13" Type="http://schemas.openxmlformats.org/officeDocument/2006/relationships/image" Target="media/image8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