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277F" w:rsidRDefault="007B042D" w:rsidP="00861AFC">
      <w:pPr>
        <w:pStyle w:val="Heading1"/>
      </w:pPr>
      <w:r>
        <w:rPr>
          <w:rFonts w:hint="eastAsia"/>
        </w:rPr>
        <w:t>背景介绍</w:t>
      </w:r>
    </w:p>
    <w:p w:rsidR="00AA55F7" w:rsidRDefault="00B73A4E">
      <w:r>
        <w:rPr>
          <w:rFonts w:hint="eastAsia"/>
        </w:rPr>
        <w:tab/>
      </w:r>
      <w:r>
        <w:rPr>
          <w:rFonts w:hint="eastAsia"/>
        </w:rPr>
        <w:t>对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做数据库同步的时候，由于医院服务器和数据库版本的限制，选择了用发布订阅处理数据库同步，但是这个方式只能处理有主键的表，对于无主键的表不能处理，基于这种情况，只能选择第三方工具，经过调研发现市面上的</w:t>
      </w:r>
      <w:r>
        <w:rPr>
          <w:rFonts w:hint="eastAsia"/>
        </w:rPr>
        <w:t>ETL</w:t>
      </w:r>
      <w:r>
        <w:rPr>
          <w:rFonts w:hint="eastAsia"/>
        </w:rPr>
        <w:t>工具可解决问题，</w:t>
      </w:r>
      <w:r w:rsidR="007878E4">
        <w:rPr>
          <w:rFonts w:hint="eastAsia"/>
        </w:rPr>
        <w:t>之后选了一个与同是微软提供的与</w:t>
      </w:r>
      <w:proofErr w:type="spellStart"/>
      <w:r w:rsidR="007878E4">
        <w:rPr>
          <w:rFonts w:hint="eastAsia"/>
        </w:rPr>
        <w:t>sqlserver</w:t>
      </w:r>
      <w:proofErr w:type="spellEnd"/>
      <w:r w:rsidR="007878E4">
        <w:rPr>
          <w:rFonts w:hint="eastAsia"/>
        </w:rPr>
        <w:t>同源的</w:t>
      </w:r>
      <w:r w:rsidR="007878E4">
        <w:rPr>
          <w:rFonts w:hint="eastAsia"/>
        </w:rPr>
        <w:t>ETL</w:t>
      </w:r>
      <w:r w:rsidR="007878E4">
        <w:rPr>
          <w:rFonts w:hint="eastAsia"/>
        </w:rPr>
        <w:t>同居</w:t>
      </w:r>
      <w:r w:rsidR="007878E4">
        <w:rPr>
          <w:rFonts w:hint="eastAsia"/>
        </w:rPr>
        <w:t>SSIS</w:t>
      </w:r>
      <w:r w:rsidR="007878E4">
        <w:rPr>
          <w:rFonts w:hint="eastAsia"/>
        </w:rPr>
        <w:t>就可以用，经过测试，发现他可以处理小表，但是对于数据量大的表处理起来会很费时间，所以我基于</w:t>
      </w:r>
      <w:r w:rsidR="007878E4">
        <w:rPr>
          <w:rFonts w:hint="eastAsia"/>
        </w:rPr>
        <w:t>SSIS</w:t>
      </w:r>
      <w:r w:rsidR="007878E4">
        <w:rPr>
          <w:rFonts w:hint="eastAsia"/>
        </w:rPr>
        <w:t>无主键表的同步规则写了一个脚本</w:t>
      </w:r>
      <w:r w:rsidR="00A071A9">
        <w:rPr>
          <w:rFonts w:hint="eastAsia"/>
        </w:rPr>
        <w:t>来做数据库无主键表的同步</w:t>
      </w:r>
      <w:r w:rsidR="00A82C49">
        <w:rPr>
          <w:rFonts w:hint="eastAsia"/>
        </w:rPr>
        <w:t>。</w:t>
      </w:r>
      <w:r w:rsidR="000A4731">
        <w:rPr>
          <w:rFonts w:hint="eastAsia"/>
        </w:rPr>
        <w:t>到这里</w:t>
      </w:r>
      <w:proofErr w:type="spellStart"/>
      <w:r w:rsidR="000A4731">
        <w:rPr>
          <w:rFonts w:hint="eastAsia"/>
        </w:rPr>
        <w:t>sqlserver</w:t>
      </w:r>
      <w:proofErr w:type="spellEnd"/>
      <w:r w:rsidR="000A4731">
        <w:rPr>
          <w:rFonts w:hint="eastAsia"/>
        </w:rPr>
        <w:t>的数据库同步方式：方法订阅</w:t>
      </w:r>
      <w:r w:rsidR="003440E0">
        <w:rPr>
          <w:rFonts w:hint="eastAsia"/>
        </w:rPr>
        <w:t>处理有主键表</w:t>
      </w:r>
      <w:r w:rsidR="000A4731">
        <w:rPr>
          <w:rFonts w:hint="eastAsia"/>
        </w:rPr>
        <w:t>+</w:t>
      </w:r>
      <w:r w:rsidR="003440E0">
        <w:rPr>
          <w:rFonts w:hint="eastAsia"/>
        </w:rPr>
        <w:t>模拟</w:t>
      </w:r>
      <w:r w:rsidR="003440E0">
        <w:rPr>
          <w:rFonts w:hint="eastAsia"/>
        </w:rPr>
        <w:t>SSIS</w:t>
      </w:r>
      <w:r w:rsidR="003440E0">
        <w:rPr>
          <w:rFonts w:hint="eastAsia"/>
        </w:rPr>
        <w:t>的脚本处理无主键表</w:t>
      </w:r>
      <w:r w:rsidR="00F5277C">
        <w:rPr>
          <w:rFonts w:hint="eastAsia"/>
        </w:rPr>
        <w:t>。</w:t>
      </w:r>
    </w:p>
    <w:p w:rsidR="000F2BE1" w:rsidRDefault="000F2BE1" w:rsidP="00861AFC">
      <w:pPr>
        <w:pStyle w:val="Heading1"/>
      </w:pPr>
      <w:r>
        <w:rPr>
          <w:rFonts w:hint="eastAsia"/>
        </w:rPr>
        <w:t>技术原理</w:t>
      </w:r>
    </w:p>
    <w:p w:rsidR="00C32CBB" w:rsidRPr="00C32CBB" w:rsidRDefault="00CD2625" w:rsidP="009B5D92">
      <w:r>
        <w:rPr>
          <w:rFonts w:hint="eastAsia"/>
        </w:rPr>
        <w:tab/>
      </w:r>
      <w:r w:rsidR="004C08B4">
        <w:rPr>
          <w:rFonts w:hint="eastAsia"/>
        </w:rPr>
        <w:t>通过对比同步表和被同步表之间的异同，做同步的表多的列删除少的列添加</w:t>
      </w:r>
      <w:r w:rsidR="00876BA3">
        <w:rPr>
          <w:rFonts w:hint="eastAsia"/>
        </w:rPr>
        <w:t>。</w:t>
      </w:r>
    </w:p>
    <w:p w:rsidR="000F2BE1" w:rsidRDefault="000F2BE1" w:rsidP="00861AFC">
      <w:pPr>
        <w:pStyle w:val="Heading1"/>
      </w:pPr>
      <w:r>
        <w:rPr>
          <w:rFonts w:hint="eastAsia"/>
        </w:rPr>
        <w:t>实施方案</w:t>
      </w:r>
    </w:p>
    <w:p w:rsidR="00F85ED7" w:rsidRDefault="00444275" w:rsidP="00B4517B">
      <w:pPr>
        <w:pStyle w:val="ListParagraph"/>
        <w:numPr>
          <w:ilvl w:val="0"/>
          <w:numId w:val="1"/>
        </w:numPr>
      </w:pPr>
      <w:r>
        <w:rPr>
          <w:rFonts w:hint="eastAsia"/>
        </w:rPr>
        <w:t>如果待同步的数据库不在同一个服务器上，需要建立一个链接服务器</w:t>
      </w:r>
      <w:r w:rsidR="00D62B46">
        <w:rPr>
          <w:rFonts w:hint="eastAsia"/>
        </w:rPr>
        <w:t>，这样方便在一个服务器上定位到两个数据库</w:t>
      </w:r>
    </w:p>
    <w:p w:rsidR="00B4517B" w:rsidRDefault="00135D91" w:rsidP="00B4517B">
      <w:pPr>
        <w:pStyle w:val="ListParagraph"/>
        <w:numPr>
          <w:ilvl w:val="0"/>
          <w:numId w:val="1"/>
        </w:numPr>
      </w:pPr>
      <w:r>
        <w:rPr>
          <w:rFonts w:hint="eastAsia"/>
        </w:rPr>
        <w:t>新创建一个数据库</w:t>
      </w:r>
      <w:r>
        <w:rPr>
          <w:rFonts w:hint="eastAsia"/>
        </w:rPr>
        <w:t>PKIODS</w:t>
      </w:r>
      <w:r>
        <w:rPr>
          <w:rFonts w:hint="eastAsia"/>
        </w:rPr>
        <w:t>作为处理无主键表同步的数据库同时记录日志，</w:t>
      </w:r>
      <w:r w:rsidR="00C87530">
        <w:rPr>
          <w:rFonts w:hint="eastAsia"/>
        </w:rPr>
        <w:t>执行下面同步脚本</w:t>
      </w:r>
    </w:p>
    <w:p w:rsidR="00142A83" w:rsidRDefault="00142A83" w:rsidP="00142A83">
      <w:pPr>
        <w:pStyle w:val="ListParagraph"/>
        <w:ind w:left="1080"/>
      </w:pPr>
      <w:r w:rsidRPr="00142A83">
        <w:object w:dxaOrig="241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42pt" o:ole="">
            <v:imagedata r:id="rId7" o:title=""/>
          </v:shape>
          <o:OLEObject Type="Embed" ProgID="Package" ShapeID="_x0000_i1025" DrawAspect="Content" ObjectID="_1629543609" r:id="rId8"/>
        </w:object>
      </w:r>
    </w:p>
    <w:p w:rsidR="00142A83" w:rsidRDefault="007B6933" w:rsidP="00142A83">
      <w:pPr>
        <w:pStyle w:val="ListParagraph"/>
        <w:ind w:left="1080"/>
      </w:pPr>
      <w:r>
        <w:rPr>
          <w:rFonts w:hint="eastAsia"/>
        </w:rPr>
        <w:t>脚本执行完后会生成一个存储过程</w:t>
      </w:r>
      <w:proofErr w:type="spellStart"/>
      <w:r w:rsidRPr="007B6933">
        <w:t>SyncDBNoKeyTables</w:t>
      </w:r>
      <w:proofErr w:type="spellEnd"/>
    </w:p>
    <w:p w:rsidR="007B6933" w:rsidRDefault="007B6933" w:rsidP="007B6933">
      <w:pPr>
        <w:pStyle w:val="ListParagraph"/>
        <w:ind w:left="1080"/>
      </w:pPr>
      <w:r>
        <w:t>@</w:t>
      </w:r>
      <w:proofErr w:type="spellStart"/>
      <w:r>
        <w:t>DBNameFrom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= '[172.26.11.18].test',</w:t>
      </w:r>
      <w:r w:rsidR="007622BB">
        <w:rPr>
          <w:rFonts w:hint="eastAsia"/>
        </w:rPr>
        <w:t>//</w:t>
      </w:r>
      <w:r w:rsidR="007622BB">
        <w:rPr>
          <w:rFonts w:hint="eastAsia"/>
        </w:rPr>
        <w:t>源数据库</w:t>
      </w:r>
    </w:p>
    <w:p w:rsidR="007B6933" w:rsidRDefault="007B6933" w:rsidP="007B6933">
      <w:pPr>
        <w:pStyle w:val="ListParagraph"/>
        <w:ind w:left="1080"/>
      </w:pPr>
      <w:r>
        <w:t>@</w:t>
      </w:r>
      <w:proofErr w:type="spellStart"/>
      <w:r>
        <w:t>DBNameTo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= 'test',</w:t>
      </w:r>
      <w:r w:rsidR="007622BB">
        <w:rPr>
          <w:rFonts w:hint="eastAsia"/>
        </w:rPr>
        <w:t>//</w:t>
      </w:r>
      <w:r w:rsidR="007622BB">
        <w:rPr>
          <w:rFonts w:hint="eastAsia"/>
        </w:rPr>
        <w:t>目标数据库，需要先自行创建清空</w:t>
      </w:r>
    </w:p>
    <w:p w:rsidR="007B6933" w:rsidRDefault="007B6933" w:rsidP="007B6933">
      <w:pPr>
        <w:pStyle w:val="ListParagraph"/>
        <w:ind w:left="1080"/>
      </w:pPr>
      <w:r>
        <w:t>@</w:t>
      </w:r>
      <w:proofErr w:type="spellStart"/>
      <w:r>
        <w:t>uniqueId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= '1',</w:t>
      </w:r>
      <w:r w:rsidR="00C202C4">
        <w:rPr>
          <w:rFonts w:hint="eastAsia"/>
        </w:rPr>
        <w:t>//</w:t>
      </w:r>
      <w:r w:rsidR="00085AF4">
        <w:rPr>
          <w:rFonts w:hint="eastAsia"/>
        </w:rPr>
        <w:t>同步唯一值避免与其他同步线程产生变量上的相同</w:t>
      </w:r>
      <w:r w:rsidR="00085AF4">
        <w:rPr>
          <w:rFonts w:hint="eastAsia"/>
        </w:rPr>
        <w:tab/>
      </w:r>
    </w:p>
    <w:p w:rsidR="007B6933" w:rsidRDefault="007B6933" w:rsidP="007B6933">
      <w:pPr>
        <w:pStyle w:val="ListParagraph"/>
        <w:ind w:left="1080"/>
      </w:pPr>
      <w:r>
        <w:t>@</w:t>
      </w:r>
      <w:proofErr w:type="spellStart"/>
      <w:r>
        <w:t>logTable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= '</w:t>
      </w:r>
      <w:proofErr w:type="spellStart"/>
      <w:r>
        <w:t>test.dbo.NoKeyTableLogs</w:t>
      </w:r>
      <w:proofErr w:type="spellEnd"/>
      <w:r>
        <w:t>'</w:t>
      </w:r>
      <w:r w:rsidR="00435CA5">
        <w:rPr>
          <w:rFonts w:hint="eastAsia"/>
        </w:rPr>
        <w:t>//</w:t>
      </w:r>
      <w:r w:rsidR="00F80C9C">
        <w:rPr>
          <w:rFonts w:hint="eastAsia"/>
        </w:rPr>
        <w:t>日志存放的位置</w:t>
      </w:r>
    </w:p>
    <w:p w:rsidR="00CD5F01" w:rsidRDefault="00CD5F01" w:rsidP="00CD5F01">
      <w:r>
        <w:rPr>
          <w:rFonts w:hint="eastAsia"/>
        </w:rPr>
        <w:tab/>
        <w:t>3.</w:t>
      </w:r>
      <w:r>
        <w:rPr>
          <w:rFonts w:hint="eastAsia"/>
        </w:rPr>
        <w:t>接下来做一个计划任务每</w:t>
      </w:r>
      <w:r>
        <w:rPr>
          <w:rFonts w:hint="eastAsia"/>
        </w:rPr>
        <w:t>10min</w:t>
      </w:r>
      <w:r>
        <w:rPr>
          <w:rFonts w:hint="eastAsia"/>
        </w:rPr>
        <w:t>执行一次</w:t>
      </w:r>
      <w:r>
        <w:rPr>
          <w:rFonts w:hint="eastAsia"/>
        </w:rPr>
        <w:t xml:space="preserve"> </w:t>
      </w:r>
      <w:proofErr w:type="spellStart"/>
      <w:r w:rsidRPr="007B6933">
        <w:t>SyncDBNoKeyTables</w:t>
      </w:r>
      <w:proofErr w:type="spellEnd"/>
      <w:r w:rsidR="000D0E56">
        <w:rPr>
          <w:rFonts w:hint="eastAsia"/>
        </w:rPr>
        <w:t>脚本</w:t>
      </w:r>
    </w:p>
    <w:p w:rsidR="004A08B3" w:rsidRPr="004A08B3" w:rsidRDefault="008E4EB1" w:rsidP="004A08B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执行的脚本类似：</w:t>
      </w:r>
    </w:p>
    <w:p w:rsidR="004A08B3" w:rsidRDefault="004A08B3" w:rsidP="004A08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>EXEC</w:t>
      </w: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@</w:t>
      </w:r>
      <w:proofErr w:type="spellStart"/>
      <w:r>
        <w:rPr>
          <w:rFonts w:ascii="新宋体" w:hAnsi="新宋体" w:cs="新宋体"/>
          <w:color w:val="008080"/>
          <w:sz w:val="19"/>
          <w:szCs w:val="19"/>
        </w:rPr>
        <w:t>return_value</w:t>
      </w:r>
      <w:proofErr w:type="spellEnd"/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=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008080"/>
          <w:sz w:val="19"/>
          <w:szCs w:val="19"/>
        </w:rPr>
        <w:t>[</w:t>
      </w:r>
      <w:proofErr w:type="spellStart"/>
      <w:r>
        <w:rPr>
          <w:rFonts w:ascii="新宋体" w:hAnsi="新宋体" w:cs="新宋体"/>
          <w:color w:val="008080"/>
          <w:sz w:val="19"/>
          <w:szCs w:val="19"/>
        </w:rPr>
        <w:t>dbo</w:t>
      </w:r>
      <w:proofErr w:type="spellEnd"/>
      <w:proofErr w:type="gramStart"/>
      <w:r>
        <w:rPr>
          <w:rFonts w:ascii="新宋体" w:hAnsi="新宋体" w:cs="新宋体"/>
          <w:color w:val="008080"/>
          <w:sz w:val="19"/>
          <w:szCs w:val="19"/>
        </w:rPr>
        <w:t>]</w:t>
      </w:r>
      <w:r>
        <w:rPr>
          <w:rFonts w:ascii="新宋体" w:hAnsi="新宋体" w:cs="新宋体"/>
          <w:color w:val="808080"/>
          <w:sz w:val="19"/>
          <w:szCs w:val="19"/>
        </w:rPr>
        <w:t>.</w:t>
      </w:r>
      <w:r>
        <w:rPr>
          <w:rFonts w:ascii="新宋体" w:hAnsi="新宋体" w:cs="新宋体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新宋体" w:hAnsi="新宋体" w:cs="新宋体"/>
          <w:color w:val="008080"/>
          <w:sz w:val="19"/>
          <w:szCs w:val="19"/>
        </w:rPr>
        <w:t>SyncDBNoKeyTables</w:t>
      </w:r>
      <w:proofErr w:type="spellEnd"/>
      <w:r>
        <w:rPr>
          <w:rFonts w:ascii="新宋体" w:hAnsi="新宋体" w:cs="新宋体"/>
          <w:color w:val="008080"/>
          <w:sz w:val="19"/>
          <w:szCs w:val="19"/>
        </w:rPr>
        <w:t>]</w:t>
      </w:r>
    </w:p>
    <w:p w:rsidR="004A08B3" w:rsidRDefault="004A08B3" w:rsidP="004A08B3">
      <w:pPr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00FF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@</w:t>
      </w:r>
      <w:proofErr w:type="spellStart"/>
      <w:r>
        <w:rPr>
          <w:rFonts w:ascii="新宋体" w:hAnsi="新宋体" w:cs="新宋体"/>
          <w:color w:val="008080"/>
          <w:sz w:val="19"/>
          <w:szCs w:val="19"/>
        </w:rPr>
        <w:t>DBNameFrom</w:t>
      </w:r>
      <w:proofErr w:type="spellEnd"/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=</w:t>
      </w:r>
      <w:r>
        <w:rPr>
          <w:rFonts w:ascii="新宋体" w:hAnsi="新宋体" w:cs="新宋体"/>
          <w:sz w:val="19"/>
          <w:szCs w:val="19"/>
        </w:rPr>
        <w:t xml:space="preserve"> </w:t>
      </w:r>
      <w:proofErr w:type="spellStart"/>
      <w:r>
        <w:rPr>
          <w:rFonts w:ascii="新宋体" w:hAnsi="新宋体" w:cs="新宋体"/>
          <w:color w:val="FF0000"/>
          <w:sz w:val="19"/>
          <w:szCs w:val="19"/>
        </w:rPr>
        <w:t>N'test</w:t>
      </w:r>
      <w:proofErr w:type="spellEnd"/>
      <w:r>
        <w:rPr>
          <w:rFonts w:ascii="新宋体" w:hAnsi="新宋体" w:cs="新宋体"/>
          <w:color w:val="FF0000"/>
          <w:sz w:val="19"/>
          <w:szCs w:val="19"/>
        </w:rPr>
        <w:t>'</w:t>
      </w:r>
      <w:r>
        <w:rPr>
          <w:rFonts w:ascii="新宋体" w:hAnsi="新宋体" w:cs="新宋体"/>
          <w:color w:val="808080"/>
          <w:sz w:val="19"/>
          <w:szCs w:val="19"/>
        </w:rPr>
        <w:t>,</w:t>
      </w:r>
    </w:p>
    <w:p w:rsidR="004A08B3" w:rsidRDefault="004A08B3" w:rsidP="004A08B3">
      <w:pPr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@</w:t>
      </w:r>
      <w:proofErr w:type="spellStart"/>
      <w:r>
        <w:rPr>
          <w:rFonts w:ascii="新宋体" w:hAnsi="新宋体" w:cs="新宋体"/>
          <w:color w:val="008080"/>
          <w:sz w:val="19"/>
          <w:szCs w:val="19"/>
        </w:rPr>
        <w:t>DBNameTo</w:t>
      </w:r>
      <w:proofErr w:type="spellEnd"/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=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sz w:val="19"/>
          <w:szCs w:val="19"/>
        </w:rPr>
        <w:t>N'test_1'</w:t>
      </w:r>
      <w:r>
        <w:rPr>
          <w:rFonts w:ascii="新宋体" w:hAnsi="新宋体" w:cs="新宋体"/>
          <w:color w:val="808080"/>
          <w:sz w:val="19"/>
          <w:szCs w:val="19"/>
        </w:rPr>
        <w:t>,</w:t>
      </w:r>
    </w:p>
    <w:p w:rsidR="004A08B3" w:rsidRDefault="004A08B3" w:rsidP="004A08B3">
      <w:pPr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@</w:t>
      </w:r>
      <w:proofErr w:type="spellStart"/>
      <w:r>
        <w:rPr>
          <w:rFonts w:ascii="新宋体" w:hAnsi="新宋体" w:cs="新宋体"/>
          <w:color w:val="008080"/>
          <w:sz w:val="19"/>
          <w:szCs w:val="19"/>
        </w:rPr>
        <w:t>uniqueId</w:t>
      </w:r>
      <w:proofErr w:type="spellEnd"/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=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sz w:val="19"/>
          <w:szCs w:val="19"/>
        </w:rPr>
        <w:t>N'1'</w:t>
      </w:r>
      <w:r>
        <w:rPr>
          <w:rFonts w:ascii="新宋体" w:hAnsi="新宋体" w:cs="新宋体"/>
          <w:color w:val="808080"/>
          <w:sz w:val="19"/>
          <w:szCs w:val="19"/>
        </w:rPr>
        <w:t>,</w:t>
      </w:r>
    </w:p>
    <w:p w:rsidR="004A08B3" w:rsidRDefault="004A08B3" w:rsidP="004A08B3">
      <w:pPr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FF0000"/>
          <w:sz w:val="19"/>
          <w:szCs w:val="19"/>
        </w:rPr>
      </w:pP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sz w:val="19"/>
          <w:szCs w:val="19"/>
        </w:rPr>
        <w:tab/>
      </w:r>
      <w:r>
        <w:rPr>
          <w:rFonts w:ascii="新宋体" w:hAnsi="新宋体" w:cs="新宋体"/>
          <w:color w:val="008080"/>
          <w:sz w:val="19"/>
          <w:szCs w:val="19"/>
        </w:rPr>
        <w:t>@</w:t>
      </w:r>
      <w:proofErr w:type="spellStart"/>
      <w:r>
        <w:rPr>
          <w:rFonts w:ascii="新宋体" w:hAnsi="新宋体" w:cs="新宋体"/>
          <w:color w:val="008080"/>
          <w:sz w:val="19"/>
          <w:szCs w:val="19"/>
        </w:rPr>
        <w:t>logTable</w:t>
      </w:r>
      <w:proofErr w:type="spellEnd"/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808080"/>
          <w:sz w:val="19"/>
          <w:szCs w:val="19"/>
        </w:rPr>
        <w:t>=</w:t>
      </w:r>
      <w:r>
        <w:rPr>
          <w:rFonts w:ascii="新宋体" w:hAnsi="新宋体" w:cs="新宋体"/>
          <w:sz w:val="19"/>
          <w:szCs w:val="19"/>
        </w:rPr>
        <w:t xml:space="preserve"> </w:t>
      </w:r>
      <w:r>
        <w:rPr>
          <w:rFonts w:ascii="新宋体" w:hAnsi="新宋体" w:cs="新宋体"/>
          <w:color w:val="FF0000"/>
          <w:sz w:val="19"/>
          <w:szCs w:val="19"/>
        </w:rPr>
        <w:t>N'test_1.dbo.NoKeyTableLogs'</w:t>
      </w:r>
    </w:p>
    <w:p w:rsidR="005530AB" w:rsidRDefault="005530AB" w:rsidP="004A08B3">
      <w:pPr>
        <w:autoSpaceDE w:val="0"/>
        <w:autoSpaceDN w:val="0"/>
        <w:adjustRightInd w:val="0"/>
        <w:spacing w:after="0" w:line="240" w:lineRule="auto"/>
        <w:rPr>
          <w:rFonts w:ascii="新宋体" w:hAnsi="新宋体" w:cs="新宋体"/>
          <w:color w:val="FF0000"/>
          <w:sz w:val="19"/>
          <w:szCs w:val="19"/>
        </w:rPr>
      </w:pPr>
      <w:r>
        <w:rPr>
          <w:rFonts w:ascii="新宋体" w:hAnsi="新宋体" w:cs="新宋体" w:hint="eastAsia"/>
          <w:color w:val="FF0000"/>
          <w:sz w:val="19"/>
          <w:szCs w:val="19"/>
        </w:rPr>
        <w:tab/>
      </w:r>
      <w:r>
        <w:rPr>
          <w:rFonts w:ascii="新宋体" w:hAnsi="新宋体" w:cs="新宋体" w:hint="eastAsia"/>
          <w:color w:val="FF0000"/>
          <w:sz w:val="19"/>
          <w:szCs w:val="19"/>
        </w:rPr>
        <w:tab/>
      </w:r>
      <w:r w:rsidRPr="00B97C96">
        <w:rPr>
          <w:rFonts w:hint="eastAsia"/>
        </w:rPr>
        <w:t>让他在计划任务中每</w:t>
      </w:r>
      <w:r w:rsidRPr="00B97C96">
        <w:rPr>
          <w:rFonts w:hint="eastAsia"/>
        </w:rPr>
        <w:t>10min</w:t>
      </w:r>
      <w:r w:rsidRPr="00B97C96">
        <w:rPr>
          <w:rFonts w:hint="eastAsia"/>
        </w:rPr>
        <w:t>执行一次</w:t>
      </w:r>
    </w:p>
    <w:p w:rsidR="004A08B3" w:rsidRDefault="004A08B3" w:rsidP="00CD5F01"/>
    <w:p w:rsidR="00CD5F01" w:rsidRPr="00F85ED7" w:rsidRDefault="00CD5F01" w:rsidP="00CD5F01"/>
    <w:p w:rsidR="00EF61EE" w:rsidRDefault="00EF61EE">
      <w:pPr>
        <w:pStyle w:val="Heading1"/>
      </w:pPr>
      <w:r>
        <w:rPr>
          <w:rFonts w:hint="eastAsia"/>
        </w:rPr>
        <w:lastRenderedPageBreak/>
        <w:t>注意</w:t>
      </w:r>
    </w:p>
    <w:p w:rsidR="00CA0271" w:rsidRDefault="00CA0271" w:rsidP="00CA0271">
      <w:r>
        <w:rPr>
          <w:rFonts w:hint="eastAsia"/>
        </w:rPr>
        <w:tab/>
      </w:r>
      <w:r>
        <w:rPr>
          <w:rFonts w:hint="eastAsia"/>
        </w:rPr>
        <w:t>脚本性能还是很好的，</w:t>
      </w:r>
      <w:r>
        <w:rPr>
          <w:rFonts w:hint="eastAsia"/>
        </w:rPr>
        <w:t>100</w:t>
      </w:r>
      <w:r>
        <w:rPr>
          <w:rFonts w:hint="eastAsia"/>
        </w:rPr>
        <w:t>个无主键表保持在</w:t>
      </w:r>
      <w:r>
        <w:rPr>
          <w:rFonts w:hint="eastAsia"/>
        </w:rPr>
        <w:t>2min</w:t>
      </w:r>
      <w:r>
        <w:rPr>
          <w:rFonts w:hint="eastAsia"/>
        </w:rPr>
        <w:t>左右同步时间</w:t>
      </w:r>
    </w:p>
    <w:p w:rsidR="00106930" w:rsidRDefault="00BF26A7" w:rsidP="00CA0271">
      <w:r>
        <w:rPr>
          <w:rFonts w:hint="eastAsia"/>
        </w:rPr>
        <w:tab/>
      </w:r>
      <w:r>
        <w:rPr>
          <w:rFonts w:hint="eastAsia"/>
        </w:rPr>
        <w:t>目前</w:t>
      </w:r>
      <w:r w:rsidR="00A95B92">
        <w:rPr>
          <w:rFonts w:hint="eastAsia"/>
        </w:rPr>
        <w:t>版本</w:t>
      </w:r>
      <w:r w:rsidR="00D53EBF">
        <w:rPr>
          <w:rFonts w:hint="eastAsia"/>
        </w:rPr>
        <w:t>存在部门缺点</w:t>
      </w:r>
      <w:r>
        <w:rPr>
          <w:rFonts w:hint="eastAsia"/>
        </w:rPr>
        <w:t>：</w:t>
      </w:r>
    </w:p>
    <w:p w:rsidR="00106930" w:rsidRDefault="00106930" w:rsidP="00CF108F">
      <w:pPr>
        <w:pStyle w:val="ListParagraph"/>
        <w:numPr>
          <w:ilvl w:val="0"/>
          <w:numId w:val="2"/>
        </w:numPr>
      </w:pPr>
      <w:r>
        <w:rPr>
          <w:rFonts w:hint="eastAsia"/>
        </w:rPr>
        <w:t>对于被同步无主键表中如果包含了</w:t>
      </w:r>
      <w:r>
        <w:rPr>
          <w:rFonts w:hint="eastAsia"/>
        </w:rPr>
        <w:t>xml</w:t>
      </w:r>
      <w:r>
        <w:rPr>
          <w:rFonts w:hint="eastAsia"/>
        </w:rPr>
        <w:t>字段，无法同步</w:t>
      </w:r>
      <w:r w:rsidR="00CF108F">
        <w:rPr>
          <w:rFonts w:hint="eastAsia"/>
        </w:rPr>
        <w:t>，但会记录在日志文件中且不会影响同步进程，待后续找到解决方法后处理掉</w:t>
      </w:r>
    </w:p>
    <w:p w:rsidR="00CF108F" w:rsidRPr="00106930" w:rsidRDefault="00A65118" w:rsidP="00CF108F">
      <w:pPr>
        <w:pStyle w:val="ListParagraph"/>
        <w:numPr>
          <w:ilvl w:val="0"/>
          <w:numId w:val="2"/>
        </w:numPr>
      </w:pPr>
      <w:r>
        <w:rPr>
          <w:rFonts w:hint="eastAsia"/>
        </w:rPr>
        <w:t>对于被同步无主键表中如果包含了字段长度超过</w:t>
      </w:r>
      <w:r>
        <w:rPr>
          <w:rFonts w:hint="eastAsia"/>
        </w:rPr>
        <w:t>8000</w:t>
      </w:r>
      <w:r>
        <w:rPr>
          <w:rFonts w:hint="eastAsia"/>
        </w:rPr>
        <w:t>长度的，如</w:t>
      </w:r>
      <w:proofErr w:type="spellStart"/>
      <w:r>
        <w:rPr>
          <w:rFonts w:hint="eastAsia"/>
        </w:rPr>
        <w:t>image</w:t>
      </w:r>
      <w:r w:rsidR="00137B73">
        <w:rPr>
          <w:rFonts w:hint="eastAsia"/>
        </w:rPr>
        <w:t>,text,ntext</w:t>
      </w:r>
      <w:proofErr w:type="spellEnd"/>
      <w:r w:rsidR="003C0031">
        <w:rPr>
          <w:rFonts w:hint="eastAsia"/>
        </w:rPr>
        <w:t>，脚本中已经做了特殊处理让他们作为</w:t>
      </w:r>
      <w:proofErr w:type="spellStart"/>
      <w:r w:rsidR="003C0031">
        <w:rPr>
          <w:rFonts w:hint="eastAsia"/>
        </w:rPr>
        <w:t>varbinary</w:t>
      </w:r>
      <w:proofErr w:type="spellEnd"/>
      <w:r w:rsidR="003C0031">
        <w:rPr>
          <w:rFonts w:hint="eastAsia"/>
        </w:rPr>
        <w:t>(max),varchar(max)</w:t>
      </w:r>
      <w:r w:rsidR="003C0031">
        <w:rPr>
          <w:rFonts w:hint="eastAsia"/>
        </w:rPr>
        <w:t>，</w:t>
      </w:r>
      <w:proofErr w:type="spellStart"/>
      <w:r w:rsidR="003C0031">
        <w:rPr>
          <w:rFonts w:hint="eastAsia"/>
        </w:rPr>
        <w:t>nvarchar</w:t>
      </w:r>
      <w:proofErr w:type="spellEnd"/>
      <w:r w:rsidR="003C0031">
        <w:rPr>
          <w:rFonts w:hint="eastAsia"/>
        </w:rPr>
        <w:t>(max)</w:t>
      </w:r>
      <w:r w:rsidR="003C0031">
        <w:rPr>
          <w:rFonts w:hint="eastAsia"/>
        </w:rPr>
        <w:t>替代，理论上这样处理做同步时就不会存在误差，但由于在</w:t>
      </w:r>
      <w:r w:rsidR="003C0031">
        <w:rPr>
          <w:rFonts w:hint="eastAsia"/>
        </w:rPr>
        <w:t>sqlserver2012</w:t>
      </w:r>
      <w:r w:rsidR="003C0031">
        <w:rPr>
          <w:rFonts w:hint="eastAsia"/>
        </w:rPr>
        <w:t>之后版本中测试可知</w:t>
      </w:r>
      <w:r w:rsidR="003C0031">
        <w:rPr>
          <w:rFonts w:hint="eastAsia"/>
        </w:rPr>
        <w:t>max</w:t>
      </w:r>
      <w:r w:rsidR="003C0031">
        <w:rPr>
          <w:rFonts w:hint="eastAsia"/>
        </w:rPr>
        <w:t>并没有将上述替换类型长度变为超过</w:t>
      </w:r>
      <w:r w:rsidR="003C0031">
        <w:rPr>
          <w:rFonts w:hint="eastAsia"/>
        </w:rPr>
        <w:t>8000</w:t>
      </w:r>
      <w:r w:rsidR="003C0031">
        <w:rPr>
          <w:rFonts w:hint="eastAsia"/>
        </w:rPr>
        <w:t>，达到理论上的</w:t>
      </w:r>
      <w:r w:rsidR="003C0031">
        <w:rPr>
          <w:rFonts w:hint="eastAsia"/>
        </w:rPr>
        <w:t>2G</w:t>
      </w:r>
      <w:r w:rsidR="003C0031">
        <w:rPr>
          <w:rFonts w:hint="eastAsia"/>
        </w:rPr>
        <w:t>长度，依旧是</w:t>
      </w:r>
      <w:r w:rsidR="003C0031">
        <w:rPr>
          <w:rFonts w:hint="eastAsia"/>
        </w:rPr>
        <w:t>8000</w:t>
      </w:r>
      <w:r w:rsidR="003C0031">
        <w:rPr>
          <w:rFonts w:hint="eastAsia"/>
        </w:rPr>
        <w:t>最大长度</w:t>
      </w:r>
      <w:r w:rsidR="008F1D91">
        <w:rPr>
          <w:rFonts w:hint="eastAsia"/>
        </w:rPr>
        <w:t>，所有如果被同步表中如果包含</w:t>
      </w:r>
      <w:r w:rsidR="008F1D91">
        <w:rPr>
          <w:rFonts w:hint="eastAsia"/>
        </w:rPr>
        <w:t>image</w:t>
      </w:r>
      <w:r w:rsidR="008F1D91">
        <w:rPr>
          <w:rFonts w:hint="eastAsia"/>
        </w:rPr>
        <w:t>，</w:t>
      </w:r>
      <w:r w:rsidR="008F1D91">
        <w:rPr>
          <w:rFonts w:hint="eastAsia"/>
        </w:rPr>
        <w:t>text</w:t>
      </w:r>
      <w:r w:rsidR="008F1D91">
        <w:rPr>
          <w:rFonts w:hint="eastAsia"/>
        </w:rPr>
        <w:t>等长度大于</w:t>
      </w:r>
      <w:r w:rsidR="008F1D91">
        <w:rPr>
          <w:rFonts w:hint="eastAsia"/>
        </w:rPr>
        <w:t>8000</w:t>
      </w:r>
      <w:r w:rsidR="008F1D91">
        <w:rPr>
          <w:rFonts w:hint="eastAsia"/>
        </w:rPr>
        <w:t>字段可能会存在同步误差</w:t>
      </w:r>
      <w:r w:rsidR="00A11599">
        <w:rPr>
          <w:rFonts w:hint="eastAsia"/>
        </w:rPr>
        <w:t>。</w:t>
      </w:r>
      <w:r w:rsidR="005F70B4">
        <w:rPr>
          <w:rFonts w:hint="eastAsia"/>
        </w:rPr>
        <w:t>同样的对于此类表会留有记录在日志表中</w:t>
      </w:r>
      <w:r w:rsidR="007C5728">
        <w:rPr>
          <w:rFonts w:hint="eastAsia"/>
        </w:rPr>
        <w:t>，待后续找到解决方法之后处理掉</w:t>
      </w:r>
    </w:p>
    <w:p w:rsidR="00E64E96" w:rsidRPr="00CA0271" w:rsidRDefault="00E64E96" w:rsidP="00CA0271">
      <w:r>
        <w:rPr>
          <w:rFonts w:hint="eastAsia"/>
        </w:rPr>
        <w:tab/>
      </w:r>
      <w:r>
        <w:rPr>
          <w:rFonts w:hint="eastAsia"/>
        </w:rPr>
        <w:tab/>
      </w:r>
    </w:p>
    <w:p w:rsidR="000F4869" w:rsidRDefault="000F4869">
      <w:pPr>
        <w:pStyle w:val="Heading1"/>
      </w:pPr>
      <w:r>
        <w:rPr>
          <w:rFonts w:hint="eastAsia"/>
        </w:rPr>
        <w:t>特殊情况的特殊处理</w:t>
      </w:r>
    </w:p>
    <w:p w:rsidR="000F4869" w:rsidRDefault="007D0DE2" w:rsidP="000F4869">
      <w:r>
        <w:tab/>
      </w:r>
      <w:r w:rsidR="00D05DB8">
        <w:rPr>
          <w:rFonts w:hint="eastAsia"/>
        </w:rPr>
        <w:t>由于前面提供的无主键同步方案存在对于包含</w:t>
      </w:r>
      <w:r w:rsidR="00D05DB8">
        <w:rPr>
          <w:rFonts w:hint="eastAsia"/>
        </w:rPr>
        <w:t>xml</w:t>
      </w:r>
      <w:r w:rsidR="00D05DB8">
        <w:rPr>
          <w:rFonts w:hint="eastAsia"/>
        </w:rPr>
        <w:t>，</w:t>
      </w:r>
      <w:proofErr w:type="spellStart"/>
      <w:r w:rsidR="00D05DB8">
        <w:rPr>
          <w:rFonts w:hint="eastAsia"/>
        </w:rPr>
        <w:t>image</w:t>
      </w:r>
      <w:r w:rsidR="00D05DB8">
        <w:t>,text</w:t>
      </w:r>
      <w:proofErr w:type="spellEnd"/>
      <w:r w:rsidR="00D05DB8">
        <w:rPr>
          <w:rFonts w:hint="eastAsia"/>
        </w:rPr>
        <w:t>等类型的无主键表同步不正常的问题</w:t>
      </w:r>
      <w:r w:rsidR="0061245A">
        <w:rPr>
          <w:rFonts w:hint="eastAsia"/>
        </w:rPr>
        <w:t>，想了一个解决方案：</w:t>
      </w:r>
    </w:p>
    <w:p w:rsidR="00E73300" w:rsidRDefault="008F6E02" w:rsidP="00584183">
      <w:pPr>
        <w:pStyle w:val="ListParagraph"/>
        <w:numPr>
          <w:ilvl w:val="0"/>
          <w:numId w:val="3"/>
        </w:numPr>
      </w:pPr>
      <w:r>
        <w:rPr>
          <w:rFonts w:hint="eastAsia"/>
        </w:rPr>
        <w:t>包含</w:t>
      </w:r>
      <w:r w:rsidR="000702B8">
        <w:rPr>
          <w:rFonts w:hint="eastAsia"/>
        </w:rPr>
        <w:t>xml</w:t>
      </w:r>
      <w:r w:rsidR="000702B8">
        <w:rPr>
          <w:rFonts w:hint="eastAsia"/>
        </w:rPr>
        <w:t>字段无主键表</w:t>
      </w:r>
      <w:r w:rsidR="00690190">
        <w:rPr>
          <w:rFonts w:hint="eastAsia"/>
        </w:rPr>
        <w:t>：</w:t>
      </w:r>
    </w:p>
    <w:p w:rsidR="00584183" w:rsidRDefault="00320EBC" w:rsidP="00584183">
      <w:pPr>
        <w:ind w:left="1080"/>
        <w:rPr>
          <w:rFonts w:hint="eastAsia"/>
        </w:rPr>
      </w:pPr>
      <w:r>
        <w:rPr>
          <w:rFonts w:hint="eastAsia"/>
        </w:rPr>
        <w:t>对于这种情况，我们可以通过编写</w:t>
      </w:r>
      <w:r>
        <w:rPr>
          <w:rFonts w:hint="eastAsia"/>
        </w:rPr>
        <w:t>java</w:t>
      </w:r>
      <w:r>
        <w:rPr>
          <w:rFonts w:hint="eastAsia"/>
        </w:rPr>
        <w:t>脚本（想要融入前面编写的脚本中</w:t>
      </w:r>
      <w:r w:rsidR="003764BA">
        <w:rPr>
          <w:rFonts w:hint="eastAsia"/>
        </w:rPr>
        <w:t>可在其中嵌入触发器，发现</w:t>
      </w:r>
      <w:r w:rsidR="003764BA">
        <w:rPr>
          <w:rFonts w:hint="eastAsia"/>
        </w:rPr>
        <w:t>xml</w:t>
      </w:r>
      <w:r w:rsidR="003764BA">
        <w:rPr>
          <w:rFonts w:hint="eastAsia"/>
        </w:rPr>
        <w:t>的问题就执行这个</w:t>
      </w:r>
      <w:r w:rsidR="003764BA">
        <w:rPr>
          <w:rFonts w:hint="eastAsia"/>
        </w:rPr>
        <w:t>java</w:t>
      </w:r>
      <w:r w:rsidR="003764BA">
        <w:rPr>
          <w:rFonts w:hint="eastAsia"/>
        </w:rPr>
        <w:t>脚本</w:t>
      </w:r>
      <w:r>
        <w:rPr>
          <w:rFonts w:hint="eastAsia"/>
        </w:rPr>
        <w:t>）</w:t>
      </w:r>
      <w:r w:rsidR="003764BA">
        <w:rPr>
          <w:rFonts w:hint="eastAsia"/>
        </w:rPr>
        <w:t>，用</w:t>
      </w:r>
      <w:r w:rsidR="003764BA">
        <w:rPr>
          <w:rFonts w:hint="eastAsia"/>
        </w:rPr>
        <w:t>java</w:t>
      </w:r>
      <w:r w:rsidR="003764BA">
        <w:rPr>
          <w:rFonts w:hint="eastAsia"/>
        </w:rPr>
        <w:t>连接两个数据库，全部转移到新库，注意这里同步过来的表名后面加上</w:t>
      </w:r>
      <w:r w:rsidR="003764BA">
        <w:rPr>
          <w:rFonts w:hint="eastAsia"/>
        </w:rPr>
        <w:t>_</w:t>
      </w:r>
      <w:r w:rsidR="003764BA">
        <w:t>copy</w:t>
      </w:r>
      <w:r w:rsidR="0063696E">
        <w:rPr>
          <w:rFonts w:hint="eastAsia"/>
        </w:rPr>
        <w:t>，通过结束后，再做判断辛苦</w:t>
      </w:r>
      <w:r w:rsidR="0083520F">
        <w:rPr>
          <w:rFonts w:hint="eastAsia"/>
        </w:rPr>
        <w:t>库中是否已经有了表，有删除，没有将复制过来的</w:t>
      </w:r>
      <w:r w:rsidR="0083520F">
        <w:rPr>
          <w:rFonts w:hint="eastAsia"/>
        </w:rPr>
        <w:t>_</w:t>
      </w:r>
      <w:r w:rsidR="0083520F">
        <w:t>copy</w:t>
      </w:r>
      <w:r w:rsidR="0083520F">
        <w:rPr>
          <w:rFonts w:hint="eastAsia"/>
        </w:rPr>
        <w:t>去掉</w:t>
      </w:r>
      <w:r w:rsidR="0083520F">
        <w:rPr>
          <w:rFonts w:hint="eastAsia"/>
        </w:rPr>
        <w:t>_</w:t>
      </w:r>
      <w:r w:rsidR="0083520F">
        <w:t>copy</w:t>
      </w:r>
      <w:r w:rsidR="0083520F">
        <w:rPr>
          <w:rFonts w:hint="eastAsia"/>
        </w:rPr>
        <w:t>无缝切换</w:t>
      </w:r>
      <w:r w:rsidR="007142EA">
        <w:rPr>
          <w:rFonts w:hint="eastAsia"/>
        </w:rPr>
        <w:t>。</w:t>
      </w:r>
    </w:p>
    <w:p w:rsidR="00C840F0" w:rsidRDefault="00C840F0" w:rsidP="004D6E6C">
      <w:pPr>
        <w:pStyle w:val="ListParagraph"/>
        <w:numPr>
          <w:ilvl w:val="0"/>
          <w:numId w:val="3"/>
        </w:numPr>
      </w:pPr>
      <w:r>
        <w:rPr>
          <w:rFonts w:hint="eastAsia"/>
        </w:rPr>
        <w:t>包含</w:t>
      </w:r>
      <w:proofErr w:type="spellStart"/>
      <w:r>
        <w:rPr>
          <w:rFonts w:hint="eastAsia"/>
        </w:rPr>
        <w:t>image</w:t>
      </w:r>
      <w:r>
        <w:t>,text</w:t>
      </w:r>
      <w:proofErr w:type="spellEnd"/>
      <w:r>
        <w:rPr>
          <w:rFonts w:hint="eastAsia"/>
        </w:rPr>
        <w:t>等无主键表</w:t>
      </w:r>
    </w:p>
    <w:p w:rsidR="004D6E6C" w:rsidRPr="000F4869" w:rsidRDefault="00197F21" w:rsidP="004D6E6C">
      <w:pPr>
        <w:pStyle w:val="ListParagraph"/>
        <w:ind w:left="1080"/>
        <w:rPr>
          <w:rFonts w:hint="eastAsia"/>
        </w:rPr>
      </w:pPr>
      <w:r>
        <w:rPr>
          <w:rFonts w:hint="eastAsia"/>
        </w:rPr>
        <w:t>由于现在还未解决掉</w:t>
      </w:r>
      <w:r>
        <w:t>varchar</w:t>
      </w:r>
      <w:r>
        <w:rPr>
          <w:rFonts w:hint="eastAsia"/>
        </w:rPr>
        <w:t>(</w:t>
      </w:r>
      <w:r>
        <w:t>max)</w:t>
      </w:r>
      <w:r>
        <w:rPr>
          <w:rFonts w:hint="eastAsia"/>
        </w:rPr>
        <w:t>长度还是</w:t>
      </w:r>
      <w:r>
        <w:rPr>
          <w:rFonts w:hint="eastAsia"/>
        </w:rPr>
        <w:t>8</w:t>
      </w:r>
      <w:r>
        <w:t>000</w:t>
      </w:r>
      <w:r>
        <w:rPr>
          <w:rFonts w:hint="eastAsia"/>
        </w:rPr>
        <w:t>的问题，这里还使用</w:t>
      </w:r>
      <w:r>
        <w:rPr>
          <w:rFonts w:hint="eastAsia"/>
        </w:rPr>
        <w:t>copy</w:t>
      </w:r>
      <w:r>
        <w:rPr>
          <w:rFonts w:hint="eastAsia"/>
        </w:rPr>
        <w:t>转正方式无缝同步数据库</w:t>
      </w:r>
      <w:r w:rsidR="001A02E8">
        <w:rPr>
          <w:rFonts w:hint="eastAsia"/>
        </w:rPr>
        <w:t>（同样这段处理代码想要嵌入之前脚本，也需要一个触发器</w:t>
      </w:r>
      <w:r w:rsidR="00C06228">
        <w:rPr>
          <w:rFonts w:hint="eastAsia"/>
        </w:rPr>
        <w:t>，当发现正在处理这个表，就使用新的处理方式处理</w:t>
      </w:r>
      <w:r w:rsidR="001A02E8">
        <w:rPr>
          <w:rFonts w:hint="eastAsia"/>
        </w:rPr>
        <w:t>）</w:t>
      </w:r>
      <w:r w:rsidR="00C06228">
        <w:rPr>
          <w:rFonts w:hint="eastAsia"/>
        </w:rPr>
        <w:t>：</w:t>
      </w:r>
      <w:r w:rsidR="00E901F3">
        <w:rPr>
          <w:rFonts w:hint="eastAsia"/>
        </w:rPr>
        <w:t>select</w:t>
      </w:r>
      <w:r w:rsidR="00E901F3">
        <w:t xml:space="preserve"> into </w:t>
      </w:r>
      <w:r w:rsidR="00E901F3">
        <w:rPr>
          <w:rFonts w:hint="eastAsia"/>
        </w:rPr>
        <w:t>到新的库表名换为</w:t>
      </w:r>
      <w:r w:rsidR="00E901F3">
        <w:rPr>
          <w:rFonts w:hint="eastAsia"/>
        </w:rPr>
        <w:t>_</w:t>
      </w:r>
      <w:r w:rsidR="00E901F3">
        <w:t>copy</w:t>
      </w:r>
      <w:r w:rsidR="00E901F3">
        <w:rPr>
          <w:rFonts w:hint="eastAsia"/>
        </w:rPr>
        <w:t>，等</w:t>
      </w:r>
      <w:r w:rsidR="00E901F3">
        <w:rPr>
          <w:rFonts w:hint="eastAsia"/>
        </w:rPr>
        <w:t>copy</w:t>
      </w:r>
      <w:r w:rsidR="00E901F3">
        <w:rPr>
          <w:rFonts w:hint="eastAsia"/>
        </w:rPr>
        <w:t>结束再判断库中是否有表，没有的话直接重命名表名</w:t>
      </w:r>
      <w:r w:rsidR="00E901F3">
        <w:rPr>
          <w:rFonts w:hint="eastAsia"/>
        </w:rPr>
        <w:t>_</w:t>
      </w:r>
      <w:r w:rsidR="00E901F3">
        <w:t>copy</w:t>
      </w:r>
      <w:r w:rsidR="00E901F3">
        <w:rPr>
          <w:rFonts w:hint="eastAsia"/>
        </w:rPr>
        <w:t>，有的话删除表，将</w:t>
      </w:r>
      <w:r w:rsidR="00E901F3">
        <w:rPr>
          <w:rFonts w:hint="eastAsia"/>
        </w:rPr>
        <w:t>_</w:t>
      </w:r>
      <w:r w:rsidR="00E901F3">
        <w:t>copy</w:t>
      </w:r>
      <w:r w:rsidR="00E901F3">
        <w:rPr>
          <w:rFonts w:hint="eastAsia"/>
        </w:rPr>
        <w:t>表转正重命名去掉</w:t>
      </w:r>
      <w:r w:rsidR="00E901F3">
        <w:rPr>
          <w:rFonts w:hint="eastAsia"/>
        </w:rPr>
        <w:t>_</w:t>
      </w:r>
      <w:r w:rsidR="00E901F3">
        <w:t>copy</w:t>
      </w:r>
      <w:bookmarkStart w:id="0" w:name="_GoBack"/>
      <w:bookmarkEnd w:id="0"/>
    </w:p>
    <w:sectPr w:rsidR="004D6E6C" w:rsidRPr="000F48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F3A" w:rsidRDefault="00D43F3A" w:rsidP="002717C3">
      <w:pPr>
        <w:spacing w:after="0" w:line="240" w:lineRule="auto"/>
      </w:pPr>
      <w:r>
        <w:separator/>
      </w:r>
    </w:p>
  </w:endnote>
  <w:endnote w:type="continuationSeparator" w:id="0">
    <w:p w:rsidR="00D43F3A" w:rsidRDefault="00D43F3A" w:rsidP="00271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F3A" w:rsidRDefault="00D43F3A" w:rsidP="002717C3">
      <w:pPr>
        <w:spacing w:after="0" w:line="240" w:lineRule="auto"/>
      </w:pPr>
      <w:r>
        <w:separator/>
      </w:r>
    </w:p>
  </w:footnote>
  <w:footnote w:type="continuationSeparator" w:id="0">
    <w:p w:rsidR="00D43F3A" w:rsidRDefault="00D43F3A" w:rsidP="00271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85B94"/>
    <w:multiLevelType w:val="hybridMultilevel"/>
    <w:tmpl w:val="6674EAC4"/>
    <w:lvl w:ilvl="0" w:tplc="4A82AF3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B06AC3"/>
    <w:multiLevelType w:val="hybridMultilevel"/>
    <w:tmpl w:val="3D5E9F34"/>
    <w:lvl w:ilvl="0" w:tplc="33C8D0C8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A2356D"/>
    <w:multiLevelType w:val="hybridMultilevel"/>
    <w:tmpl w:val="BBE28548"/>
    <w:lvl w:ilvl="0" w:tplc="C02E188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41C3"/>
    <w:rsid w:val="000702B8"/>
    <w:rsid w:val="00085AF4"/>
    <w:rsid w:val="000A4731"/>
    <w:rsid w:val="000D0E56"/>
    <w:rsid w:val="000F2BE1"/>
    <w:rsid w:val="000F4869"/>
    <w:rsid w:val="00106930"/>
    <w:rsid w:val="00135D91"/>
    <w:rsid w:val="00137B73"/>
    <w:rsid w:val="00142A83"/>
    <w:rsid w:val="00197F21"/>
    <w:rsid w:val="001A02E8"/>
    <w:rsid w:val="001A5079"/>
    <w:rsid w:val="002717C3"/>
    <w:rsid w:val="00295AF2"/>
    <w:rsid w:val="00311243"/>
    <w:rsid w:val="00320EBC"/>
    <w:rsid w:val="003440E0"/>
    <w:rsid w:val="00362D0D"/>
    <w:rsid w:val="003764BA"/>
    <w:rsid w:val="0038277F"/>
    <w:rsid w:val="003C0031"/>
    <w:rsid w:val="00435CA5"/>
    <w:rsid w:val="00444275"/>
    <w:rsid w:val="00492DE8"/>
    <w:rsid w:val="004A08B3"/>
    <w:rsid w:val="004C08B4"/>
    <w:rsid w:val="004D6E6C"/>
    <w:rsid w:val="005530AB"/>
    <w:rsid w:val="005641C3"/>
    <w:rsid w:val="00584183"/>
    <w:rsid w:val="005A3746"/>
    <w:rsid w:val="005F70B4"/>
    <w:rsid w:val="0061245A"/>
    <w:rsid w:val="0063696E"/>
    <w:rsid w:val="00690190"/>
    <w:rsid w:val="007142EA"/>
    <w:rsid w:val="00724EEE"/>
    <w:rsid w:val="007622BB"/>
    <w:rsid w:val="007878E4"/>
    <w:rsid w:val="007B042D"/>
    <w:rsid w:val="007B1D0E"/>
    <w:rsid w:val="007B6933"/>
    <w:rsid w:val="007C5728"/>
    <w:rsid w:val="007D0DE2"/>
    <w:rsid w:val="0083520F"/>
    <w:rsid w:val="00855C51"/>
    <w:rsid w:val="00861AFC"/>
    <w:rsid w:val="00876BA3"/>
    <w:rsid w:val="008E4EB1"/>
    <w:rsid w:val="008F1D91"/>
    <w:rsid w:val="008F6E02"/>
    <w:rsid w:val="009B5D92"/>
    <w:rsid w:val="00A071A9"/>
    <w:rsid w:val="00A11599"/>
    <w:rsid w:val="00A65118"/>
    <w:rsid w:val="00A82C49"/>
    <w:rsid w:val="00A95B92"/>
    <w:rsid w:val="00AA55F7"/>
    <w:rsid w:val="00B40068"/>
    <w:rsid w:val="00B4517B"/>
    <w:rsid w:val="00B73A4E"/>
    <w:rsid w:val="00B97C96"/>
    <w:rsid w:val="00BF26A7"/>
    <w:rsid w:val="00C06228"/>
    <w:rsid w:val="00C202C4"/>
    <w:rsid w:val="00C32CBB"/>
    <w:rsid w:val="00C840F0"/>
    <w:rsid w:val="00C87530"/>
    <w:rsid w:val="00CA0271"/>
    <w:rsid w:val="00CD2625"/>
    <w:rsid w:val="00CD5F01"/>
    <w:rsid w:val="00CF108F"/>
    <w:rsid w:val="00D05DB8"/>
    <w:rsid w:val="00D14767"/>
    <w:rsid w:val="00D37042"/>
    <w:rsid w:val="00D43F3A"/>
    <w:rsid w:val="00D46A6A"/>
    <w:rsid w:val="00D53EBF"/>
    <w:rsid w:val="00D62B46"/>
    <w:rsid w:val="00E45B1C"/>
    <w:rsid w:val="00E64E96"/>
    <w:rsid w:val="00E73300"/>
    <w:rsid w:val="00E901F3"/>
    <w:rsid w:val="00EE4FE0"/>
    <w:rsid w:val="00EF61EE"/>
    <w:rsid w:val="00F5277C"/>
    <w:rsid w:val="00F80C9C"/>
    <w:rsid w:val="00F8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254E7"/>
  <w15:docId w15:val="{FF392DE3-E042-424B-B247-E13B80F2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7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7C3"/>
  </w:style>
  <w:style w:type="paragraph" w:styleId="Footer">
    <w:name w:val="footer"/>
    <w:basedOn w:val="Normal"/>
    <w:link w:val="FooterChar"/>
    <w:uiPriority w:val="99"/>
    <w:unhideWhenUsed/>
    <w:rsid w:val="002717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7C3"/>
  </w:style>
  <w:style w:type="character" w:customStyle="1" w:styleId="Heading1Char">
    <w:name w:val="Heading 1 Char"/>
    <w:basedOn w:val="DefaultParagraphFont"/>
    <w:link w:val="Heading1"/>
    <w:uiPriority w:val="9"/>
    <w:rsid w:val="00861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45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JiPing</dc:creator>
  <cp:keywords/>
  <dc:description/>
  <cp:lastModifiedBy>Wang, JiPing</cp:lastModifiedBy>
  <cp:revision>154</cp:revision>
  <dcterms:created xsi:type="dcterms:W3CDTF">2019-08-16T01:26:00Z</dcterms:created>
  <dcterms:modified xsi:type="dcterms:W3CDTF">2019-09-09T06:14:00Z</dcterms:modified>
</cp:coreProperties>
</file>