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https://stackoverflow.com/questions/6472233/can-i-store-images-in-mysql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Store the “meta data” of the image, video, etc. in the database, do not store the image/video itself.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https://stackoverflow.com/questions/18769978/store-images-in-mysql-database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Store images in a database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Meta Data</w:t>
      </w:r>
      <w:r w:rsidDel="00000000" w:rsidR="00000000" w:rsidRPr="00000000">
        <w:rPr>
          <w:rtl w:val="0"/>
        </w:rPr>
        <w:t xml:space="preserve"> - data about data. If a book is data, the name of the book, the author, publisher is the metadata of that book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 store the file path in the database and store the images themselves in a directory, so our hard drives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https://stackoverflow.com/questions/25279547/how-to-display-database-records-in-asp-net-mvc-view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Thought it would be wise to retrieve any form of data from database to the page in case we want to do so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https://backpackerdeveloper.com/articles/facebook/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These are some articles on how Facebook implement to make their pages including login, posts, and friends list. I thought it could be good reference in data storage and displaying content to timeline.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ackpackerdeveloper.com/articles/facebook/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6472233/can-i-store-images-in-mysql" TargetMode="External"/><Relationship Id="rId7" Type="http://schemas.openxmlformats.org/officeDocument/2006/relationships/hyperlink" Target="https://stackoverflow.com/questions/18769978/store-images-in-mysql-database" TargetMode="External"/><Relationship Id="rId8" Type="http://schemas.openxmlformats.org/officeDocument/2006/relationships/hyperlink" Target="https://stackoverflow.com/questions/25279547/how-to-display-database-records-in-asp-net-mvc-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