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user can not sign in with an email longer than 50 characters.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user can not enter a pre-existing email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