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https://stackoverflow.com/questions/6472233/can-i-store-images-in-mysql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Store the “meta data” of the image, video, etc. in the database, do not store the image/video itself.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Meta Data</w:t>
      </w:r>
      <w:r w:rsidDel="00000000" w:rsidR="00000000" w:rsidRPr="00000000">
        <w:rPr>
          <w:rtl w:val="0"/>
        </w:rPr>
        <w:t xml:space="preserve"> - data about data. If a book is data, the name of the book, the author, publisher is the metadata of that book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store the file path in the database and store the images themselves in a directory, so our hard drives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6472233/can-i-store-images-in-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