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Table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</w:t>
        <w:tab/>
        <w:tab/>
        <w:tab/>
        <w:tab/>
        <w:t xml:space="preserve">PK, NN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Profile Picture</w:t>
        <w:tab/>
        <w:tab/>
        <w:tab/>
        <w:t xml:space="preserve">img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Bio</w:t>
        <w:tab/>
        <w:tab/>
        <w:tab/>
        <w:tab/>
        <w:t xml:space="preserve">char(300)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Birthday</w:t>
        <w:tab/>
        <w:tab/>
        <w:tab/>
        <w:t xml:space="preserve">date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Username</w:t>
        <w:tab/>
        <w:tab/>
        <w:tab/>
        <w:t xml:space="preserve">NN, char(50)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Password</w:t>
        <w:tab/>
        <w:tab/>
        <w:tab/>
        <w:t xml:space="preserve">NN, char(50)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Email </w:t>
        <w:tab/>
        <w:tab/>
        <w:tab/>
        <w:tab/>
        <w:t xml:space="preserve">NN, char(50)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Phone Number (optional)</w:t>
        <w:tab/>
        <w:t xml:space="preserve">integer(10)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Moved to database design folder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