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80" w:lineRule="auto"/>
        <w:jc w:val="both"/>
        <w:textAlignment w:val="auto"/>
        <w:outlineLvl w:val="9"/>
        <w:rPr>
          <w:rFonts w:hint="eastAsia" w:ascii="黑体" w:hAnsi="黑体" w:eastAsia="黑体" w:cs="黑体"/>
          <w:sz w:val="52"/>
          <w:szCs w:val="52"/>
          <w:lang w:val="en-US" w:eastAsia="zh-CN"/>
        </w:rPr>
      </w:pPr>
    </w:p>
    <w:p>
      <w:pPr>
        <w:keepNext w:val="0"/>
        <w:keepLines w:val="0"/>
        <w:pageBreakBefore w:val="0"/>
        <w:kinsoku/>
        <w:wordWrap/>
        <w:overflowPunct/>
        <w:topLinePunct w:val="0"/>
        <w:autoSpaceDE/>
        <w:autoSpaceDN/>
        <w:bidi w:val="0"/>
        <w:adjustRightInd/>
        <w:snapToGrid/>
        <w:spacing w:line="480" w:lineRule="auto"/>
        <w:jc w:val="center"/>
        <w:textAlignment w:val="auto"/>
        <w:outlineLvl w:val="9"/>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简易语音录制烧写器</w:t>
      </w:r>
    </w:p>
    <w:p>
      <w:pPr>
        <w:keepNext w:val="0"/>
        <w:keepLines w:val="0"/>
        <w:pageBreakBefore w:val="0"/>
        <w:kinsoku/>
        <w:wordWrap/>
        <w:overflowPunct/>
        <w:topLinePunct w:val="0"/>
        <w:autoSpaceDE/>
        <w:autoSpaceDN/>
        <w:bidi w:val="0"/>
        <w:adjustRightInd/>
        <w:snapToGrid/>
        <w:spacing w:line="480" w:lineRule="auto"/>
        <w:jc w:val="center"/>
        <w:textAlignment w:val="auto"/>
        <w:outlineLvl w:val="9"/>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用户手册</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r>
        <w:drawing>
          <wp:anchor distT="0" distB="0" distL="114300" distR="114300" simplePos="0" relativeHeight="392948736" behindDoc="0" locked="0" layoutInCell="1" allowOverlap="1">
            <wp:simplePos x="0" y="0"/>
            <wp:positionH relativeFrom="column">
              <wp:posOffset>104775</wp:posOffset>
            </wp:positionH>
            <wp:positionV relativeFrom="paragraph">
              <wp:posOffset>2733040</wp:posOffset>
            </wp:positionV>
            <wp:extent cx="5400040" cy="2632075"/>
            <wp:effectExtent l="0" t="0" r="10160" b="15875"/>
            <wp:wrapSquare wrapText="bothSides"/>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400040" cy="2632075"/>
                    </a:xfrm>
                    <a:prstGeom prst="rect">
                      <a:avLst/>
                    </a:prstGeom>
                    <a:noFill/>
                    <a:ln w="9525">
                      <a:noFill/>
                    </a:ln>
                  </pic:spPr>
                </pic:pic>
              </a:graphicData>
            </a:graphic>
          </wp:anchor>
        </w:drawing>
      </w:r>
      <w:r>
        <w:rPr>
          <w:rFonts w:hint="eastAsia" w:ascii="宋体" w:hAnsi="宋体" w:eastAsia="宋体" w:cs="宋体"/>
          <w:b w:val="0"/>
          <w:bCs w:val="0"/>
          <w:sz w:val="24"/>
          <w:szCs w:val="24"/>
          <w:lang w:val="en-US" w:eastAsia="zh-CN"/>
        </w:rPr>
        <w:drawing>
          <wp:anchor distT="0" distB="0" distL="114300" distR="114300" simplePos="0" relativeHeight="392947712" behindDoc="0" locked="0" layoutInCell="1" allowOverlap="1">
            <wp:simplePos x="0" y="0"/>
            <wp:positionH relativeFrom="column">
              <wp:posOffset>109855</wp:posOffset>
            </wp:positionH>
            <wp:positionV relativeFrom="paragraph">
              <wp:posOffset>43815</wp:posOffset>
            </wp:positionV>
            <wp:extent cx="5400040" cy="2719070"/>
            <wp:effectExtent l="0" t="0" r="10160" b="5080"/>
            <wp:wrapSquare wrapText="bothSides"/>
            <wp:docPr id="3" name="图片 3" descr="MNZPBRTA{G~CX2CFT[1H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NZPBRTA{G~CX2CFT[1HZ$S"/>
                    <pic:cNvPicPr>
                      <a:picLocks noChangeAspect="1"/>
                    </pic:cNvPicPr>
                  </pic:nvPicPr>
                  <pic:blipFill>
                    <a:blip r:embed="rId8"/>
                    <a:stretch>
                      <a:fillRect/>
                    </a:stretch>
                  </pic:blipFill>
                  <pic:spPr>
                    <a:xfrm>
                      <a:off x="0" y="0"/>
                      <a:ext cx="5400040" cy="2719070"/>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电气51  李 翀 2150400012</w:t>
      </w:r>
    </w:p>
    <w:p>
      <w:pPr>
        <w:keepNext w:val="0"/>
        <w:keepLines w:val="0"/>
        <w:pageBreakBefore w:val="0"/>
        <w:kinsoku/>
        <w:wordWrap w:val="0"/>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电气513 贾 跃 2150508319</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sdt>
      <w:sdtPr>
        <w:rPr>
          <w:rFonts w:hint="eastAsia" w:ascii="黑体" w:hAnsi="黑体" w:eastAsia="黑体" w:cs="黑体"/>
          <w:kern w:val="2"/>
          <w:sz w:val="32"/>
          <w:szCs w:val="32"/>
          <w:lang w:val="en-US" w:eastAsia="zh-CN" w:bidi="ar-SA"/>
        </w:rPr>
        <w:id w:val="147474527"/>
        <w:docPartObj>
          <w:docPartGallery w:val="Table of Contents"/>
          <w:docPartUnique/>
        </w:docPartObj>
      </w:sdtPr>
      <w:sdtEndPr>
        <w:rPr>
          <w:rFonts w:hint="eastAsia" w:ascii="Times New Roman" w:hAnsi="Times New Roman" w:eastAsia="等线"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bookmarkStart w:id="0" w:name="_Toc7143_WPSOffice_Type3"/>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_Toc11734_WPSOffice_Level1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097b5636-8e17-46dd-8d58-86220dfaeca6}"/>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1.引言</w:t>
              </w:r>
            </w:sdtContent>
          </w:sdt>
          <w:r>
            <w:rPr>
              <w:rFonts w:hint="eastAsia" w:ascii="宋体" w:hAnsi="宋体" w:eastAsia="宋体" w:cs="宋体"/>
              <w:sz w:val="24"/>
              <w:szCs w:val="24"/>
            </w:rPr>
            <w:tab/>
          </w:r>
          <w:bookmarkStart w:id="1" w:name="_Toc11734_WPSOffice_Level1Page"/>
          <w:r>
            <w:rPr>
              <w:rFonts w:hint="eastAsia" w:ascii="宋体" w:hAnsi="宋体" w:eastAsia="宋体" w:cs="宋体"/>
              <w:sz w:val="24"/>
              <w:szCs w:val="24"/>
            </w:rPr>
            <w:t>1</w:t>
          </w:r>
          <w:bookmarkEnd w:id="1"/>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_Toc7143_WPSOffice_Level2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09701f32-9672-4d37-b1ce-9d15a788566a}"/>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1.1编写目的:</w:t>
              </w:r>
            </w:sdtContent>
          </w:sdt>
          <w:r>
            <w:rPr>
              <w:rFonts w:hint="eastAsia" w:ascii="宋体" w:hAnsi="宋体" w:eastAsia="宋体" w:cs="宋体"/>
              <w:sz w:val="24"/>
              <w:szCs w:val="24"/>
            </w:rPr>
            <w:tab/>
          </w:r>
          <w:bookmarkStart w:id="2" w:name="_Toc7143_WPSOffice_Level2Page"/>
          <w:r>
            <w:rPr>
              <w:rFonts w:hint="eastAsia" w:ascii="宋体" w:hAnsi="宋体" w:eastAsia="宋体" w:cs="宋体"/>
              <w:sz w:val="24"/>
              <w:szCs w:val="24"/>
            </w:rPr>
            <w:t>1</w:t>
          </w:r>
          <w:bookmarkEnd w:id="2"/>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_Toc20128_WPSOffice_Level2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c5653fd0-375e-411a-87cd-5844a449112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1.2背景：</w:t>
              </w:r>
            </w:sdtContent>
          </w:sdt>
          <w:r>
            <w:rPr>
              <w:rFonts w:hint="eastAsia" w:ascii="宋体" w:hAnsi="宋体" w:eastAsia="宋体" w:cs="宋体"/>
              <w:sz w:val="24"/>
              <w:szCs w:val="24"/>
            </w:rPr>
            <w:tab/>
          </w:r>
          <w:bookmarkStart w:id="3" w:name="_Toc20128_WPSOffice_Level2Page"/>
          <w:r>
            <w:rPr>
              <w:rFonts w:hint="eastAsia" w:ascii="宋体" w:hAnsi="宋体" w:eastAsia="宋体" w:cs="宋体"/>
              <w:sz w:val="24"/>
              <w:szCs w:val="24"/>
            </w:rPr>
            <w:t>1</w:t>
          </w:r>
          <w:bookmarkEnd w:id="3"/>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_Toc28535_WPSOffice_Level2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3d3604c6-d8e6-4306-934d-9c87844dc519}"/>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1.3术语定义：</w:t>
              </w:r>
            </w:sdtContent>
          </w:sdt>
          <w:r>
            <w:rPr>
              <w:rFonts w:hint="eastAsia" w:ascii="宋体" w:hAnsi="宋体" w:eastAsia="宋体" w:cs="宋体"/>
              <w:sz w:val="24"/>
              <w:szCs w:val="24"/>
            </w:rPr>
            <w:tab/>
          </w:r>
          <w:bookmarkStart w:id="4" w:name="_Toc28535_WPSOffice_Level2Page"/>
          <w:r>
            <w:rPr>
              <w:rFonts w:hint="eastAsia" w:ascii="宋体" w:hAnsi="宋体" w:eastAsia="宋体" w:cs="宋体"/>
              <w:sz w:val="24"/>
              <w:szCs w:val="24"/>
            </w:rPr>
            <w:t>1</w:t>
          </w:r>
          <w:bookmarkEnd w:id="4"/>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_Toc32474_WPSOffice_Level2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b0d4417d-16eb-4fac-8d48-89bb1661fc01}"/>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1.4参考资料：</w:t>
              </w:r>
            </w:sdtContent>
          </w:sdt>
          <w:r>
            <w:rPr>
              <w:rFonts w:hint="eastAsia" w:ascii="宋体" w:hAnsi="宋体" w:eastAsia="宋体" w:cs="宋体"/>
              <w:sz w:val="24"/>
              <w:szCs w:val="24"/>
            </w:rPr>
            <w:tab/>
          </w:r>
          <w:bookmarkStart w:id="5" w:name="_Toc32474_WPSOffice_Level2Page"/>
          <w:r>
            <w:rPr>
              <w:rFonts w:hint="eastAsia" w:ascii="宋体" w:hAnsi="宋体" w:eastAsia="宋体" w:cs="宋体"/>
              <w:sz w:val="24"/>
              <w:szCs w:val="24"/>
            </w:rPr>
            <w:t>1</w:t>
          </w:r>
          <w:bookmarkEnd w:id="5"/>
          <w:r>
            <w:rPr>
              <w:rFonts w:hint="eastAsia" w:ascii="宋体" w:hAnsi="宋体" w:eastAsia="宋体" w:cs="宋体"/>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_Toc7143_WPSOffice_Level1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cc6bf0bd-a4cf-40a9-81d0-02484c141659}"/>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 仪器概述</w:t>
              </w:r>
            </w:sdtContent>
          </w:sdt>
          <w:r>
            <w:rPr>
              <w:rFonts w:hint="eastAsia" w:ascii="宋体" w:hAnsi="宋体" w:eastAsia="宋体" w:cs="宋体"/>
              <w:sz w:val="24"/>
              <w:szCs w:val="24"/>
            </w:rPr>
            <w:tab/>
          </w:r>
          <w:bookmarkStart w:id="6" w:name="_Toc7143_WPSOffice_Level1Page"/>
          <w:r>
            <w:rPr>
              <w:rFonts w:hint="eastAsia" w:ascii="宋体" w:hAnsi="宋体" w:eastAsia="宋体" w:cs="宋体"/>
              <w:sz w:val="24"/>
              <w:szCs w:val="24"/>
            </w:rPr>
            <w:t>2</w:t>
          </w:r>
          <w:bookmarkEnd w:id="6"/>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_Toc25641_WPSOffice_Level2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4def64bf-c254-4bdf-b699-e5d67990f590}"/>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2.1仪器简介</w:t>
              </w:r>
            </w:sdtContent>
          </w:sdt>
          <w:r>
            <w:rPr>
              <w:rFonts w:hint="eastAsia" w:ascii="宋体" w:hAnsi="宋体" w:eastAsia="宋体" w:cs="宋体"/>
              <w:sz w:val="24"/>
              <w:szCs w:val="24"/>
            </w:rPr>
            <w:tab/>
          </w:r>
          <w:bookmarkStart w:id="7" w:name="_Toc25641_WPSOffice_Level2Page"/>
          <w:r>
            <w:rPr>
              <w:rFonts w:hint="eastAsia" w:ascii="宋体" w:hAnsi="宋体" w:eastAsia="宋体" w:cs="宋体"/>
              <w:sz w:val="24"/>
              <w:szCs w:val="24"/>
            </w:rPr>
            <w:t>2</w:t>
          </w:r>
          <w:bookmarkEnd w:id="7"/>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_Toc32328_WPSOffice_Level2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476c86a7-7126-4a0b-a1ac-e3c6c157b3f9}"/>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2.2仪器功能</w:t>
              </w:r>
            </w:sdtContent>
          </w:sdt>
          <w:r>
            <w:rPr>
              <w:rFonts w:hint="eastAsia" w:ascii="宋体" w:hAnsi="宋体" w:eastAsia="宋体" w:cs="宋体"/>
              <w:sz w:val="24"/>
              <w:szCs w:val="24"/>
            </w:rPr>
            <w:tab/>
          </w:r>
          <w:bookmarkStart w:id="8" w:name="_Toc32328_WPSOffice_Level2Page"/>
          <w:r>
            <w:rPr>
              <w:rFonts w:hint="eastAsia" w:ascii="宋体" w:hAnsi="宋体" w:eastAsia="宋体" w:cs="宋体"/>
              <w:sz w:val="24"/>
              <w:szCs w:val="24"/>
            </w:rPr>
            <w:t>2</w:t>
          </w:r>
          <w:bookmarkEnd w:id="8"/>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_Toc1141_WPSOffice_Level2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45f30384-1d2b-442d-af94-3a1eb5e3fc3a}"/>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2.3仪器性能</w:t>
              </w:r>
            </w:sdtContent>
          </w:sdt>
          <w:r>
            <w:rPr>
              <w:rFonts w:hint="eastAsia" w:ascii="宋体" w:hAnsi="宋体" w:eastAsia="宋体" w:cs="宋体"/>
              <w:sz w:val="24"/>
              <w:szCs w:val="24"/>
            </w:rPr>
            <w:tab/>
          </w:r>
          <w:bookmarkStart w:id="9" w:name="_Toc1141_WPSOffice_Level2Page"/>
          <w:r>
            <w:rPr>
              <w:rFonts w:hint="eastAsia" w:ascii="宋体" w:hAnsi="宋体" w:eastAsia="宋体" w:cs="宋体"/>
              <w:sz w:val="24"/>
              <w:szCs w:val="24"/>
            </w:rPr>
            <w:t>2</w:t>
          </w:r>
          <w:bookmarkEnd w:id="9"/>
          <w:r>
            <w:rPr>
              <w:rFonts w:hint="eastAsia" w:ascii="宋体" w:hAnsi="宋体" w:eastAsia="宋体" w:cs="宋体"/>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_Toc20128_WPSOffice_Level1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a6d6c90f-2ace-4269-ab00-c50e4849e13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3.运行环境</w:t>
              </w:r>
            </w:sdtContent>
          </w:sdt>
          <w:r>
            <w:rPr>
              <w:rFonts w:hint="eastAsia" w:ascii="宋体" w:hAnsi="宋体" w:eastAsia="宋体" w:cs="宋体"/>
              <w:sz w:val="24"/>
              <w:szCs w:val="24"/>
            </w:rPr>
            <w:tab/>
          </w:r>
          <w:bookmarkStart w:id="10" w:name="_Toc20128_WPSOffice_Level1Page"/>
          <w:r>
            <w:rPr>
              <w:rFonts w:hint="eastAsia" w:ascii="宋体" w:hAnsi="宋体" w:eastAsia="宋体" w:cs="宋体"/>
              <w:sz w:val="24"/>
              <w:szCs w:val="24"/>
            </w:rPr>
            <w:t>3</w:t>
          </w:r>
          <w:bookmarkEnd w:id="10"/>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_Toc7234_WPSOffice_Level2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9d2766ca-93f3-4ac6-92a3-b6a5df1f2d85}"/>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3.1硬件实物图与接线方式</w:t>
              </w:r>
            </w:sdtContent>
          </w:sdt>
          <w:r>
            <w:rPr>
              <w:rFonts w:hint="eastAsia" w:ascii="宋体" w:hAnsi="宋体" w:eastAsia="宋体" w:cs="宋体"/>
              <w:sz w:val="24"/>
              <w:szCs w:val="24"/>
            </w:rPr>
            <w:tab/>
          </w:r>
          <w:bookmarkStart w:id="11" w:name="_Toc7234_WPSOffice_Level2Page"/>
          <w:r>
            <w:rPr>
              <w:rFonts w:hint="eastAsia" w:ascii="宋体" w:hAnsi="宋体" w:eastAsia="宋体" w:cs="宋体"/>
              <w:sz w:val="24"/>
              <w:szCs w:val="24"/>
            </w:rPr>
            <w:t>3</w:t>
          </w:r>
          <w:bookmarkEnd w:id="11"/>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_Toc7694_WPSOffice_Level2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b1040b1f-26db-4e84-9766-2ccdbc5a34b4}"/>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3.2软件运行环境</w:t>
              </w:r>
            </w:sdtContent>
          </w:sdt>
          <w:r>
            <w:rPr>
              <w:rFonts w:hint="eastAsia" w:ascii="宋体" w:hAnsi="宋体" w:eastAsia="宋体" w:cs="宋体"/>
              <w:sz w:val="24"/>
              <w:szCs w:val="24"/>
            </w:rPr>
            <w:tab/>
          </w:r>
          <w:bookmarkStart w:id="12" w:name="_Toc7694_WPSOffice_Level2Page"/>
          <w:r>
            <w:rPr>
              <w:rFonts w:hint="eastAsia" w:ascii="宋体" w:hAnsi="宋体" w:eastAsia="宋体" w:cs="宋体"/>
              <w:sz w:val="24"/>
              <w:szCs w:val="24"/>
            </w:rPr>
            <w:t>3</w:t>
          </w:r>
          <w:bookmarkEnd w:id="12"/>
          <w:r>
            <w:rPr>
              <w:rFonts w:hint="eastAsia" w:ascii="宋体" w:hAnsi="宋体" w:eastAsia="宋体" w:cs="宋体"/>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_Toc28535_WPSOffice_Level1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a34b118b-12e0-42d3-b33d-30c6e27539f5}"/>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4.使用说明</w:t>
              </w:r>
            </w:sdtContent>
          </w:sdt>
          <w:r>
            <w:rPr>
              <w:rFonts w:hint="eastAsia" w:ascii="宋体" w:hAnsi="宋体" w:eastAsia="宋体" w:cs="宋体"/>
              <w:sz w:val="24"/>
              <w:szCs w:val="24"/>
            </w:rPr>
            <w:tab/>
          </w:r>
          <w:bookmarkStart w:id="13" w:name="_Toc28535_WPSOffice_Level1Page"/>
          <w:r>
            <w:rPr>
              <w:rFonts w:hint="eastAsia" w:ascii="宋体" w:hAnsi="宋体" w:eastAsia="宋体" w:cs="宋体"/>
              <w:sz w:val="24"/>
              <w:szCs w:val="24"/>
            </w:rPr>
            <w:t>4</w:t>
          </w:r>
          <w:bookmarkEnd w:id="13"/>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_Toc9345_WPSOffice_Level2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9c355b87-e489-4908-bf9f-2c74d5c0cdf3}"/>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4.1硬件使用方法（独立按键模式）</w:t>
              </w:r>
            </w:sdtContent>
          </w:sdt>
          <w:r>
            <w:rPr>
              <w:rFonts w:hint="eastAsia" w:ascii="宋体" w:hAnsi="宋体" w:eastAsia="宋体" w:cs="宋体"/>
              <w:sz w:val="24"/>
              <w:szCs w:val="24"/>
            </w:rPr>
            <w:tab/>
          </w:r>
          <w:bookmarkStart w:id="14" w:name="_Toc9345_WPSOffice_Level2Page"/>
          <w:r>
            <w:rPr>
              <w:rFonts w:hint="eastAsia" w:ascii="宋体" w:hAnsi="宋体" w:eastAsia="宋体" w:cs="宋体"/>
              <w:sz w:val="24"/>
              <w:szCs w:val="24"/>
            </w:rPr>
            <w:t>4</w:t>
          </w:r>
          <w:bookmarkEnd w:id="14"/>
          <w:r>
            <w:rPr>
              <w:rFonts w:hint="eastAsia" w:ascii="宋体" w:hAnsi="宋体" w:eastAsia="宋体" w:cs="宋体"/>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_Toc7143_WPSOffice_Level3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7a7c5d0f-135a-4b3d-ac64-9c5d685c945d}"/>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4.1.1录音操作（按键S1）</w:t>
              </w:r>
            </w:sdtContent>
          </w:sdt>
          <w:r>
            <w:rPr>
              <w:rFonts w:hint="eastAsia" w:ascii="宋体" w:hAnsi="宋体" w:eastAsia="宋体" w:cs="宋体"/>
              <w:sz w:val="24"/>
              <w:szCs w:val="24"/>
            </w:rPr>
            <w:tab/>
          </w:r>
          <w:bookmarkStart w:id="15" w:name="_Toc7143_WPSOffice_Level3Page"/>
          <w:r>
            <w:rPr>
              <w:rFonts w:hint="eastAsia" w:ascii="宋体" w:hAnsi="宋体" w:eastAsia="宋体" w:cs="宋体"/>
              <w:sz w:val="24"/>
              <w:szCs w:val="24"/>
            </w:rPr>
            <w:t>4</w:t>
          </w:r>
          <w:bookmarkEnd w:id="15"/>
          <w:r>
            <w:rPr>
              <w:rFonts w:hint="eastAsia" w:ascii="宋体" w:hAnsi="宋体" w:eastAsia="宋体" w:cs="宋体"/>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_Toc20128_WPSOffice_Level3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0028eba6-42e3-4d33-8402-b11dde0e94c9}"/>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4.1.2放音操作（按键S2）</w:t>
              </w:r>
            </w:sdtContent>
          </w:sdt>
          <w:r>
            <w:rPr>
              <w:rFonts w:hint="eastAsia" w:ascii="宋体" w:hAnsi="宋体" w:eastAsia="宋体" w:cs="宋体"/>
              <w:sz w:val="24"/>
              <w:szCs w:val="24"/>
            </w:rPr>
            <w:tab/>
          </w:r>
          <w:bookmarkStart w:id="16" w:name="_Toc20128_WPSOffice_Level3Page"/>
          <w:r>
            <w:rPr>
              <w:rFonts w:hint="eastAsia" w:ascii="宋体" w:hAnsi="宋体" w:eastAsia="宋体" w:cs="宋体"/>
              <w:sz w:val="24"/>
              <w:szCs w:val="24"/>
            </w:rPr>
            <w:t>4</w:t>
          </w:r>
          <w:bookmarkEnd w:id="16"/>
          <w:r>
            <w:rPr>
              <w:rFonts w:hint="eastAsia" w:ascii="宋体" w:hAnsi="宋体" w:eastAsia="宋体" w:cs="宋体"/>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_Toc28535_WPSOffice_Level3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a6c2483b-d626-4339-91a8-002eb6fb87b9}"/>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4.1.3擦除操作（按键S3）</w:t>
              </w:r>
            </w:sdtContent>
          </w:sdt>
          <w:r>
            <w:rPr>
              <w:rFonts w:hint="eastAsia" w:ascii="宋体" w:hAnsi="宋体" w:eastAsia="宋体" w:cs="宋体"/>
              <w:sz w:val="24"/>
              <w:szCs w:val="24"/>
            </w:rPr>
            <w:tab/>
          </w:r>
          <w:bookmarkStart w:id="17" w:name="_Toc28535_WPSOffice_Level3Page"/>
          <w:r>
            <w:rPr>
              <w:rFonts w:hint="eastAsia" w:ascii="宋体" w:hAnsi="宋体" w:eastAsia="宋体" w:cs="宋体"/>
              <w:sz w:val="24"/>
              <w:szCs w:val="24"/>
            </w:rPr>
            <w:t>5</w:t>
          </w:r>
          <w:bookmarkEnd w:id="17"/>
          <w:r>
            <w:rPr>
              <w:rFonts w:hint="eastAsia" w:ascii="宋体" w:hAnsi="宋体" w:eastAsia="宋体" w:cs="宋体"/>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_Toc32474_WPSOffice_Level3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819369eb-56cc-40cf-a31c-1da4da38549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4.1.4快进操作（按键S4）</w:t>
              </w:r>
            </w:sdtContent>
          </w:sdt>
          <w:r>
            <w:rPr>
              <w:rFonts w:hint="eastAsia" w:ascii="宋体" w:hAnsi="宋体" w:eastAsia="宋体" w:cs="宋体"/>
              <w:sz w:val="24"/>
              <w:szCs w:val="24"/>
            </w:rPr>
            <w:tab/>
          </w:r>
          <w:bookmarkStart w:id="18" w:name="_Toc32474_WPSOffice_Level3Page"/>
          <w:r>
            <w:rPr>
              <w:rFonts w:hint="eastAsia" w:ascii="宋体" w:hAnsi="宋体" w:eastAsia="宋体" w:cs="宋体"/>
              <w:sz w:val="24"/>
              <w:szCs w:val="24"/>
            </w:rPr>
            <w:t>6</w:t>
          </w:r>
          <w:bookmarkEnd w:id="18"/>
          <w:r>
            <w:rPr>
              <w:rFonts w:hint="eastAsia" w:ascii="宋体" w:hAnsi="宋体" w:eastAsia="宋体" w:cs="宋体"/>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_Toc25641_WPSOffice_Level3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51fd2832-2b24-450e-8341-428d1fddf3b6}"/>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4.1.5音量操作（按键S5）</w:t>
              </w:r>
            </w:sdtContent>
          </w:sdt>
          <w:r>
            <w:rPr>
              <w:rFonts w:hint="eastAsia" w:ascii="宋体" w:hAnsi="宋体" w:eastAsia="宋体" w:cs="宋体"/>
              <w:sz w:val="24"/>
              <w:szCs w:val="24"/>
            </w:rPr>
            <w:tab/>
          </w:r>
          <w:bookmarkStart w:id="19" w:name="_Toc25641_WPSOffice_Level3Page"/>
          <w:r>
            <w:rPr>
              <w:rFonts w:hint="eastAsia" w:ascii="宋体" w:hAnsi="宋体" w:eastAsia="宋体" w:cs="宋体"/>
              <w:sz w:val="24"/>
              <w:szCs w:val="24"/>
            </w:rPr>
            <w:t>6</w:t>
          </w:r>
          <w:bookmarkEnd w:id="19"/>
          <w:r>
            <w:rPr>
              <w:rFonts w:hint="eastAsia" w:ascii="宋体" w:hAnsi="宋体" w:eastAsia="宋体" w:cs="宋体"/>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_Toc32328_WPSOffice_Level3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1c343aa9-5b9c-47b1-8de1-f736c3d269d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4.1.6直通（按键S6）</w:t>
              </w:r>
            </w:sdtContent>
          </w:sdt>
          <w:r>
            <w:rPr>
              <w:rFonts w:hint="eastAsia" w:ascii="宋体" w:hAnsi="宋体" w:eastAsia="宋体" w:cs="宋体"/>
              <w:sz w:val="24"/>
              <w:szCs w:val="24"/>
            </w:rPr>
            <w:tab/>
          </w:r>
          <w:bookmarkStart w:id="20" w:name="_Toc32328_WPSOffice_Level3Page"/>
          <w:r>
            <w:rPr>
              <w:rFonts w:hint="eastAsia" w:ascii="宋体" w:hAnsi="宋体" w:eastAsia="宋体" w:cs="宋体"/>
              <w:sz w:val="24"/>
              <w:szCs w:val="24"/>
            </w:rPr>
            <w:t>7</w:t>
          </w:r>
          <w:bookmarkEnd w:id="20"/>
          <w:r>
            <w:rPr>
              <w:rFonts w:hint="eastAsia" w:ascii="宋体" w:hAnsi="宋体" w:eastAsia="宋体" w:cs="宋体"/>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_Toc1141_WPSOffice_Level3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8beb3627-ab4a-4245-9699-4770f13e547a}"/>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4.1.7提示音编辑</w:t>
              </w:r>
            </w:sdtContent>
          </w:sdt>
          <w:r>
            <w:rPr>
              <w:rFonts w:hint="eastAsia" w:ascii="宋体" w:hAnsi="宋体" w:eastAsia="宋体" w:cs="宋体"/>
              <w:sz w:val="24"/>
              <w:szCs w:val="24"/>
            </w:rPr>
            <w:tab/>
          </w:r>
          <w:bookmarkStart w:id="21" w:name="_Toc1141_WPSOffice_Level3Page"/>
          <w:r>
            <w:rPr>
              <w:rFonts w:hint="eastAsia" w:ascii="宋体" w:hAnsi="宋体" w:eastAsia="宋体" w:cs="宋体"/>
              <w:sz w:val="24"/>
              <w:szCs w:val="24"/>
            </w:rPr>
            <w:t>7</w:t>
          </w:r>
          <w:bookmarkEnd w:id="21"/>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_Toc30547_WPSOffice_Level2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a20d951b-70bf-4926-a5a8-fc07f8d20d49}"/>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4.2软件使用方法（基于SPI模式下的工作方式）</w:t>
              </w:r>
            </w:sdtContent>
          </w:sdt>
          <w:r>
            <w:rPr>
              <w:rFonts w:hint="eastAsia" w:ascii="宋体" w:hAnsi="宋体" w:eastAsia="宋体" w:cs="宋体"/>
              <w:sz w:val="24"/>
              <w:szCs w:val="24"/>
            </w:rPr>
            <w:tab/>
          </w:r>
          <w:bookmarkStart w:id="22" w:name="_Toc30547_WPSOffice_Level2Page"/>
          <w:r>
            <w:rPr>
              <w:rFonts w:hint="eastAsia" w:ascii="宋体" w:hAnsi="宋体" w:eastAsia="宋体" w:cs="宋体"/>
              <w:sz w:val="24"/>
              <w:szCs w:val="24"/>
            </w:rPr>
            <w:t>8</w:t>
          </w:r>
          <w:bookmarkEnd w:id="22"/>
          <w:r>
            <w:rPr>
              <w:rFonts w:hint="eastAsia" w:ascii="宋体" w:hAnsi="宋体" w:eastAsia="宋体" w:cs="宋体"/>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_Toc7234_WPSOffice_Level3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73b9ab8e-fd28-4434-a5ed-1f5f7bca8bd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4.2.1软件程序</w:t>
              </w:r>
            </w:sdtContent>
          </w:sdt>
          <w:r>
            <w:rPr>
              <w:rFonts w:hint="eastAsia" w:ascii="宋体" w:hAnsi="宋体" w:eastAsia="宋体" w:cs="宋体"/>
              <w:sz w:val="24"/>
              <w:szCs w:val="24"/>
            </w:rPr>
            <w:tab/>
          </w:r>
          <w:bookmarkStart w:id="23" w:name="_Toc7234_WPSOffice_Level3Page"/>
          <w:r>
            <w:rPr>
              <w:rFonts w:hint="eastAsia" w:ascii="宋体" w:hAnsi="宋体" w:eastAsia="宋体" w:cs="宋体"/>
              <w:sz w:val="24"/>
              <w:szCs w:val="24"/>
            </w:rPr>
            <w:t>8</w:t>
          </w:r>
          <w:bookmarkEnd w:id="23"/>
          <w:r>
            <w:rPr>
              <w:rFonts w:hint="eastAsia" w:ascii="宋体" w:hAnsi="宋体" w:eastAsia="宋体" w:cs="宋体"/>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_Toc7694_WPSOffice_Level3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0851903b-9d07-411f-af34-878a3eb51025}"/>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4.2.2软件程序框图</w:t>
              </w:r>
            </w:sdtContent>
          </w:sdt>
          <w:r>
            <w:rPr>
              <w:rFonts w:hint="eastAsia" w:ascii="宋体" w:hAnsi="宋体" w:eastAsia="宋体" w:cs="宋体"/>
              <w:sz w:val="24"/>
              <w:szCs w:val="24"/>
            </w:rPr>
            <w:tab/>
          </w:r>
          <w:bookmarkStart w:id="24" w:name="_Toc7694_WPSOffice_Level3Page"/>
          <w:r>
            <w:rPr>
              <w:rFonts w:hint="eastAsia" w:ascii="宋体" w:hAnsi="宋体" w:eastAsia="宋体" w:cs="宋体"/>
              <w:sz w:val="24"/>
              <w:szCs w:val="24"/>
            </w:rPr>
            <w:t>9</w:t>
          </w:r>
          <w:bookmarkEnd w:id="24"/>
          <w:r>
            <w:rPr>
              <w:rFonts w:hint="eastAsia" w:ascii="宋体" w:hAnsi="宋体" w:eastAsia="宋体" w:cs="宋体"/>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_Toc9345_WPSOffice_Level3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f5c99ed8-513e-4713-9f12-f31342491d24}"/>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4.2.3软件程序具体使用方法</w:t>
              </w:r>
            </w:sdtContent>
          </w:sdt>
          <w:r>
            <w:rPr>
              <w:rFonts w:hint="eastAsia" w:ascii="宋体" w:hAnsi="宋体" w:eastAsia="宋体" w:cs="宋体"/>
              <w:sz w:val="24"/>
              <w:szCs w:val="24"/>
            </w:rPr>
            <w:tab/>
          </w:r>
          <w:bookmarkStart w:id="25" w:name="_Toc9345_WPSOffice_Level3Page"/>
          <w:r>
            <w:rPr>
              <w:rFonts w:hint="eastAsia" w:ascii="宋体" w:hAnsi="宋体" w:eastAsia="宋体" w:cs="宋体"/>
              <w:sz w:val="24"/>
              <w:szCs w:val="24"/>
            </w:rPr>
            <w:t>9</w:t>
          </w:r>
          <w:bookmarkEnd w:id="25"/>
          <w:r>
            <w:rPr>
              <w:rFonts w:hint="eastAsia" w:ascii="宋体" w:hAnsi="宋体" w:eastAsia="宋体" w:cs="宋体"/>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_Toc30547_WPSOffice_Level3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a7c2d0c8-14b9-4066-b601-4b4a10d9c17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4.2.4出错与恢复</w:t>
              </w:r>
            </w:sdtContent>
          </w:sdt>
          <w:r>
            <w:rPr>
              <w:rFonts w:hint="eastAsia" w:ascii="宋体" w:hAnsi="宋体" w:eastAsia="宋体" w:cs="宋体"/>
              <w:sz w:val="24"/>
              <w:szCs w:val="24"/>
            </w:rPr>
            <w:tab/>
          </w:r>
          <w:bookmarkStart w:id="26" w:name="_Toc30547_WPSOffice_Level3Page"/>
          <w:r>
            <w:rPr>
              <w:rFonts w:hint="eastAsia" w:ascii="宋体" w:hAnsi="宋体" w:eastAsia="宋体" w:cs="宋体"/>
              <w:sz w:val="24"/>
              <w:szCs w:val="24"/>
            </w:rPr>
            <w:t>11</w:t>
          </w:r>
          <w:bookmarkEnd w:id="26"/>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ind w:left="0" w:leftChars="0" w:firstLine="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5.对ISD1700系列数码语音电路使用手册的补充说明</w:t>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_Toc28489_WPSOffice_Level2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308d8344-02bf-40d6-ac6b-4d904d908de1}"/>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5.1提示音的使用</w:t>
              </w:r>
            </w:sdtContent>
          </w:sdt>
          <w:r>
            <w:rPr>
              <w:rFonts w:hint="eastAsia" w:ascii="宋体" w:hAnsi="宋体" w:eastAsia="宋体" w:cs="宋体"/>
              <w:sz w:val="24"/>
              <w:szCs w:val="24"/>
            </w:rPr>
            <w:tab/>
          </w:r>
          <w:bookmarkStart w:id="27" w:name="_Toc28489_WPSOffice_Level2Page"/>
          <w:r>
            <w:rPr>
              <w:rFonts w:hint="eastAsia" w:ascii="宋体" w:hAnsi="宋体" w:eastAsia="宋体" w:cs="宋体"/>
              <w:sz w:val="24"/>
              <w:szCs w:val="24"/>
            </w:rPr>
            <w:t>12</w:t>
          </w:r>
          <w:bookmarkEnd w:id="27"/>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_Toc3412_WPSOffice_Level2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c3ff03d9-bf9a-4cd3-af5f-b2e13deb7d03}"/>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5.2地址空间的计算</w:t>
              </w:r>
            </w:sdtContent>
          </w:sdt>
          <w:r>
            <w:rPr>
              <w:rFonts w:hint="eastAsia" w:ascii="宋体" w:hAnsi="宋体" w:eastAsia="宋体" w:cs="宋体"/>
              <w:sz w:val="24"/>
              <w:szCs w:val="24"/>
            </w:rPr>
            <w:tab/>
          </w:r>
          <w:bookmarkStart w:id="28" w:name="_Toc3412_WPSOffice_Level2Page"/>
          <w:r>
            <w:rPr>
              <w:rFonts w:hint="eastAsia" w:ascii="宋体" w:hAnsi="宋体" w:eastAsia="宋体" w:cs="宋体"/>
              <w:sz w:val="24"/>
              <w:szCs w:val="24"/>
            </w:rPr>
            <w:t>13</w:t>
          </w:r>
          <w:bookmarkEnd w:id="28"/>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_Toc23518_WPSOffice_Level2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57ce6320-ed32-4124-80c9-af95d70148cd}"/>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5.3 SPI命令的等待时间</w:t>
              </w:r>
            </w:sdtContent>
          </w:sdt>
          <w:r>
            <w:rPr>
              <w:rFonts w:hint="eastAsia" w:ascii="宋体" w:hAnsi="宋体" w:eastAsia="宋体" w:cs="宋体"/>
              <w:sz w:val="24"/>
              <w:szCs w:val="24"/>
            </w:rPr>
            <w:tab/>
          </w:r>
          <w:bookmarkStart w:id="29" w:name="_Toc23518_WPSOffice_Level2Page"/>
          <w:r>
            <w:rPr>
              <w:rFonts w:hint="eastAsia" w:ascii="宋体" w:hAnsi="宋体" w:eastAsia="宋体" w:cs="宋体"/>
              <w:sz w:val="24"/>
              <w:szCs w:val="24"/>
            </w:rPr>
            <w:t>13</w:t>
          </w:r>
          <w:bookmarkEnd w:id="29"/>
          <w:r>
            <w:rPr>
              <w:rFonts w:hint="eastAsia" w:ascii="宋体" w:hAnsi="宋体" w:eastAsia="宋体" w:cs="宋体"/>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_Toc1771_WPSOffice_Level2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ece49700-0364-41ad-ac71-b4136cbbaed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5.4循环结构空间</w:t>
              </w:r>
            </w:sdtContent>
          </w:sdt>
          <w:r>
            <w:rPr>
              <w:rFonts w:hint="eastAsia" w:ascii="宋体" w:hAnsi="宋体" w:eastAsia="宋体" w:cs="宋体"/>
              <w:sz w:val="24"/>
              <w:szCs w:val="24"/>
            </w:rPr>
            <w:tab/>
          </w:r>
          <w:bookmarkStart w:id="30" w:name="_Toc1771_WPSOffice_Level2Page"/>
          <w:r>
            <w:rPr>
              <w:rFonts w:hint="eastAsia" w:ascii="宋体" w:hAnsi="宋体" w:eastAsia="宋体" w:cs="宋体"/>
              <w:sz w:val="24"/>
              <w:szCs w:val="24"/>
            </w:rPr>
            <w:t>14</w:t>
          </w:r>
          <w:bookmarkEnd w:id="30"/>
          <w:r>
            <w:rPr>
              <w:rFonts w:hint="eastAsia" w:ascii="宋体" w:hAnsi="宋体" w:eastAsia="宋体" w:cs="宋体"/>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_Toc28489_WPSOffice_Level3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5fe9ec44-3269-48b2-bff0-23f5624f72d2}"/>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5.4.1EOM标志位的说明</w:t>
              </w:r>
            </w:sdtContent>
          </w:sdt>
          <w:r>
            <w:rPr>
              <w:rFonts w:hint="eastAsia" w:ascii="宋体" w:hAnsi="宋体" w:eastAsia="宋体" w:cs="宋体"/>
              <w:sz w:val="24"/>
              <w:szCs w:val="24"/>
            </w:rPr>
            <w:tab/>
          </w:r>
          <w:bookmarkStart w:id="31" w:name="_Toc28489_WPSOffice_Level3Page"/>
          <w:r>
            <w:rPr>
              <w:rFonts w:hint="eastAsia" w:ascii="宋体" w:hAnsi="宋体" w:eastAsia="宋体" w:cs="宋体"/>
              <w:sz w:val="24"/>
              <w:szCs w:val="24"/>
            </w:rPr>
            <w:t>15</w:t>
          </w:r>
          <w:bookmarkEnd w:id="31"/>
          <w:r>
            <w:rPr>
              <w:rFonts w:hint="eastAsia" w:ascii="宋体" w:hAnsi="宋体" w:eastAsia="宋体" w:cs="宋体"/>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_Toc3412_WPSOffice_Level3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cb2254d7-6275-45fc-ac0c-83d8803a8eb3}"/>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5.4.2循环结构空间测试</w:t>
              </w:r>
            </w:sdtContent>
          </w:sdt>
          <w:r>
            <w:rPr>
              <w:rFonts w:hint="eastAsia" w:ascii="宋体" w:hAnsi="宋体" w:eastAsia="宋体" w:cs="宋体"/>
              <w:sz w:val="24"/>
              <w:szCs w:val="24"/>
            </w:rPr>
            <w:tab/>
          </w:r>
          <w:bookmarkStart w:id="32" w:name="_Toc3412_WPSOffice_Level3Page"/>
          <w:r>
            <w:rPr>
              <w:rFonts w:hint="eastAsia" w:ascii="宋体" w:hAnsi="宋体" w:eastAsia="宋体" w:cs="宋体"/>
              <w:sz w:val="24"/>
              <w:szCs w:val="24"/>
            </w:rPr>
            <w:t>15</w:t>
          </w:r>
          <w:bookmarkEnd w:id="32"/>
          <w:r>
            <w:rPr>
              <w:rFonts w:hint="eastAsia" w:ascii="宋体" w:hAnsi="宋体" w:eastAsia="宋体" w:cs="宋体"/>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outlineLvl w:val="9"/>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_Toc32474_WPSOffice_Level1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4527"/>
              <w:placeholder>
                <w:docPart w:val="{0c27756f-8368-4194-b1cb-ec436a1c2916}"/>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附  录</w:t>
              </w:r>
            </w:sdtContent>
          </w:sdt>
          <w:r>
            <w:rPr>
              <w:rFonts w:hint="eastAsia" w:ascii="宋体" w:hAnsi="宋体" w:eastAsia="宋体" w:cs="宋体"/>
              <w:sz w:val="24"/>
              <w:szCs w:val="24"/>
            </w:rPr>
            <w:tab/>
          </w:r>
          <w:bookmarkStart w:id="33" w:name="_Toc32474_WPSOffice_Level1Page"/>
          <w:r>
            <w:rPr>
              <w:rFonts w:hint="eastAsia" w:ascii="宋体" w:hAnsi="宋体" w:eastAsia="宋体" w:cs="宋体"/>
              <w:sz w:val="24"/>
              <w:szCs w:val="24"/>
            </w:rPr>
            <w:t>17</w:t>
          </w:r>
          <w:bookmarkEnd w:id="33"/>
          <w:r>
            <w:rPr>
              <w:rFonts w:hint="eastAsia" w:ascii="宋体" w:hAnsi="宋体" w:eastAsia="宋体" w:cs="宋体"/>
              <w:sz w:val="24"/>
              <w:szCs w:val="24"/>
            </w:rPr>
            <w:fldChar w:fldCharType="end"/>
          </w:r>
          <w:bookmarkEnd w:id="0"/>
        </w:p>
      </w:sdtContent>
    </w:sdt>
    <w:p>
      <w:pPr>
        <w:keepNext w:val="0"/>
        <w:keepLines w:val="0"/>
        <w:pageBreakBefore w:val="0"/>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keepNext w:val="0"/>
        <w:keepLines w:val="0"/>
        <w:pageBreakBefore w:val="0"/>
        <w:kinsoku/>
        <w:wordWrap/>
        <w:overflowPunct/>
        <w:topLinePunct w:val="0"/>
        <w:autoSpaceDE/>
        <w:autoSpaceDN/>
        <w:bidi w:val="0"/>
        <w:adjustRightInd/>
        <w:snapToGrid/>
        <w:spacing w:line="480" w:lineRule="auto"/>
        <w:jc w:val="center"/>
        <w:textAlignment w:val="auto"/>
        <w:outlineLvl w:val="9"/>
        <w:rPr>
          <w:rFonts w:hint="eastAsia" w:ascii="黑体" w:hAnsi="黑体" w:eastAsia="黑体" w:cs="黑体"/>
          <w:sz w:val="32"/>
          <w:szCs w:val="32"/>
          <w:lang w:val="en-US" w:eastAsia="zh-CN"/>
        </w:rPr>
      </w:pPr>
      <w:bookmarkStart w:id="34" w:name="_Toc11734_WPSOffice_Level1"/>
      <w:r>
        <w:rPr>
          <w:rFonts w:hint="eastAsia" w:ascii="黑体" w:hAnsi="黑体" w:eastAsia="黑体" w:cs="黑体"/>
          <w:sz w:val="32"/>
          <w:szCs w:val="32"/>
          <w:lang w:val="en-US" w:eastAsia="zh-CN"/>
        </w:rPr>
        <w:t>1.引言</w:t>
      </w:r>
      <w:bookmarkEnd w:id="34"/>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30"/>
          <w:szCs w:val="30"/>
          <w:lang w:val="en-US" w:eastAsia="zh-CN"/>
        </w:rPr>
      </w:pPr>
      <w:bookmarkStart w:id="35" w:name="_Toc7143_WPSOffice_Level2"/>
      <w:r>
        <w:rPr>
          <w:rFonts w:hint="eastAsia" w:ascii="黑体" w:hAnsi="黑体" w:eastAsia="黑体" w:cs="黑体"/>
          <w:sz w:val="30"/>
          <w:szCs w:val="30"/>
          <w:lang w:val="en-US" w:eastAsia="zh-CN"/>
        </w:rPr>
        <w:t>1.1编写目的:</w:t>
      </w:r>
      <w:bookmarkEnd w:id="35"/>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为了帮助用户更好地了解和使用所制作的简易语音录制烧写器，该手册详细介绍了简易语音录制烧写器及其功能和使用方法。</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建议此用户手册与参考资料[2].ISD1700系列数码语音电路使用手册（中文版）相结合观看，可帮助用户更好地了解和使用简易语音录制烧写器。</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在使用过程中如出现问题或发现纰漏，欢迎批评指正。</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30"/>
          <w:szCs w:val="30"/>
          <w:lang w:val="en-US" w:eastAsia="zh-CN"/>
        </w:rPr>
      </w:pPr>
      <w:bookmarkStart w:id="36" w:name="_Toc20128_WPSOffice_Level2"/>
      <w:r>
        <w:rPr>
          <w:rFonts w:hint="eastAsia" w:ascii="黑体" w:hAnsi="黑体" w:eastAsia="黑体" w:cs="黑体"/>
          <w:sz w:val="30"/>
          <w:szCs w:val="30"/>
          <w:lang w:val="en-US" w:eastAsia="zh-CN"/>
        </w:rPr>
        <w:t>1.2背景：</w:t>
      </w:r>
      <w:bookmarkEnd w:id="36"/>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本机器是由电气51李翀同学与电气513贾跃同学在刘宁艳老师与张璞老师两位老师指导下，基于教师所发电路板与器件，通过自主焊接，keil51软件编程，Labview编程等方法共同制作出的简易语音录制烧写器。</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30"/>
          <w:szCs w:val="30"/>
          <w:lang w:val="en-US" w:eastAsia="zh-CN"/>
        </w:rPr>
      </w:pPr>
      <w:bookmarkStart w:id="37" w:name="_Toc28535_WPSOffice_Level2"/>
      <w:r>
        <w:rPr>
          <w:rFonts w:hint="eastAsia" w:ascii="黑体" w:hAnsi="黑体" w:eastAsia="黑体" w:cs="黑体"/>
          <w:sz w:val="30"/>
          <w:szCs w:val="30"/>
          <w:lang w:val="en-US" w:eastAsia="zh-CN"/>
        </w:rPr>
        <w:t>1.3术语定义：</w:t>
      </w:r>
      <w:bookmarkEnd w:id="37"/>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上位机：在本系统中指可执行Labview程序编写的VI程序的电脑设备；</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下位机：在本系统中指搭载ISD1760语音芯片与AT89C51单片机的电路板；</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烧写：用一段语音替换原有的语音。</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30"/>
          <w:szCs w:val="30"/>
          <w:lang w:val="en-US" w:eastAsia="zh-CN"/>
        </w:rPr>
      </w:pPr>
      <w:bookmarkStart w:id="38" w:name="_Toc32474_WPSOffice_Level2"/>
      <w:r>
        <w:rPr>
          <w:rFonts w:hint="eastAsia" w:ascii="黑体" w:hAnsi="黑体" w:eastAsia="黑体" w:cs="黑体"/>
          <w:sz w:val="30"/>
          <w:szCs w:val="30"/>
          <w:lang w:val="en-US" w:eastAsia="zh-CN"/>
        </w:rPr>
        <w:t>1.4参考资料：</w:t>
      </w:r>
      <w:bookmarkEnd w:id="38"/>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王建校，张虹，金印彬.电子系统设计与实践实验指导书[M].西安交通大学电气工程学院电工电子教学实验中心.</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中青世纪.ISD1700系列数码语音电路使用手册（中文版）[J/OL].中青论坛.</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480" w:lineRule="auto"/>
        <w:jc w:val="center"/>
        <w:textAlignment w:val="auto"/>
        <w:outlineLvl w:val="9"/>
        <w:rPr>
          <w:rFonts w:hint="eastAsia" w:ascii="黑体" w:hAnsi="黑体" w:eastAsia="黑体" w:cs="黑体"/>
          <w:sz w:val="32"/>
          <w:szCs w:val="32"/>
          <w:lang w:val="en-US" w:eastAsia="zh-CN"/>
        </w:rPr>
      </w:pPr>
      <w:bookmarkStart w:id="39" w:name="_Toc7143_WPSOffice_Level1"/>
      <w:r>
        <w:rPr>
          <w:rFonts w:hint="eastAsia" w:ascii="黑体" w:hAnsi="黑体" w:eastAsia="黑体" w:cs="黑体"/>
          <w:sz w:val="32"/>
          <w:szCs w:val="32"/>
          <w:lang w:val="en-US" w:eastAsia="zh-CN"/>
        </w:rPr>
        <w:t>仪器概述</w:t>
      </w:r>
      <w:bookmarkEnd w:id="39"/>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30"/>
          <w:szCs w:val="30"/>
          <w:lang w:val="en-US" w:eastAsia="zh-CN"/>
        </w:rPr>
      </w:pPr>
      <w:bookmarkStart w:id="40" w:name="_Toc25641_WPSOffice_Level2"/>
      <w:r>
        <w:rPr>
          <w:rFonts w:hint="eastAsia" w:ascii="黑体" w:hAnsi="黑体" w:eastAsia="黑体" w:cs="黑体"/>
          <w:sz w:val="30"/>
          <w:szCs w:val="30"/>
          <w:lang w:val="en-US" w:eastAsia="zh-CN"/>
        </w:rPr>
        <w:t>2.1仪器简介</w:t>
      </w:r>
      <w:bookmarkEnd w:id="40"/>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简易语音录制烧写器，是基于单片机的搭载ISD1760语音芯片的语音烧写器，并可通过模拟串口与Labview编写的上位机程序通信。</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电路板上焊接器件，由51单片机对ISD1760芯片发送录音、播放、烧写等命令，并处理ISD1760的数据。用Keil软件，C语言进行单片机的编程，完成测试任务与功能实现任务，实现人机互动，实现可定位录制、播放、烧写功能。</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30"/>
          <w:szCs w:val="30"/>
          <w:lang w:val="en-US" w:eastAsia="zh-CN"/>
        </w:rPr>
      </w:pPr>
      <w:bookmarkStart w:id="41" w:name="_Toc32328_WPSOffice_Level2"/>
      <w:r>
        <w:rPr>
          <w:rFonts w:hint="eastAsia" w:ascii="黑体" w:hAnsi="黑体" w:eastAsia="黑体" w:cs="黑体"/>
          <w:sz w:val="30"/>
          <w:szCs w:val="30"/>
          <w:lang w:val="en-US" w:eastAsia="zh-CN"/>
        </w:rPr>
        <w:t>2.2仪器功能</w:t>
      </w:r>
      <w:bookmarkEnd w:id="41"/>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简易语音录制烧写器的主要功能：</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1.ISD1700芯片独立按键模式所提供的录、放、快进、擦除、音量控制、直通放音和复位等功能。</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2.根据ISD1700芯片提供的SPI命令，可以实现由单片机控制的烧写功能等一系列功能。</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3.电路板搭载DS18B20温度芯片，可以显示当前温度。</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4.上位机创建用户界面，用户可以指定烧写的操作时间段，并提供报错功能。</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30"/>
          <w:szCs w:val="30"/>
          <w:lang w:val="en-US" w:eastAsia="zh-CN"/>
        </w:rPr>
      </w:pPr>
      <w:bookmarkStart w:id="42" w:name="_Toc1141_WPSOffice_Level2"/>
      <w:r>
        <w:rPr>
          <w:rFonts w:hint="eastAsia" w:ascii="黑体" w:hAnsi="黑体" w:eastAsia="黑体" w:cs="黑体"/>
          <w:sz w:val="30"/>
          <w:szCs w:val="30"/>
          <w:lang w:val="en-US" w:eastAsia="zh-CN"/>
        </w:rPr>
        <w:t>2.3仪器性能</w:t>
      </w:r>
      <w:bookmarkEnd w:id="42"/>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本仪器的语音地址段时间精确度为1s,可操作时间段因电路板的震荡电阻给定，限定在0—60s之间。</w:t>
      </w:r>
    </w:p>
    <w:p>
      <w:pPr>
        <w:keepNext w:val="0"/>
        <w:keepLines w:val="0"/>
        <w:pageBreakBefore w:val="0"/>
        <w:numPr>
          <w:ilvl w:val="0"/>
          <w:numId w:val="0"/>
        </w:numPr>
        <w:kinsoku/>
        <w:wordWrap/>
        <w:overflowPunct/>
        <w:topLinePunct w:val="0"/>
        <w:autoSpaceDE/>
        <w:autoSpaceDN/>
        <w:bidi w:val="0"/>
        <w:adjustRightInd/>
        <w:snapToGrid/>
        <w:spacing w:line="480" w:lineRule="auto"/>
        <w:ind w:left="0" w:leftChars="0"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电路板中将状态指示工作灯与定时器/计数器中断口连接，串口程序与主程序均需要使用此中断口，为了数据不起冲突，所以程序每次运行只能输入一次有效的时间段，但可对输入的时间段进行多次烧写操作。</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由于串口程序的使用，可能会造成在输入数据后到可按键操作的状态需要较长时间的等待。</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增设了提示音的使用，由提示音与工作指示灯共同协助用户清楚了解其工作状态。</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80" w:lineRule="auto"/>
        <w:jc w:val="center"/>
        <w:textAlignment w:val="auto"/>
        <w:outlineLvl w:val="9"/>
        <w:rPr>
          <w:rFonts w:hint="eastAsia" w:ascii="黑体" w:hAnsi="黑体" w:eastAsia="黑体" w:cs="黑体"/>
          <w:sz w:val="32"/>
          <w:szCs w:val="32"/>
          <w:lang w:val="en-US" w:eastAsia="zh-CN"/>
        </w:rPr>
      </w:pPr>
      <w:bookmarkStart w:id="43" w:name="_Toc20128_WPSOffice_Level1"/>
      <w:r>
        <w:rPr>
          <w:rFonts w:hint="eastAsia" w:ascii="黑体" w:hAnsi="黑体" w:eastAsia="黑体" w:cs="黑体"/>
          <w:sz w:val="32"/>
          <w:szCs w:val="32"/>
          <w:lang w:val="en-US" w:eastAsia="zh-CN"/>
        </w:rPr>
        <w:t>3.运行环境</w:t>
      </w:r>
      <w:bookmarkEnd w:id="43"/>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30"/>
          <w:szCs w:val="30"/>
          <w:lang w:val="en-US" w:eastAsia="zh-CN"/>
        </w:rPr>
      </w:pPr>
      <w:bookmarkStart w:id="44" w:name="_Toc7234_WPSOffice_Level2"/>
      <w:r>
        <w:rPr>
          <w:rFonts w:hint="eastAsia" w:ascii="黑体" w:hAnsi="黑体" w:eastAsia="黑体" w:cs="黑体"/>
          <w:sz w:val="30"/>
          <w:szCs w:val="30"/>
          <w:lang w:val="en-US" w:eastAsia="zh-CN"/>
        </w:rPr>
        <w:t>3.1硬件实物图与接线方式</w:t>
      </w:r>
      <w:bookmarkEnd w:id="44"/>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drawing>
          <wp:anchor distT="0" distB="0" distL="114300" distR="114300" simplePos="0" relativeHeight="251672576" behindDoc="0" locked="0" layoutInCell="1" allowOverlap="1">
            <wp:simplePos x="0" y="0"/>
            <wp:positionH relativeFrom="column">
              <wp:posOffset>-266700</wp:posOffset>
            </wp:positionH>
            <wp:positionV relativeFrom="paragraph">
              <wp:posOffset>89535</wp:posOffset>
            </wp:positionV>
            <wp:extent cx="5722620" cy="2073275"/>
            <wp:effectExtent l="0" t="0" r="11430" b="3175"/>
            <wp:wrapSquare wrapText="bothSides"/>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9"/>
                    <a:stretch>
                      <a:fillRect/>
                    </a:stretch>
                  </pic:blipFill>
                  <pic:spPr>
                    <a:xfrm>
                      <a:off x="0" y="0"/>
                      <a:ext cx="5722620" cy="2073275"/>
                    </a:xfrm>
                    <a:prstGeom prst="rect">
                      <a:avLst/>
                    </a:prstGeom>
                    <a:noFill/>
                    <a:ln w="9525">
                      <a:noFill/>
                    </a:ln>
                  </pic:spPr>
                </pic:pic>
              </a:graphicData>
            </a:graphic>
          </wp:anchor>
        </w:drawing>
      </w:r>
      <w:r>
        <w:rPr>
          <w:rFonts w:hint="eastAsia" w:ascii="宋体" w:hAnsi="宋体" w:eastAsia="宋体" w:cs="宋体"/>
          <w:sz w:val="24"/>
          <w:szCs w:val="24"/>
          <w:lang w:val="en-US" w:eastAsia="zh-CN"/>
        </w:rPr>
        <w:t>图3-1：硬件实物图及接线</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串口线端口为：Prolific USB-to-Serial Comm Part</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下载线端口为：Silicon Labs CP210x USB to UART Bridge</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其余器件参考附录中原理图，PCB图与器件表。</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30"/>
          <w:szCs w:val="30"/>
          <w:lang w:val="en-US" w:eastAsia="zh-CN"/>
        </w:rPr>
      </w:pPr>
      <w:bookmarkStart w:id="45" w:name="_Toc7694_WPSOffice_Level2"/>
      <w:r>
        <w:rPr>
          <w:rFonts w:hint="eastAsia" w:ascii="黑体" w:hAnsi="黑体" w:eastAsia="黑体" w:cs="黑体"/>
          <w:sz w:val="30"/>
          <w:szCs w:val="30"/>
          <w:lang w:val="en-US" w:eastAsia="zh-CN"/>
        </w:rPr>
        <w:t>3.2软件运行环境</w:t>
      </w:r>
      <w:bookmarkEnd w:id="45"/>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上位机程序为Labview编写的VI程序，需要安装VISA驱动，也可使用串通/串口调试助手完成上位机与下位机的通讯。</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下位机程序运行环境为keil51-UV4的C语言编程环境。</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jc w:val="center"/>
        <w:textAlignment w:val="auto"/>
        <w:outlineLvl w:val="9"/>
        <w:rPr>
          <w:rFonts w:hint="eastAsia" w:ascii="黑体" w:hAnsi="黑体" w:eastAsia="黑体" w:cs="黑体"/>
          <w:sz w:val="32"/>
          <w:szCs w:val="32"/>
          <w:lang w:val="en-US" w:eastAsia="zh-CN"/>
        </w:rPr>
      </w:pPr>
      <w:bookmarkStart w:id="46" w:name="_Toc28535_WPSOffice_Level1"/>
      <w:r>
        <w:rPr>
          <w:rFonts w:hint="eastAsia" w:ascii="黑体" w:hAnsi="黑体" w:eastAsia="黑体" w:cs="黑体"/>
          <w:sz w:val="32"/>
          <w:szCs w:val="32"/>
          <w:lang w:val="en-US" w:eastAsia="zh-CN"/>
        </w:rPr>
        <w:t>4.使用说明</w:t>
      </w:r>
      <w:bookmarkEnd w:id="46"/>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30"/>
          <w:szCs w:val="30"/>
          <w:lang w:val="en-US" w:eastAsia="zh-CN"/>
        </w:rPr>
      </w:pPr>
      <w:bookmarkStart w:id="47" w:name="_Toc9345_WPSOffice_Level2"/>
      <w:r>
        <w:rPr>
          <w:rFonts w:hint="eastAsia" w:ascii="黑体" w:hAnsi="黑体" w:eastAsia="黑体" w:cs="黑体"/>
          <w:sz w:val="30"/>
          <w:szCs w:val="30"/>
          <w:lang w:val="en-US" w:eastAsia="zh-CN"/>
        </w:rPr>
        <w:t>4.1硬件使用方法（独立按键模式）</w:t>
      </w:r>
      <w:bookmarkEnd w:id="47"/>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ISD1700的独立按键工作模式录放电路非常简单（附录原理图），而且功能强大。不仅有录、放功能，还有快进、擦除、音量控制、直通放音和复位等功能。这些功能仅仅通过按键就可完成。</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在按键模式工作时，芯片可以通过/LED 管脚给出信号来提示芯片的工作状态，并且伴随有提示音，用户也可自定 4 种提示音效。</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28"/>
          <w:szCs w:val="28"/>
          <w:lang w:val="en-US" w:eastAsia="zh-CN"/>
        </w:rPr>
      </w:pPr>
      <w:bookmarkStart w:id="48" w:name="_Toc7143_WPSOffice_Level3"/>
      <w:r>
        <w:rPr>
          <w:rFonts w:hint="eastAsia" w:ascii="黑体" w:hAnsi="黑体" w:eastAsia="黑体" w:cs="黑体"/>
          <w:sz w:val="28"/>
          <w:szCs w:val="28"/>
          <w:lang w:val="en-US" w:eastAsia="zh-CN"/>
        </w:rPr>
        <w:t>4.1.1录音操作（按键S1）</w:t>
      </w:r>
      <w:bookmarkEnd w:id="48"/>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按下 REC 键，/REC 管脚电平变低后开始录音，直到松开按键使电平拉高或者芯片录满时结束。录音结束后，录音指针自动移向下一个有效地址。而放音指针则指向刚刚录完的那段语音地址。</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jc w:val="both"/>
        <w:textAlignment w:val="auto"/>
        <w:outlineLvl w:val="9"/>
        <w:rPr>
          <w:rFonts w:hint="eastAsia" w:ascii="黑体" w:hAnsi="黑体" w:eastAsia="黑体" w:cs="黑体"/>
          <w:sz w:val="28"/>
          <w:szCs w:val="28"/>
          <w:lang w:val="en-US" w:eastAsia="zh-CN"/>
        </w:rPr>
      </w:pPr>
      <w:bookmarkStart w:id="49" w:name="_Toc20128_WPSOffice_Level3"/>
      <w:r>
        <w:rPr>
          <w:rFonts w:hint="eastAsia" w:ascii="黑体" w:hAnsi="黑体" w:eastAsia="黑体" w:cs="黑体"/>
          <w:sz w:val="28"/>
          <w:szCs w:val="28"/>
          <w:lang w:val="en-US" w:eastAsia="zh-CN"/>
        </w:rPr>
        <w:t>4.1.2放音操作（按键S2）</w:t>
      </w:r>
      <w:bookmarkEnd w:id="49"/>
    </w:p>
    <w:p>
      <w:pPr>
        <w:keepNext w:val="0"/>
        <w:keepLines w:val="0"/>
        <w:pageBreakBefore w:val="0"/>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放音操作有两种模式，分别是边沿触发和电平触发，都由/PLAY管脚触发。</w:t>
      </w:r>
    </w:p>
    <w:p>
      <w:pPr>
        <w:keepNext w:val="0"/>
        <w:keepLines w:val="0"/>
        <w:pageBreakBefore w:val="0"/>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A）边沿触发模式：</w:t>
      </w:r>
    </w:p>
    <w:p>
      <w:pPr>
        <w:keepNext w:val="0"/>
        <w:keepLines w:val="0"/>
        <w:pageBreakBefore w:val="0"/>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点按一下 PLAY 键，/PLAY 管脚电平变低便开始播放当前段的语音，并在遇到 EOM 标志后自动停止。放音结束后，播放指针停留在刚播放的语音起始地址处，再次点按放音键会重新播放刚才的语音。在放音期间，LED灯会闪烁直到放音结束时熄灭。如果在放音期间点按放音键会停止放音。</w:t>
      </w:r>
    </w:p>
    <w:p>
      <w:pPr>
        <w:keepNext w:val="0"/>
        <w:keepLines w:val="0"/>
        <w:pageBreakBefore w:val="0"/>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B）电平放音模式：</w:t>
      </w:r>
    </w:p>
    <w:p>
      <w:pPr>
        <w:keepNext w:val="0"/>
        <w:keepLines w:val="0"/>
        <w:pageBreakBefore w:val="0"/>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如果一直按住 PLAY 键，使/PLAY 管脚电平持续为低，那么会将芯片内所有语音信息播放出来，并且循环播放直到松开按键将/PLAY管脚电平拉高。在放音期间 LED 闪烁。当放音停止，播放指针会停留在当前停止的语音段起始位置。</w:t>
      </w:r>
    </w:p>
    <w:p>
      <w:pPr>
        <w:keepNext w:val="0"/>
        <w:keepLines w:val="0"/>
        <w:pageBreakBefore w:val="0"/>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28"/>
          <w:szCs w:val="28"/>
          <w:lang w:val="en-US" w:eastAsia="zh-CN"/>
        </w:rPr>
      </w:pPr>
      <w:bookmarkStart w:id="50" w:name="_Toc28535_WPSOffice_Level3"/>
      <w:r>
        <w:rPr>
          <w:rFonts w:hint="eastAsia" w:ascii="黑体" w:hAnsi="黑体" w:eastAsia="黑体" w:cs="黑体"/>
          <w:sz w:val="28"/>
          <w:szCs w:val="28"/>
          <w:lang w:val="en-US" w:eastAsia="zh-CN"/>
        </w:rPr>
        <w:t>4.1.3擦除操作（按键S3）</w:t>
      </w:r>
      <w:bookmarkEnd w:id="50"/>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擦除操作分为单段擦除和全体擦除两种擦除方式，区别如下：</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单个擦除：</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只有第一段或最后一段语音可以被单个擦除。点按一下 ERASE 健将/ERASE管脚拉低，这时具体的擦除情况要看播放指针的状态：</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·如果芯片空闲并且播放指针指向第一段语音，则会删除第一段语音，播放指针指向新的第一段语音（执行擦除操作前的第二段）</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·如果芯片空闲并且播放指针指向最后一段语音，则会删除最后一段语音，播放指针指向新的最后一段语音（执行擦除操作前的倒数第二段）</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·如果芯片空闲并且播放指针指向没有指向第一或最后一段语音，则不会删除任何语音，播放指针也不会被改变</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·如果芯片当前正在播放第一段或最后一段语音，点按下 ERASE 键会删除当前语音。</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全体擦除：</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当按下 ERASE 键将/ERASE 管脚电平拉低超过 2.5 秒钟，会触发全体擦除操作，删除全部语音信息。</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28"/>
          <w:szCs w:val="28"/>
          <w:lang w:val="en-US" w:eastAsia="zh-CN"/>
        </w:rPr>
      </w:pPr>
      <w:bookmarkStart w:id="51" w:name="_Toc32474_WPSOffice_Level3"/>
      <w:r>
        <w:rPr>
          <w:rFonts w:hint="eastAsia" w:ascii="黑体" w:hAnsi="黑体" w:eastAsia="黑体" w:cs="黑体"/>
          <w:sz w:val="28"/>
          <w:szCs w:val="28"/>
          <w:lang w:val="en-US" w:eastAsia="zh-CN"/>
        </w:rPr>
        <w:t>4.1.4快进操作（按键S4）</w:t>
      </w:r>
      <w:bookmarkEnd w:id="51"/>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点按一下 FWD 按钮将/FWD 端拉低，会启动快进操作。快进操作用来将播放指针移向下一段语音信息。当播放指针到达最后一段语音处时，再次快进，指针会返回到第一段语音。当下降沿来到/FWD 端时，快进操作还要决定于芯片当时的状态：</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如果芯片在掉电状态并且当前播放指针的位置不在最后一段，那么指针会前进一段，到达下一段语音处。</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如果芯片在掉电状态并且当前播放指针的位置在最后一段，那么指针会返回到第一段语音处。</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如果芯片正在播放一段语音（非最后一段），那么此时放音停止，播放指针前进到下一段，紧接着播放新的语音。</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 如果芯片正在播放最一段语音，那么此时，放音停止，播放指针返回到第一段语音，紧接着播放第一段语音。</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28"/>
          <w:szCs w:val="28"/>
          <w:lang w:val="en-US" w:eastAsia="zh-CN"/>
        </w:rPr>
      </w:pPr>
      <w:bookmarkStart w:id="52" w:name="_Toc25641_WPSOffice_Level3"/>
      <w:r>
        <w:rPr>
          <w:rFonts w:hint="eastAsia" w:ascii="黑体" w:hAnsi="黑体" w:eastAsia="黑体" w:cs="黑体"/>
          <w:sz w:val="28"/>
          <w:szCs w:val="28"/>
          <w:lang w:val="en-US" w:eastAsia="zh-CN"/>
        </w:rPr>
        <w:t>4.1.5音量操作（按键S5）</w:t>
      </w:r>
      <w:bookmarkEnd w:id="52"/>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按一下VOL键将/VOL管脚拉低会改变音量大小。每按一下，音量会减小一档，再到达最小档后再按的话，会增加音量直到最大档，如此循环。总共有8个音量档供用户选择，每一档会改变4dB。复位操作会将音量档放在默认位置，即最大音量。</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28"/>
          <w:szCs w:val="28"/>
          <w:lang w:val="en-US" w:eastAsia="zh-CN"/>
        </w:rPr>
      </w:pPr>
      <w:bookmarkStart w:id="53" w:name="_Toc32328_WPSOffice_Level3"/>
      <w:r>
        <w:rPr>
          <w:rFonts w:hint="eastAsia" w:ascii="黑体" w:hAnsi="黑体" w:eastAsia="黑体" w:cs="黑体"/>
          <w:sz w:val="28"/>
          <w:szCs w:val="28"/>
          <w:lang w:val="en-US" w:eastAsia="zh-CN"/>
        </w:rPr>
        <w:t>4.1.6直通（按键S6）</w:t>
      </w:r>
      <w:bookmarkEnd w:id="53"/>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将/FT管脚与GND短接，持续保持在低电平会启动直通模式。出厂设定的是在芯片空闲状态，直通操作会将语音从Analn端直接通往喇叭端或AUD输出口。在录音期间开启FT功能，会同时录下Analn进入的语音信号。</w:t>
      </w: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28"/>
          <w:szCs w:val="28"/>
          <w:lang w:val="en-US" w:eastAsia="zh-CN"/>
        </w:rPr>
      </w:pPr>
      <w:bookmarkStart w:id="54" w:name="_Toc1141_WPSOffice_Level3"/>
      <w:r>
        <w:rPr>
          <w:rFonts w:hint="eastAsia" w:ascii="黑体" w:hAnsi="黑体" w:eastAsia="黑体" w:cs="黑体"/>
          <w:sz w:val="28"/>
          <w:szCs w:val="28"/>
          <w:lang w:val="en-US" w:eastAsia="zh-CN"/>
        </w:rPr>
        <w:t>4.1.7提示音编辑</w:t>
      </w:r>
      <w:bookmarkEnd w:id="54"/>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ISD1700S中设计了4种声音来提示当前的工作状态，分别为 SE1，SE2，SE3，SE4。</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SE1：录音开始，下一曲或全部擦除的开始；</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SE2：录音结束，单首擦除或最后一曲结束时；</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SE3：无效地擦除操作；</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SE4：全部擦除成功。</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A）进入SE 编辑模式:</w:t>
      </w:r>
    </w:p>
    <w:p>
      <w:pPr>
        <w:keepNext w:val="0"/>
        <w:keepLines w:val="0"/>
        <w:pageBreakBefore w:val="0"/>
        <w:kinsoku/>
        <w:wordWrap/>
        <w:overflowPunct/>
        <w:topLinePunct w:val="0"/>
        <w:autoSpaceDE/>
        <w:autoSpaceDN/>
        <w:bidi w:val="0"/>
        <w:adjustRightInd/>
        <w:snapToGrid/>
        <w:spacing w:line="480" w:lineRule="auto"/>
        <w:ind w:left="420" w:leftChars="200" w:firstLine="420" w:firstLineChars="175"/>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首先保持FWD 为低3 秒左右，然后LED 会闪一下（若有SE1，会同时播放SE1）。但是若当前曲目为最后一曲或没有录音则LED 会闪两下（若有SE2，会同时播放SE2）。</w:t>
      </w:r>
    </w:p>
    <w:p>
      <w:pPr>
        <w:keepNext w:val="0"/>
        <w:keepLines w:val="0"/>
        <w:pageBreakBefore w:val="0"/>
        <w:kinsoku/>
        <w:wordWrap/>
        <w:overflowPunct/>
        <w:topLinePunct w:val="0"/>
        <w:autoSpaceDE/>
        <w:autoSpaceDN/>
        <w:bidi w:val="0"/>
        <w:adjustRightInd/>
        <w:snapToGrid/>
        <w:spacing w:line="480" w:lineRule="auto"/>
        <w:ind w:left="420" w:leftChars="200" w:firstLine="420" w:firstLineChars="175"/>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保持FWD 为低，然后按下REC 使之为低直到LED 闪一下。</w:t>
      </w:r>
    </w:p>
    <w:p>
      <w:pPr>
        <w:keepNext w:val="0"/>
        <w:keepLines w:val="0"/>
        <w:pageBreakBefore w:val="0"/>
        <w:kinsoku/>
        <w:wordWrap/>
        <w:overflowPunct/>
        <w:topLinePunct w:val="0"/>
        <w:autoSpaceDE/>
        <w:autoSpaceDN/>
        <w:bidi w:val="0"/>
        <w:adjustRightInd/>
        <w:snapToGrid/>
        <w:spacing w:line="480" w:lineRule="auto"/>
        <w:ind w:left="420" w:leftChars="200" w:firstLine="420" w:firstLineChars="175"/>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LED 再闪一下说明已经进入SE 编辑模式；进入此模式后，当前待编辑SE 为SE1。</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编辑:</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进入SE 编辑模式后可按原来的方式进行录音，放音和擦除。按FWD可选SE1 至SE4，按FWD 后可根据LED 的闪动次数来判断当前的SE，闪一下为SE1，闪两下为SE2，依此类推。</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C）退出SE 编辑模式:</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操作方法同进入方法一样。</w:t>
      </w:r>
    </w:p>
    <w:p>
      <w:pPr>
        <w:keepNext w:val="0"/>
        <w:keepLines w:val="0"/>
        <w:pageBreakBefore w:val="0"/>
        <w:kinsoku/>
        <w:wordWrap/>
        <w:overflowPunct/>
        <w:topLinePunct w:val="0"/>
        <w:autoSpaceDE/>
        <w:autoSpaceDN/>
        <w:bidi w:val="0"/>
        <w:adjustRightInd/>
        <w:snapToGrid/>
        <w:spacing w:line="480" w:lineRule="auto"/>
        <w:jc w:val="center"/>
        <w:textAlignment w:val="auto"/>
        <w:outlineLvl w:val="9"/>
        <w:rPr>
          <w:rFonts w:hint="eastAsia" w:ascii="黑体" w:hAnsi="黑体" w:eastAsia="黑体" w:cs="黑体"/>
          <w:sz w:val="32"/>
          <w:szCs w:val="32"/>
          <w:lang w:val="en-US" w:eastAsia="zh-CN"/>
        </w:rPr>
      </w:pPr>
    </w:p>
    <w:p>
      <w:pPr>
        <w:keepNext w:val="0"/>
        <w:keepLines w:val="0"/>
        <w:pageBreakBefore w:val="0"/>
        <w:kinsoku/>
        <w:wordWrap/>
        <w:overflowPunct/>
        <w:topLinePunct w:val="0"/>
        <w:autoSpaceDE/>
        <w:autoSpaceDN/>
        <w:bidi w:val="0"/>
        <w:adjustRightInd/>
        <w:snapToGrid/>
        <w:spacing w:line="480" w:lineRule="auto"/>
        <w:jc w:val="center"/>
        <w:textAlignment w:val="auto"/>
        <w:outlineLvl w:val="9"/>
        <w:rPr>
          <w:rFonts w:hint="eastAsia" w:ascii="黑体" w:hAnsi="黑体" w:eastAsia="黑体" w:cs="黑体"/>
          <w:sz w:val="32"/>
          <w:szCs w:val="32"/>
          <w:lang w:val="en-US" w:eastAsia="zh-CN"/>
        </w:rPr>
      </w:pPr>
      <w:bookmarkStart w:id="55" w:name="_Toc30547_WPSOffice_Level2"/>
      <w:r>
        <w:rPr>
          <w:rFonts w:hint="eastAsia" w:ascii="黑体" w:hAnsi="黑体" w:eastAsia="黑体" w:cs="黑体"/>
          <w:sz w:val="32"/>
          <w:szCs w:val="32"/>
          <w:lang w:val="en-US" w:eastAsia="zh-CN"/>
        </w:rPr>
        <w:t>4.2软件使用方法（基于SPI模式下的工作方式）</w:t>
      </w:r>
      <w:bookmarkEnd w:id="55"/>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30"/>
          <w:szCs w:val="30"/>
          <w:lang w:val="en-US" w:eastAsia="zh-CN"/>
        </w:rPr>
      </w:pPr>
      <w:bookmarkStart w:id="56" w:name="_Toc7234_WPSOffice_Level3"/>
      <w:r>
        <w:rPr>
          <w:rFonts w:hint="eastAsia" w:ascii="黑体" w:hAnsi="黑体" w:eastAsia="黑体" w:cs="黑体"/>
          <w:sz w:val="30"/>
          <w:szCs w:val="30"/>
          <w:lang w:val="en-US" w:eastAsia="zh-CN"/>
        </w:rPr>
        <w:t>4.2.1软件程序</w:t>
      </w:r>
      <w:bookmarkEnd w:id="56"/>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下位机软件程序为在Keil51中编译通过的C语言程序，包含有主程序main.c，温度显示程序tem.c，上下位机通信程序Time_Set.c，子文件程序sx.c,SPI功能程序Function.c。设置中晶振Xtal为11.0592MHz，Debug设置中为Use keil-monitor 51 Driver，其setting中COM口为下载线Silicon Labs CP210x USB to UART Bridge的端口。</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drawing>
          <wp:anchor distT="0" distB="0" distL="114300" distR="114300" simplePos="0" relativeHeight="251686912" behindDoc="0" locked="0" layoutInCell="1" allowOverlap="1">
            <wp:simplePos x="0" y="0"/>
            <wp:positionH relativeFrom="column">
              <wp:posOffset>1895475</wp:posOffset>
            </wp:positionH>
            <wp:positionV relativeFrom="paragraph">
              <wp:posOffset>74295</wp:posOffset>
            </wp:positionV>
            <wp:extent cx="1226185" cy="1078230"/>
            <wp:effectExtent l="0" t="0" r="12065" b="7620"/>
            <wp:wrapSquare wrapText="bothSides"/>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0"/>
                    <a:stretch>
                      <a:fillRect/>
                    </a:stretch>
                  </pic:blipFill>
                  <pic:spPr>
                    <a:xfrm>
                      <a:off x="0" y="0"/>
                      <a:ext cx="1226185" cy="1078230"/>
                    </a:xfrm>
                    <a:prstGeom prst="rect">
                      <a:avLst/>
                    </a:prstGeom>
                    <a:noFill/>
                    <a:ln w="9525">
                      <a:noFill/>
                    </a:ln>
                  </pic:spPr>
                </pic:pic>
              </a:graphicData>
            </a:graphic>
          </wp:anchor>
        </w:drawing>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jc w:val="center"/>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图4-2-1-1：软件程序模块</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85888" behindDoc="0" locked="0" layoutInCell="1" allowOverlap="1">
            <wp:simplePos x="0" y="0"/>
            <wp:positionH relativeFrom="column">
              <wp:posOffset>-95250</wp:posOffset>
            </wp:positionH>
            <wp:positionV relativeFrom="paragraph">
              <wp:posOffset>479425</wp:posOffset>
            </wp:positionV>
            <wp:extent cx="5740400" cy="2890520"/>
            <wp:effectExtent l="0" t="0" r="12700" b="5080"/>
            <wp:wrapSquare wrapText="bothSides"/>
            <wp:docPr id="14" name="图片 14" descr="MNZPBRTA{G~CX2CFT[1H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NZPBRTA{G~CX2CFT[1HZ$S"/>
                    <pic:cNvPicPr>
                      <a:picLocks noChangeAspect="1"/>
                    </pic:cNvPicPr>
                  </pic:nvPicPr>
                  <pic:blipFill>
                    <a:blip r:embed="rId8"/>
                    <a:stretch>
                      <a:fillRect/>
                    </a:stretch>
                  </pic:blipFill>
                  <pic:spPr>
                    <a:xfrm>
                      <a:off x="0" y="0"/>
                      <a:ext cx="5740400" cy="2890520"/>
                    </a:xfrm>
                    <a:prstGeom prst="rect">
                      <a:avLst/>
                    </a:prstGeom>
                  </pic:spPr>
                </pic:pic>
              </a:graphicData>
            </a:graphic>
          </wp:anchor>
        </w:drawing>
      </w:r>
      <w:r>
        <w:rPr>
          <w:rFonts w:hint="eastAsia" w:ascii="宋体" w:hAnsi="宋体" w:eastAsia="宋体" w:cs="宋体"/>
          <w:sz w:val="24"/>
          <w:szCs w:val="24"/>
          <w:lang w:val="en-US" w:eastAsia="zh-CN"/>
        </w:rPr>
        <w:t>上位机软件程序为Labview编写的语音烧写控件VI程序。</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4-2-1-2：上位机用户界面</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28"/>
          <w:szCs w:val="28"/>
          <w:lang w:val="en-US" w:eastAsia="zh-CN"/>
        </w:rPr>
      </w:pPr>
      <w:bookmarkStart w:id="57" w:name="_Toc7694_WPSOffice_Level3"/>
      <w:r>
        <w:rPr>
          <w:rFonts w:hint="eastAsia" w:ascii="黑体" w:hAnsi="黑体" w:eastAsia="黑体" w:cs="黑体"/>
          <w:sz w:val="28"/>
          <w:szCs w:val="28"/>
          <w:lang w:val="en-US" w:eastAsia="zh-CN"/>
        </w:rPr>
        <w:t>4.2.2软件程序框图</w:t>
      </w:r>
      <w:bookmarkEnd w:id="57"/>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166360" cy="6008370"/>
            <wp:effectExtent l="0" t="0" r="15240" b="1143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5166360" cy="600837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480" w:lineRule="auto"/>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图4-2-2：软件程序框图</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28"/>
          <w:szCs w:val="28"/>
          <w:lang w:val="en-US" w:eastAsia="zh-CN"/>
        </w:rPr>
      </w:pPr>
      <w:bookmarkStart w:id="58" w:name="_Toc9345_WPSOffice_Level3"/>
      <w:r>
        <w:rPr>
          <w:rFonts w:hint="eastAsia" w:ascii="黑体" w:hAnsi="黑体" w:eastAsia="黑体" w:cs="黑体"/>
          <w:sz w:val="28"/>
          <w:szCs w:val="28"/>
          <w:lang w:val="en-US" w:eastAsia="zh-CN"/>
        </w:rPr>
        <w:t>4.2.3软件程序具体使用方法</w:t>
      </w:r>
      <w:bookmarkEnd w:id="58"/>
    </w:p>
    <w:p>
      <w:pPr>
        <w:keepNext w:val="0"/>
        <w:keepLines w:val="0"/>
        <w:pageBreakBefore w:val="0"/>
        <w:numPr>
          <w:ilvl w:val="0"/>
          <w:numId w:val="2"/>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启动keil51，添加程序，更改设置，编译运行；</w:t>
      </w:r>
    </w:p>
    <w:p>
      <w:pPr>
        <w:keepNext w:val="0"/>
        <w:keepLines w:val="0"/>
        <w:pageBreakBefore w:val="0"/>
        <w:numPr>
          <w:ilvl w:val="0"/>
          <w:numId w:val="2"/>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观察Serial窗口，温度显示正确后打开上位机程序；</w:t>
      </w:r>
    </w:p>
    <w:p>
      <w:pPr>
        <w:keepNext w:val="0"/>
        <w:keepLines w:val="0"/>
        <w:pageBreakBefore w:val="0"/>
        <w:numPr>
          <w:ilvl w:val="0"/>
          <w:numId w:val="2"/>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运行上位机程序，输入起始时间后点击输入，输入结束时间后点击输入。数据传输以十六进制格式发送与接受，但用户输入数据只能为00——60的纯数字值，并且上位机注释了电路板十个按键开关的功能；</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若输入数据非要求值，则用户界面中返回值为01，红色警告灯会亮起，keil51中Serial窗口提示输入数据不合法,可以重新输入数据发送；</w:t>
      </w:r>
    </w:p>
    <w:p>
      <w:pPr>
        <w:keepNext w:val="0"/>
        <w:keepLines w:val="0"/>
        <w:pageBreakBefore w:val="0"/>
        <w:numPr>
          <w:ilvl w:val="0"/>
          <w:numId w:val="3"/>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若输入数据的结束时间小于起始时间，则用户界面中返回值为01，红色警告灯会亮起，keil51中Serial窗口提示输入数据顺序错误,可以重新输入数据发送；</w:t>
      </w:r>
    </w:p>
    <w:p>
      <w:pPr>
        <w:keepNext w:val="0"/>
        <w:keepLines w:val="0"/>
        <w:pageBreakBefore w:val="0"/>
        <w:numPr>
          <w:ilvl w:val="0"/>
          <w:numId w:val="3"/>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若输入数据合法，则用户界面返回值为00，绿色指示灯亮，数据成功发送，等待一段时间后（大约为10s），即可使用如下所述SPI模式功能。</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480" w:lineRule="auto"/>
        <w:ind w:left="0" w:leftChars="0"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下位机程序所设计的SPI模式功能主要有烧写功能（按键S7）与全部播放功能（按键S9）；</w:t>
      </w:r>
    </w:p>
    <w:p>
      <w:pPr>
        <w:keepNext w:val="0"/>
        <w:keepLines w:val="0"/>
        <w:pageBreakBefore w:val="0"/>
        <w:numPr>
          <w:ilvl w:val="0"/>
          <w:numId w:val="0"/>
        </w:numPr>
        <w:kinsoku/>
        <w:wordWrap/>
        <w:overflowPunct/>
        <w:topLinePunct w:val="0"/>
        <w:autoSpaceDE/>
        <w:autoSpaceDN/>
        <w:bidi w:val="0"/>
        <w:adjustRightInd/>
        <w:snapToGrid/>
        <w:spacing w:line="480" w:lineRule="auto"/>
        <w:ind w:leftChars="200"/>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480" w:lineRule="auto"/>
        <w:ind w:left="0" w:leftChars="0" w:firstLine="420" w:firstLineChars="175"/>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按下按键S7，程序执行烧写操作：</w:t>
      </w:r>
    </w:p>
    <w:p>
      <w:pPr>
        <w:keepNext w:val="0"/>
        <w:keepLines w:val="0"/>
        <w:pageBreakBefore w:val="0"/>
        <w:numPr>
          <w:ilvl w:val="0"/>
          <w:numId w:val="5"/>
        </w:numPr>
        <w:tabs>
          <w:tab w:val="clear" w:pos="312"/>
        </w:tabs>
        <w:kinsoku/>
        <w:wordWrap/>
        <w:overflowPunct/>
        <w:topLinePunct w:val="0"/>
        <w:autoSpaceDE/>
        <w:autoSpaceDN/>
        <w:bidi w:val="0"/>
        <w:adjustRightInd/>
        <w:snapToGrid/>
        <w:spacing w:line="480" w:lineRule="auto"/>
        <w:ind w:left="420" w:leftChars="20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播放操作段语音（PLY指示灯亮，播放完毕播放提示音SE1）</w:t>
      </w:r>
      <w:r>
        <w:rPr>
          <w:rFonts w:hint="eastAsia" w:ascii="宋体" w:hAnsi="宋体" w:eastAsia="宋体" w:cs="宋体"/>
          <w:sz w:val="24"/>
          <w:szCs w:val="24"/>
          <w:lang w:eastAsia="zh-CN"/>
        </w:rPr>
        <w:t>；</w:t>
      </w:r>
    </w:p>
    <w:p>
      <w:pPr>
        <w:keepNext w:val="0"/>
        <w:keepLines w:val="0"/>
        <w:pageBreakBefore w:val="0"/>
        <w:numPr>
          <w:ilvl w:val="0"/>
          <w:numId w:val="5"/>
        </w:numPr>
        <w:tabs>
          <w:tab w:val="clear" w:pos="312"/>
        </w:tabs>
        <w:kinsoku/>
        <w:wordWrap/>
        <w:overflowPunct/>
        <w:topLinePunct w:val="0"/>
        <w:autoSpaceDE/>
        <w:autoSpaceDN/>
        <w:bidi w:val="0"/>
        <w:adjustRightInd/>
        <w:snapToGrid/>
        <w:spacing w:line="480" w:lineRule="auto"/>
        <w:ind w:left="420" w:leftChars="200"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擦除操作段（擦除完毕后播放提示音SE2</w:t>
      </w:r>
      <w:r>
        <w:rPr>
          <w:rFonts w:hint="eastAsia" w:ascii="宋体" w:hAnsi="宋体" w:eastAsia="宋体" w:cs="宋体"/>
          <w:sz w:val="24"/>
          <w:szCs w:val="24"/>
          <w:lang w:eastAsia="zh-CN"/>
        </w:rPr>
        <w:t>，同时也指示准备开始录音</w:t>
      </w:r>
      <w:r>
        <w:rPr>
          <w:rFonts w:hint="eastAsia" w:ascii="宋体" w:hAnsi="宋体" w:eastAsia="宋体" w:cs="宋体"/>
          <w:sz w:val="24"/>
          <w:szCs w:val="24"/>
        </w:rPr>
        <w:t>）</w:t>
      </w:r>
      <w:r>
        <w:rPr>
          <w:rFonts w:hint="eastAsia" w:ascii="宋体" w:hAnsi="宋体" w:eastAsia="宋体" w:cs="宋体"/>
          <w:sz w:val="24"/>
          <w:szCs w:val="24"/>
          <w:lang w:eastAsia="zh-CN"/>
        </w:rPr>
        <w:t>；</w:t>
      </w:r>
    </w:p>
    <w:p>
      <w:pPr>
        <w:keepNext w:val="0"/>
        <w:keepLines w:val="0"/>
        <w:pageBreakBefore w:val="0"/>
        <w:numPr>
          <w:ilvl w:val="0"/>
          <w:numId w:val="5"/>
        </w:numPr>
        <w:tabs>
          <w:tab w:val="clear" w:pos="312"/>
        </w:tabs>
        <w:kinsoku/>
        <w:wordWrap/>
        <w:overflowPunct/>
        <w:topLinePunct w:val="0"/>
        <w:autoSpaceDE/>
        <w:autoSpaceDN/>
        <w:bidi w:val="0"/>
        <w:adjustRightInd/>
        <w:snapToGrid/>
        <w:spacing w:line="480" w:lineRule="auto"/>
        <w:ind w:left="420" w:leftChars="200"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在操作段录音（REC指示灯亮，录制完毕时播放提示音SE3）</w:t>
      </w:r>
      <w:r>
        <w:rPr>
          <w:rFonts w:hint="eastAsia" w:ascii="宋体" w:hAnsi="宋体" w:eastAsia="宋体" w:cs="宋体"/>
          <w:sz w:val="24"/>
          <w:szCs w:val="24"/>
          <w:lang w:eastAsia="zh-CN"/>
        </w:rPr>
        <w:t>；</w:t>
      </w:r>
    </w:p>
    <w:p>
      <w:pPr>
        <w:keepNext w:val="0"/>
        <w:keepLines w:val="0"/>
        <w:pageBreakBefore w:val="0"/>
        <w:numPr>
          <w:ilvl w:val="0"/>
          <w:numId w:val="5"/>
        </w:numPr>
        <w:tabs>
          <w:tab w:val="clear" w:pos="312"/>
        </w:tabs>
        <w:kinsoku/>
        <w:wordWrap/>
        <w:overflowPunct/>
        <w:topLinePunct w:val="0"/>
        <w:autoSpaceDE/>
        <w:autoSpaceDN/>
        <w:bidi w:val="0"/>
        <w:adjustRightInd/>
        <w:snapToGrid/>
        <w:spacing w:line="480" w:lineRule="auto"/>
        <w:ind w:left="420" w:leftChars="200" w:firstLine="480" w:firstLineChars="200"/>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再次播放操作段语音（PLY指示灯亮，播放完毕播放提示音SE4）</w:t>
      </w:r>
      <w:r>
        <w:rPr>
          <w:rFonts w:hint="eastAsia" w:ascii="宋体" w:hAnsi="宋体" w:eastAsia="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eastAsia="zh-CN"/>
        </w:rPr>
      </w:pPr>
    </w:p>
    <w:p>
      <w:pPr>
        <w:keepNext w:val="0"/>
        <w:keepLines w:val="0"/>
        <w:pageBreakBefore w:val="0"/>
        <w:numPr>
          <w:ilvl w:val="0"/>
          <w:numId w:val="4"/>
        </w:numPr>
        <w:kinsoku/>
        <w:wordWrap/>
        <w:overflowPunct/>
        <w:topLinePunct w:val="0"/>
        <w:autoSpaceDE/>
        <w:autoSpaceDN/>
        <w:bidi w:val="0"/>
        <w:adjustRightInd/>
        <w:snapToGrid/>
        <w:spacing w:line="480" w:lineRule="auto"/>
        <w:ind w:left="0" w:leftChars="0" w:firstLine="420" w:firstLineChars="175"/>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第一次烧写操作过后可根据第二次播放操作段的语音来决定是否选用再录制的语音：</w:t>
      </w:r>
    </w:p>
    <w:p>
      <w:pPr>
        <w:keepNext w:val="0"/>
        <w:keepLines w:val="0"/>
        <w:pageBreakBefore w:val="0"/>
        <w:numPr>
          <w:ilvl w:val="0"/>
          <w:numId w:val="0"/>
        </w:numPr>
        <w:kinsoku/>
        <w:wordWrap/>
        <w:overflowPunct/>
        <w:topLinePunct w:val="0"/>
        <w:autoSpaceDE/>
        <w:autoSpaceDN/>
        <w:bidi w:val="0"/>
        <w:adjustRightInd/>
        <w:snapToGrid/>
        <w:spacing w:line="480" w:lineRule="auto"/>
        <w:ind w:left="405" w:leftChars="193" w:firstLine="432" w:firstLineChars="18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1.确认按下烧写确认（按键S7），听到SE4表示确认完毕，再次听到SE1指示程序回到SPI模式功能界面等待命令；</w:t>
      </w:r>
    </w:p>
    <w:p>
      <w:pPr>
        <w:keepNext w:val="0"/>
        <w:keepLines w:val="0"/>
        <w:pageBreakBefore w:val="0"/>
        <w:numPr>
          <w:ilvl w:val="0"/>
          <w:numId w:val="0"/>
        </w:numPr>
        <w:tabs>
          <w:tab w:val="left" w:pos="420"/>
        </w:tabs>
        <w:kinsoku/>
        <w:wordWrap/>
        <w:overflowPunct/>
        <w:topLinePunct w:val="0"/>
        <w:autoSpaceDE/>
        <w:autoSpaceDN/>
        <w:bidi w:val="0"/>
        <w:adjustRightInd/>
        <w:snapToGrid/>
        <w:spacing w:line="480" w:lineRule="auto"/>
        <w:ind w:left="426" w:leftChars="203" w:firstLine="360" w:firstLineChars="15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2.重新进行烧写操作按下重新烧写（按键S8），再次进行烧写操作，之后操作与前边一致，可再次选择烧写确认与重新烧写。</w:t>
      </w:r>
    </w:p>
    <w:p>
      <w:pPr>
        <w:keepNext w:val="0"/>
        <w:keepLines w:val="0"/>
        <w:pageBreakBefore w:val="0"/>
        <w:numPr>
          <w:ilvl w:val="0"/>
          <w:numId w:val="0"/>
        </w:numPr>
        <w:tabs>
          <w:tab w:val="left" w:pos="0"/>
        </w:tabs>
        <w:kinsoku/>
        <w:wordWrap/>
        <w:overflowPunct/>
        <w:topLinePunct w:val="0"/>
        <w:autoSpaceDE/>
        <w:autoSpaceDN/>
        <w:bidi w:val="0"/>
        <w:adjustRightInd/>
        <w:snapToGrid/>
        <w:spacing w:line="480" w:lineRule="auto"/>
        <w:ind w:left="0" w:leftChars="0" w:firstLine="420" w:firstLineChars="175"/>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4"/>
        </w:numPr>
        <w:tabs>
          <w:tab w:val="left" w:pos="0"/>
        </w:tabs>
        <w:kinsoku/>
        <w:wordWrap/>
        <w:overflowPunct/>
        <w:topLinePunct w:val="0"/>
        <w:autoSpaceDE/>
        <w:autoSpaceDN/>
        <w:bidi w:val="0"/>
        <w:adjustRightInd/>
        <w:snapToGrid/>
        <w:spacing w:line="480" w:lineRule="auto"/>
        <w:ind w:left="0" w:leftChars="0" w:firstLine="420" w:firstLineChars="175"/>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按下全部播放（按键S9），程序执行全部播放操作，将对所有录音区（60s）的语音播放，除非按下跳跃执行（按键S10）或全部播放完毕才会播放提示音SE1并返回SPI模式功能等待命令处；</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4"/>
        </w:numPr>
        <w:tabs>
          <w:tab w:val="left" w:pos="0"/>
          <w:tab w:val="left" w:pos="771"/>
        </w:tabs>
        <w:kinsoku/>
        <w:wordWrap/>
        <w:overflowPunct/>
        <w:topLinePunct w:val="0"/>
        <w:autoSpaceDE/>
        <w:autoSpaceDN/>
        <w:bidi w:val="0"/>
        <w:adjustRightInd/>
        <w:snapToGrid/>
        <w:spacing w:line="480" w:lineRule="auto"/>
        <w:ind w:left="0" w:leftChars="0" w:firstLine="420" w:firstLineChars="175"/>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跳跃执行或称停止当前操作（按键S10），</w:t>
      </w:r>
      <w:r>
        <w:rPr>
          <w:rFonts w:hint="eastAsia" w:ascii="宋体" w:hAnsi="宋体" w:eastAsia="宋体" w:cs="宋体"/>
          <w:sz w:val="24"/>
          <w:szCs w:val="24"/>
        </w:rPr>
        <w:t>在录音/放音时可以选择跳过当前录音/放音操作执行下一步操作</w:t>
      </w:r>
      <w:r>
        <w:rPr>
          <w:rFonts w:hint="eastAsia" w:ascii="宋体" w:hAnsi="宋体" w:eastAsia="宋体" w:cs="宋体"/>
          <w:sz w:val="24"/>
          <w:szCs w:val="24"/>
          <w:lang w:eastAsia="zh-CN"/>
        </w:rPr>
        <w:t>，可以帮助用户更合理地利用时间（例：播放较长时间语音可直接按下</w:t>
      </w:r>
      <w:r>
        <w:rPr>
          <w:rFonts w:hint="eastAsia" w:ascii="宋体" w:hAnsi="宋体" w:eastAsia="宋体" w:cs="宋体"/>
          <w:sz w:val="24"/>
          <w:szCs w:val="24"/>
          <w:lang w:val="en-US" w:eastAsia="zh-CN"/>
        </w:rPr>
        <w:t>S10停止播放进行下一步操作；操作段设置过长但实际只录制比设置操作时间短的语音，在录音结束后可直接按下S10停止录音）。</w:t>
      </w:r>
    </w:p>
    <w:p>
      <w:pPr>
        <w:keepNext w:val="0"/>
        <w:keepLines w:val="0"/>
        <w:pageBreakBefore w:val="0"/>
        <w:numPr>
          <w:ilvl w:val="0"/>
          <w:numId w:val="4"/>
        </w:numPr>
        <w:tabs>
          <w:tab w:val="left" w:pos="0"/>
          <w:tab w:val="left" w:pos="771"/>
        </w:tabs>
        <w:kinsoku/>
        <w:wordWrap/>
        <w:overflowPunct/>
        <w:topLinePunct w:val="0"/>
        <w:autoSpaceDE/>
        <w:autoSpaceDN/>
        <w:bidi w:val="0"/>
        <w:adjustRightInd/>
        <w:snapToGrid/>
        <w:spacing w:line="480" w:lineRule="auto"/>
        <w:ind w:left="0" w:leftChars="0" w:firstLine="420" w:firstLineChars="175"/>
        <w:textAlignment w:val="auto"/>
        <w:outlineLvl w:val="9"/>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用户可自主设计程序：主要用到的命令为ISD_SET_PLAY，ISD_SET_Erase，ISD_SET_Rec命令，可以实现对指定时间段的播放，擦除，录制。</w:t>
      </w:r>
    </w:p>
    <w:p>
      <w:pPr>
        <w:keepNext w:val="0"/>
        <w:keepLines w:val="0"/>
        <w:pageBreakBefore w:val="0"/>
        <w:numPr>
          <w:numId w:val="0"/>
        </w:numPr>
        <w:tabs>
          <w:tab w:val="left" w:pos="0"/>
          <w:tab w:val="left" w:pos="771"/>
        </w:tabs>
        <w:kinsoku/>
        <w:wordWrap/>
        <w:overflowPunct/>
        <w:topLinePunct w:val="0"/>
        <w:autoSpaceDE/>
        <w:autoSpaceDN/>
        <w:bidi w:val="0"/>
        <w:adjustRightInd/>
        <w:snapToGrid/>
        <w:spacing w:line="480" w:lineRule="auto"/>
        <w:ind w:leftChars="175"/>
        <w:textAlignment w:val="auto"/>
        <w:outlineLvl w:val="9"/>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用法例子：</w:t>
      </w:r>
    </w:p>
    <w:p>
      <w:pPr>
        <w:keepNext w:val="0"/>
        <w:keepLines w:val="0"/>
        <w:pageBreakBefore w:val="0"/>
        <w:numPr>
          <w:numId w:val="0"/>
        </w:numPr>
        <w:tabs>
          <w:tab w:val="left" w:pos="0"/>
          <w:tab w:val="left" w:pos="771"/>
        </w:tabs>
        <w:kinsoku/>
        <w:wordWrap/>
        <w:overflowPunct/>
        <w:topLinePunct w:val="0"/>
        <w:autoSpaceDE/>
        <w:autoSpaceDN/>
        <w:bidi w:val="0"/>
        <w:adjustRightInd/>
        <w:snapToGrid/>
        <w:spacing w:line="480" w:lineRule="auto"/>
        <w:ind w:leftChars="175"/>
        <w:textAlignment w:val="auto"/>
        <w:outlineLvl w:val="9"/>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ISD_SET_PLAY(std_L,std_H,endd_L,endd_H);</w:t>
      </w:r>
    </w:p>
    <w:p>
      <w:pPr>
        <w:keepNext w:val="0"/>
        <w:keepLines w:val="0"/>
        <w:pageBreakBefore w:val="0"/>
        <w:numPr>
          <w:numId w:val="0"/>
        </w:numPr>
        <w:tabs>
          <w:tab w:val="left" w:pos="0"/>
          <w:tab w:val="left" w:pos="771"/>
        </w:tabs>
        <w:kinsoku/>
        <w:wordWrap/>
        <w:overflowPunct/>
        <w:topLinePunct w:val="0"/>
        <w:autoSpaceDE/>
        <w:autoSpaceDN/>
        <w:bidi w:val="0"/>
        <w:adjustRightInd/>
        <w:snapToGrid/>
        <w:spacing w:line="480" w:lineRule="auto"/>
        <w:ind w:leftChars="175"/>
        <w:textAlignment w:val="auto"/>
        <w:outlineLvl w:val="9"/>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(其中std_L,std_H,endd_L,endd_H分别为起始地址低位，起始地址高位，结束地址低位，结束地址高位）可实现指定地址的播放。</w:t>
      </w:r>
    </w:p>
    <w:p>
      <w:pPr>
        <w:keepNext w:val="0"/>
        <w:keepLines w:val="0"/>
        <w:pageBreakBefore w:val="0"/>
        <w:widowControl w:val="0"/>
        <w:numPr>
          <w:ilvl w:val="0"/>
          <w:numId w:val="0"/>
        </w:numPr>
        <w:tabs>
          <w:tab w:val="left" w:pos="0"/>
          <w:tab w:val="left" w:pos="771"/>
        </w:tabs>
        <w:kinsoku/>
        <w:wordWrap/>
        <w:overflowPunct/>
        <w:topLinePunct w:val="0"/>
        <w:autoSpaceDE/>
        <w:autoSpaceDN/>
        <w:bidi w:val="0"/>
        <w:adjustRightInd/>
        <w:snapToGrid/>
        <w:spacing w:line="480" w:lineRule="auto"/>
        <w:jc w:val="both"/>
        <w:textAlignment w:val="auto"/>
        <w:outlineLvl w:val="9"/>
        <w:rPr>
          <w:rFonts w:hint="eastAsia" w:ascii="黑体" w:hAnsi="黑体" w:eastAsia="黑体" w:cs="黑体"/>
          <w:sz w:val="28"/>
          <w:szCs w:val="28"/>
          <w:lang w:val="en-US" w:eastAsia="zh-CN"/>
        </w:rPr>
      </w:pPr>
      <w:bookmarkStart w:id="59" w:name="_Toc30547_WPSOffice_Level3"/>
      <w:r>
        <w:rPr>
          <w:rFonts w:hint="eastAsia" w:ascii="黑体" w:hAnsi="黑体" w:eastAsia="黑体" w:cs="黑体"/>
          <w:sz w:val="28"/>
          <w:szCs w:val="28"/>
          <w:lang w:val="en-US" w:eastAsia="zh-CN"/>
        </w:rPr>
        <w:t>4.2.4出错与恢复</w:t>
      </w:r>
      <w:bookmarkEnd w:id="59"/>
    </w:p>
    <w:p>
      <w:pPr>
        <w:keepNext w:val="0"/>
        <w:keepLines w:val="0"/>
        <w:pageBreakBefore w:val="0"/>
        <w:widowControl w:val="0"/>
        <w:numPr>
          <w:ilvl w:val="0"/>
          <w:numId w:val="0"/>
        </w:numPr>
        <w:tabs>
          <w:tab w:val="left" w:pos="0"/>
          <w:tab w:val="left" w:pos="771"/>
        </w:tabs>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在各仪器工作正常，数据线可以正常使用，接线正确，各软件设置正确的情况下可能出现的错误有：</w:t>
      </w:r>
    </w:p>
    <w:p>
      <w:pPr>
        <w:keepNext w:val="0"/>
        <w:keepLines w:val="0"/>
        <w:pageBreakBefore w:val="0"/>
        <w:widowControl w:val="0"/>
        <w:numPr>
          <w:ilvl w:val="0"/>
          <w:numId w:val="6"/>
        </w:numPr>
        <w:tabs>
          <w:tab w:val="left" w:pos="0"/>
          <w:tab w:val="left" w:pos="771"/>
          <w:tab w:val="clear" w:pos="312"/>
        </w:tabs>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对于上位机提供的报错指示灯与下位机Serial提示的输入错误，其均指示用户在上位机输入的数据有误，用户可重新输入数据无需重启；</w:t>
      </w:r>
    </w:p>
    <w:p>
      <w:pPr>
        <w:keepNext w:val="0"/>
        <w:keepLines w:val="0"/>
        <w:pageBreakBefore w:val="0"/>
        <w:widowControl w:val="0"/>
        <w:numPr>
          <w:ilvl w:val="0"/>
          <w:numId w:val="6"/>
        </w:numPr>
        <w:tabs>
          <w:tab w:val="left" w:pos="0"/>
          <w:tab w:val="left" w:pos="771"/>
          <w:tab w:val="clear" w:pos="312"/>
        </w:tabs>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下位机程序运行时温度显示因不可控程序BUG的存在程序运行的第一次可能出现输出温度结果错误，但不影响后续功能使用，为校正温度显示错误用户可选择重新运行程序；</w:t>
      </w:r>
    </w:p>
    <w:p>
      <w:pPr>
        <w:keepNext w:val="0"/>
        <w:keepLines w:val="0"/>
        <w:pageBreakBefore w:val="0"/>
        <w:widowControl w:val="0"/>
        <w:numPr>
          <w:ilvl w:val="0"/>
          <w:numId w:val="6"/>
        </w:numPr>
        <w:tabs>
          <w:tab w:val="left" w:pos="0"/>
          <w:tab w:val="left" w:pos="771"/>
          <w:tab w:val="clear" w:pos="312"/>
        </w:tabs>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程序运行后进行烧写操作后，若芯片内原来存在有语音，可能会破坏芯片语音的存储结构，会导致程序只能在SPI模式下运行无法再次使用独立按键模式，此时按下独立按键模式的功能按键，LED 会闪7 下，然后芯片将不接受任何指令除了复位和全部擦除指令，遇到这种情况需先将芯片成功全部擦除才能复原，这样原来的内容将全部丢失除了提示音；</w:t>
      </w:r>
    </w:p>
    <w:p>
      <w:pPr>
        <w:keepNext w:val="0"/>
        <w:keepLines w:val="0"/>
        <w:pageBreakBefore w:val="0"/>
        <w:widowControl w:val="0"/>
        <w:numPr>
          <w:ilvl w:val="0"/>
          <w:numId w:val="6"/>
        </w:numPr>
        <w:tabs>
          <w:tab w:val="left" w:pos="0"/>
          <w:tab w:val="left" w:pos="771"/>
          <w:tab w:val="clear" w:pos="312"/>
        </w:tabs>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如出现其他不可知或不可控错误，建议将单片机复位并按下SE3直到ISD1760芯片全部擦除完成，仔细检查硬件等均可正常工作后上电先进行独立按键模式的功能测试，再运行程序检查错误。</w:t>
      </w:r>
    </w:p>
    <w:p>
      <w:pPr>
        <w:keepNext w:val="0"/>
        <w:keepLines w:val="0"/>
        <w:pageBreakBefore w:val="0"/>
        <w:widowControl w:val="0"/>
        <w:numPr>
          <w:ilvl w:val="0"/>
          <w:numId w:val="0"/>
        </w:numPr>
        <w:tabs>
          <w:tab w:val="left" w:pos="0"/>
          <w:tab w:val="left" w:pos="771"/>
        </w:tabs>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80" w:lineRule="auto"/>
        <w:ind w:leftChars="200"/>
        <w:jc w:val="center"/>
        <w:textAlignment w:val="auto"/>
        <w:outlineLvl w:val="9"/>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5.对ISD1700系列数码语音电路使用手册的补充说明</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除对ISD1700系列数码语音电路使用手册的补充说明外，本部分还包含了一些芯片使用时出现的问题及解决方法。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黑体" w:hAnsi="黑体" w:eastAsia="黑体" w:cs="黑体"/>
          <w:sz w:val="30"/>
          <w:szCs w:val="30"/>
          <w:lang w:val="en-US" w:eastAsia="zh-CN"/>
        </w:rPr>
      </w:pPr>
      <w:bookmarkStart w:id="60" w:name="_Toc28489_WPSOffice_Level2"/>
      <w:r>
        <w:rPr>
          <w:rFonts w:hint="eastAsia" w:ascii="黑体" w:hAnsi="黑体" w:eastAsia="黑体" w:cs="黑体"/>
          <w:sz w:val="30"/>
          <w:szCs w:val="30"/>
          <w:lang w:val="en-US" w:eastAsia="zh-CN"/>
        </w:rPr>
        <w:t>5.1提示音的使用</w:t>
      </w:r>
      <w:bookmarkEnd w:id="60"/>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ISD1700S中设计了4种声音来提示当前的工作状态，分别为 SE1，SE2，SE3，SE4。</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SE1：录音开始，下一曲或全部擦除的开始；</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SE2：录音结束，单首擦除或最后一曲结束时；</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SE3：无效地擦除操作；</w:t>
      </w:r>
    </w:p>
    <w:p>
      <w:pPr>
        <w:keepNext w:val="0"/>
        <w:keepLines w:val="0"/>
        <w:pageBreakBefore w:val="0"/>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SE4：全部擦除成功。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退出SE编辑模式时，并无具体显示，此时可根据提示音的具体播放情况来判断是否退出成功。例如在没有录入语音时进行提示音的编辑，按下其他按键根据提示音的播放情况可能会播放SE2的语音指示最后一曲结束；长按擦除按键会听到SE1播放3次，SE4播放一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黑体" w:hAnsi="黑体" w:eastAsia="黑体" w:cs="黑体"/>
          <w:b w:val="0"/>
          <w:bCs w:val="0"/>
          <w:sz w:val="30"/>
          <w:szCs w:val="30"/>
          <w:lang w:val="en-US" w:eastAsia="zh-CN"/>
        </w:rPr>
      </w:pPr>
      <w:bookmarkStart w:id="61" w:name="_Toc3412_WPSOffice_Level2"/>
      <w:r>
        <w:rPr>
          <w:rFonts w:hint="eastAsia" w:ascii="黑体" w:hAnsi="黑体" w:eastAsia="黑体" w:cs="黑体"/>
          <w:b w:val="0"/>
          <w:bCs w:val="0"/>
          <w:sz w:val="30"/>
          <w:szCs w:val="30"/>
          <w:lang w:val="en-US" w:eastAsia="zh-CN"/>
        </w:rPr>
        <w:t>5.2地址空间的计算</w:t>
      </w:r>
      <w:bookmarkEnd w:id="61"/>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录音地址储存空间为0x00—0x1EF，其中0x00—0x0F为提示音SE1—SE4的储存空间，真正录音空间为0x10—0x1EF，共有480个地址（在选取80KΩ，采样率为8KHZ时，一个地址占用时间125ms，所以提示音为4*125ms=0.5s，录音区为480*125=60s）。</w:t>
      </w:r>
    </w:p>
    <w:p>
      <w:pPr>
        <w:keepNext w:val="0"/>
        <w:keepLines w:val="0"/>
        <w:pageBreakBefore w:val="0"/>
        <w:numPr>
          <w:ilvl w:val="0"/>
          <w:numId w:val="0"/>
        </w:numPr>
        <w:kinsoku/>
        <w:wordWrap/>
        <w:overflowPunct/>
        <w:topLinePunct w:val="0"/>
        <w:autoSpaceDE/>
        <w:autoSpaceDN/>
        <w:bidi w:val="0"/>
        <w:adjustRightInd/>
        <w:snapToGrid/>
        <w:spacing w:line="48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根据计算ts的语音的地址为：[0x10+(</w:t>
      </w:r>
      <w:r>
        <w:rPr>
          <w:rFonts w:hint="eastAsia" w:ascii="宋体" w:hAnsi="宋体" w:eastAsia="宋体" w:cs="宋体"/>
          <w:position w:val="-28"/>
          <w:sz w:val="24"/>
          <w:szCs w:val="24"/>
          <w:lang w:val="en-US" w:eastAsia="zh-CN"/>
        </w:rPr>
        <w:object>
          <v:shape id="_x0000_i1025" o:spt="75" type="#_x0000_t75" style="height:34pt;width:42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ascii="宋体" w:hAnsi="宋体" w:eastAsia="宋体" w:cs="宋体"/>
          <w:sz w:val="24"/>
          <w:szCs w:val="24"/>
          <w:lang w:val="en-US" w:eastAsia="zh-CN"/>
        </w:rPr>
        <w:t>)]，同时为使进行多段语音烧写不发生错误，通常在计算结束时间的语音地址后再减去0x01，实际为：[0x10+(</w:t>
      </w:r>
      <w:r>
        <w:rPr>
          <w:rFonts w:hint="eastAsia" w:ascii="宋体" w:hAnsi="宋体" w:eastAsia="宋体" w:cs="宋体"/>
          <w:position w:val="-28"/>
          <w:sz w:val="24"/>
          <w:szCs w:val="24"/>
          <w:lang w:val="en-US" w:eastAsia="zh-CN"/>
        </w:rPr>
        <w:object>
          <v:shape id="_x0000_i1026" o:spt="75" type="#_x0000_t75" style="height:34pt;width:42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4">
            <o:LockedField>false</o:LockedField>
          </o:OLEObject>
        </w:object>
      </w:r>
      <w:r>
        <w:rPr>
          <w:rFonts w:hint="eastAsia" w:ascii="宋体" w:hAnsi="宋体" w:eastAsia="宋体" w:cs="宋体"/>
          <w:sz w:val="24"/>
          <w:szCs w:val="24"/>
          <w:lang w:val="en-US" w:eastAsia="zh-CN"/>
        </w:rPr>
        <w:t>)-0x01]。例如想录入10s——45s语音，则起始地址为0x60；结束地址为0x0177。计算可根据采样率具体到ms级，此电路板可以具体工作到以125ms为计量单位。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黑体" w:hAnsi="黑体" w:eastAsia="黑体" w:cs="黑体"/>
          <w:sz w:val="30"/>
          <w:szCs w:val="30"/>
          <w:lang w:val="en-US" w:eastAsia="zh-CN"/>
        </w:rPr>
      </w:pPr>
      <w:bookmarkStart w:id="62" w:name="_Toc23518_WPSOffice_Level2"/>
      <w:r>
        <w:rPr>
          <w:rFonts w:hint="eastAsia" w:ascii="黑体" w:hAnsi="黑体" w:eastAsia="黑体" w:cs="黑体"/>
          <w:sz w:val="30"/>
          <w:szCs w:val="30"/>
          <w:lang w:val="en-US" w:eastAsia="zh-CN"/>
        </w:rPr>
        <w:t>5.3 SPI命令的等待时间</w:t>
      </w:r>
      <w:bookmarkEnd w:id="62"/>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执行一条SPI命令时，ISD1760芯片会对执行相应指令，但下位机程序运行不会停止除非在此增加等待时间，这样的情况可能会造成数据传输错误并且实际结果与预设情况不同。（发现问题方式：在SPI命令后增设断点调试程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因存在录制和播放的语音段时间不确定，用户输入时间长短不确定，电路板所选用的震荡电阻不精确等问题，所以不方便使用类似delay等命令使程序在此准确地等待所要求的时间。</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根据SPI命令表，ISD1700提供了检测命令，且程序在执行录/放等操作时可以检测当前芯片工作状态并返回给寄存器，故设置while循环通过判断寄存器的内容设置即可使芯片完成当前操作后程序再往下执行。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09440" cy="2571115"/>
            <wp:effectExtent l="0" t="0" r="10160" b="63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a:stretch>
                      <a:fillRect/>
                    </a:stretch>
                  </pic:blipFill>
                  <pic:spPr>
                    <a:xfrm>
                      <a:off x="0" y="0"/>
                      <a:ext cx="4409440" cy="25711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其中</w:t>
      </w:r>
      <w:r>
        <w:rPr>
          <w:rFonts w:hint="eastAsia" w:ascii="宋体" w:hAnsi="宋体" w:eastAsia="宋体" w:cs="宋体"/>
          <w:sz w:val="24"/>
          <w:szCs w:val="24"/>
          <w:lang w:val="en-US" w:eastAsia="zh-CN"/>
        </w:rPr>
        <w:t>PLAY为指示芯片播放的标志位（寄存器SR1的2号位）。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黑体" w:hAnsi="黑体" w:eastAsia="黑体" w:cs="黑体"/>
          <w:sz w:val="30"/>
          <w:szCs w:val="30"/>
          <w:lang w:val="en-US" w:eastAsia="zh-CN"/>
        </w:rPr>
      </w:pPr>
      <w:bookmarkStart w:id="63" w:name="_Toc1771_WPSOffice_Level2"/>
      <w:r>
        <w:rPr>
          <w:rFonts w:hint="eastAsia" w:ascii="黑体" w:hAnsi="黑体" w:eastAsia="黑体" w:cs="黑体"/>
          <w:sz w:val="30"/>
          <w:szCs w:val="30"/>
          <w:lang w:val="en-US" w:eastAsia="zh-CN"/>
        </w:rPr>
        <w:t>5.4循环结构空间</w:t>
      </w:r>
      <w:bookmarkEnd w:id="63"/>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为使仪器可以在两种工作模式下切换，SPI模式进行时的操作地址段必须不破坏芯片原有的循环结构。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根据ISD1760的使用手册说明：</w:t>
      </w:r>
    </w:p>
    <w:p>
      <w:pPr>
        <w:keepNext w:val="0"/>
        <w:keepLines w:val="0"/>
        <w:pageBreakBefore w:val="0"/>
        <w:widowControl w:val="0"/>
        <w:numPr>
          <w:ilvl w:val="0"/>
          <w:numId w:val="7"/>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SPI_REC录完语音后会在本段语音地址空间末尾添加EOM标志位；</w:t>
      </w:r>
    </w:p>
    <w:p>
      <w:pPr>
        <w:keepNext w:val="0"/>
        <w:keepLines w:val="0"/>
        <w:pageBreakBefore w:val="0"/>
        <w:widowControl w:val="0"/>
        <w:numPr>
          <w:ilvl w:val="0"/>
          <w:numId w:val="7"/>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录入语音时必须擦除原来语音再录入语音，否则新旧语音会发生重叠；</w:t>
      </w:r>
    </w:p>
    <w:p>
      <w:pPr>
        <w:keepNext w:val="0"/>
        <w:keepLines w:val="0"/>
        <w:pageBreakBefore w:val="0"/>
        <w:widowControl w:val="0"/>
        <w:numPr>
          <w:ilvl w:val="0"/>
          <w:numId w:val="7"/>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APC寄存器的D11位为EOM Enable，此位置1时，用指定地址放音（SETPLAY），在遇到EOM标志时，放音停止。置0时，则放音持续到直到结束地址。当0x0440写入APC寄存器，D11位置0，语音遇到EOM不停止；当0x0C40写入APC寄存器，D11位置1，语音遇到EOM停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黑体" w:hAnsi="黑体" w:eastAsia="黑体" w:cs="黑体"/>
          <w:sz w:val="28"/>
          <w:szCs w:val="28"/>
          <w:lang w:val="en-US" w:eastAsia="zh-CN"/>
        </w:rPr>
      </w:pPr>
      <w:bookmarkStart w:id="64" w:name="_Toc28489_WPSOffice_Level3"/>
      <w:r>
        <w:rPr>
          <w:rFonts w:hint="eastAsia" w:ascii="黑体" w:hAnsi="黑体" w:eastAsia="黑体" w:cs="黑体"/>
          <w:sz w:val="28"/>
          <w:szCs w:val="28"/>
          <w:lang w:val="en-US" w:eastAsia="zh-CN"/>
        </w:rPr>
        <w:t>5.4.1EOM标志位的说明</w:t>
      </w:r>
      <w:bookmarkEnd w:id="64"/>
    </w:p>
    <w:p>
      <w:pPr>
        <w:keepNext w:val="0"/>
        <w:keepLines w:val="0"/>
        <w:pageBreakBefore w:val="0"/>
        <w:widowControl w:val="0"/>
        <w:numPr>
          <w:ilvl w:val="0"/>
          <w:numId w:val="8"/>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全部擦除芯片信息，0x0C40模式下，烧写操作录入一段语音，执行全部播放指令，语音可以播放直到遇到EOM停止，不破坏循环结构；</w:t>
      </w:r>
    </w:p>
    <w:p>
      <w:pPr>
        <w:keepNext w:val="0"/>
        <w:keepLines w:val="0"/>
        <w:pageBreakBefore w:val="0"/>
        <w:widowControl w:val="0"/>
        <w:numPr>
          <w:ilvl w:val="0"/>
          <w:numId w:val="8"/>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部擦除芯片信息，0x0C40模式下，烧写操作录入两段地址空间连续语音，执行全部播放指令，语音播放直到两段语音都播放完毕（遇到预设的第二个EOM标志位停止），破坏循环结构，推测EOM标志位占用地址空间，但在第二段语音烧写操作时此标志位被擦除或因第二段语音信息存在不判断此EOM标志；</w:t>
      </w:r>
    </w:p>
    <w:p>
      <w:pPr>
        <w:keepNext w:val="0"/>
        <w:keepLines w:val="0"/>
        <w:pageBreakBefore w:val="0"/>
        <w:widowControl w:val="0"/>
        <w:numPr>
          <w:ilvl w:val="0"/>
          <w:numId w:val="8"/>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部擦除芯片信息，0x0C40模式下，烧写操作录入两段地址空间语音，并且在第一段语音后依次加一个空地址到十个空地址，执行全部播放指令，语音播放第一段语音后停止（预设的第一个EOM标志位可以使用），但无法再使用独立按键模式，已破坏循环结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结论：EOM标志位后必须存在一定的空地址，0x0C40模式下或独立按键模式下才可以检测到然后使程序播放时在EOM处停止。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黑体" w:hAnsi="黑体" w:eastAsia="黑体" w:cs="黑体"/>
          <w:sz w:val="28"/>
          <w:szCs w:val="28"/>
          <w:lang w:val="en-US" w:eastAsia="zh-CN"/>
        </w:rPr>
      </w:pPr>
      <w:bookmarkStart w:id="65" w:name="_Toc3412_WPSOffice_Level3"/>
      <w:r>
        <w:rPr>
          <w:rFonts w:hint="eastAsia" w:ascii="黑体" w:hAnsi="黑体" w:eastAsia="黑体" w:cs="黑体"/>
          <w:sz w:val="28"/>
          <w:szCs w:val="28"/>
          <w:lang w:val="en-US" w:eastAsia="zh-CN"/>
        </w:rPr>
        <w:t>5.4.2循环结构空间测试</w:t>
      </w:r>
      <w:bookmarkEnd w:id="65"/>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bookmarkStart w:id="66" w:name="_Toc23518_WPSOffice_Level3"/>
      <w:r>
        <w:rPr>
          <w:rFonts w:hint="eastAsia" w:ascii="宋体" w:hAnsi="宋体" w:eastAsia="宋体" w:cs="宋体"/>
          <w:sz w:val="24"/>
          <w:szCs w:val="24"/>
          <w:lang w:val="en-US" w:eastAsia="zh-CN"/>
        </w:rPr>
        <w:t>烧写操作地址段长于原先存有的语音占用地址段</w:t>
      </w:r>
      <w:bookmarkEnd w:id="66"/>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(-位为EOM的地址位，___为语音地址空间，下同）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SPI  要求：__________________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原先 存有：_______-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（或     ：______-  _____-)</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烧写后   ：__________________-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例如原先存有3s，要烧写8s，烧写操作后仍可使用独立按键模式，循环结构不破坏；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bookmarkStart w:id="67" w:name="_Toc1771_WPSOffice_Level3"/>
      <w:r>
        <w:rPr>
          <w:rFonts w:hint="eastAsia" w:ascii="宋体" w:hAnsi="宋体" w:eastAsia="宋体" w:cs="宋体"/>
          <w:sz w:val="24"/>
          <w:szCs w:val="24"/>
          <w:lang w:val="en-US" w:eastAsia="zh-CN"/>
        </w:rPr>
        <w:t>2.烧写操作地址段短于原先存有的语音占用地址段</w:t>
      </w:r>
      <w:bookmarkEnd w:id="67"/>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SPI  要求：_______</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原先 存有：_____________-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烧写后   ：_______-_____-</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例如原先存有8s，要烧写4s，烧写操作后不可使用独立按键模式，循环结构破坏；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结论：</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烧写的操作段必须完全覆盖原有语音地址段，循环结构不会破坏；</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烧写的操作段短于原有的语音地址段或与原有的语音地址段发生重叠，循环结构会被破坏；</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对多段连续的地址空间（或每段地址空间后增加几个空地址）进行烧写操作，会破坏循环结构。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80" w:lineRule="auto"/>
        <w:textAlignment w:val="auto"/>
        <w:outlineLvl w:val="9"/>
        <w:rPr>
          <w:rFonts w:hint="eastAsia" w:ascii="宋体" w:hAnsi="宋体" w:eastAsia="宋体" w:cs="宋体"/>
          <w:sz w:val="24"/>
          <w:szCs w:val="24"/>
          <w:lang w:val="en-US" w:eastAsia="zh-CN"/>
        </w:rPr>
      </w:pPr>
    </w:p>
    <w:p>
      <w:pPr>
        <w:jc w:val="center"/>
        <w:rPr>
          <w:rFonts w:hint="eastAsia" w:asciiTheme="minorEastAsia" w:hAnsiTheme="minorEastAsia" w:cstheme="minorEastAsia"/>
          <w:b w:val="0"/>
          <w:bCs w:val="0"/>
          <w:sz w:val="24"/>
          <w:szCs w:val="24"/>
          <w:lang w:val="en-US" w:eastAsia="zh-CN"/>
        </w:rPr>
      </w:pPr>
      <w:bookmarkStart w:id="68" w:name="_Toc20528_WPSOffice_Level1"/>
      <w:bookmarkStart w:id="69" w:name="_Toc30150_WPSOffice_Level1"/>
      <w:r>
        <w:rPr>
          <w:rFonts w:hint="eastAsia" w:asciiTheme="minorEastAsia" w:hAnsiTheme="minorEastAsia" w:cstheme="minorEastAsia"/>
          <w:b w:val="0"/>
          <w:bCs w:val="0"/>
          <w:sz w:val="24"/>
          <w:szCs w:val="24"/>
          <w:lang w:val="en-US" w:eastAsia="zh-CN"/>
        </w:rPr>
        <w:drawing>
          <wp:anchor distT="0" distB="0" distL="114300" distR="114300" simplePos="0" relativeHeight="534180864" behindDoc="0" locked="0" layoutInCell="1" allowOverlap="1">
            <wp:simplePos x="0" y="0"/>
            <wp:positionH relativeFrom="column">
              <wp:posOffset>-323850</wp:posOffset>
            </wp:positionH>
            <wp:positionV relativeFrom="paragraph">
              <wp:posOffset>448310</wp:posOffset>
            </wp:positionV>
            <wp:extent cx="6078220" cy="4363720"/>
            <wp:effectExtent l="0" t="0" r="17780" b="17780"/>
            <wp:wrapSquare wrapText="bothSides"/>
            <wp:docPr id="6" name="图片 6" descr="QQ图片20180601113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80601113133"/>
                    <pic:cNvPicPr>
                      <a:picLocks noChangeAspect="1"/>
                    </pic:cNvPicPr>
                  </pic:nvPicPr>
                  <pic:blipFill>
                    <a:blip r:embed="rId16"/>
                    <a:stretch>
                      <a:fillRect/>
                    </a:stretch>
                  </pic:blipFill>
                  <pic:spPr>
                    <a:xfrm>
                      <a:off x="0" y="0"/>
                      <a:ext cx="6078220" cy="4363720"/>
                    </a:xfrm>
                    <a:prstGeom prst="rect">
                      <a:avLst/>
                    </a:prstGeom>
                  </pic:spPr>
                </pic:pic>
              </a:graphicData>
            </a:graphic>
          </wp:anchor>
        </w:drawing>
      </w:r>
      <w:r>
        <w:rPr>
          <w:rFonts w:hint="eastAsia" w:asciiTheme="minorEastAsia" w:hAnsiTheme="minorEastAsia" w:cstheme="minorEastAsia"/>
          <w:b/>
          <w:bCs/>
          <w:sz w:val="32"/>
          <w:szCs w:val="32"/>
          <w:lang w:val="en-US" w:eastAsia="zh-CN"/>
        </w:rPr>
        <w:t>附  录</w:t>
      </w:r>
      <w:bookmarkEnd w:id="68"/>
      <w:bookmarkEnd w:id="69"/>
    </w:p>
    <w:p>
      <w:pPr>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原理图</w:t>
      </w:r>
    </w:p>
    <w:p>
      <w:pPr>
        <w:jc w:val="center"/>
        <w:rPr>
          <w:rFonts w:hint="eastAsia" w:ascii="宋体" w:hAnsi="宋体" w:eastAsia="宋体"/>
          <w:sz w:val="24"/>
          <w:szCs w:val="24"/>
          <w:lang w:val="en-US" w:eastAsia="zh-CN"/>
        </w:rPr>
      </w:pPr>
      <w:r>
        <w:rPr>
          <w:rFonts w:hint="eastAsia" w:ascii="宋体" w:hAnsi="宋体" w:eastAsia="宋体" w:cs="宋体"/>
          <w:sz w:val="24"/>
          <w:szCs w:val="24"/>
        </w:rPr>
        <w:drawing>
          <wp:anchor distT="0" distB="0" distL="0" distR="0" simplePos="0" relativeHeight="534179840" behindDoc="0" locked="0" layoutInCell="1" allowOverlap="1">
            <wp:simplePos x="0" y="0"/>
            <wp:positionH relativeFrom="column">
              <wp:posOffset>-235585</wp:posOffset>
            </wp:positionH>
            <wp:positionV relativeFrom="paragraph">
              <wp:posOffset>168910</wp:posOffset>
            </wp:positionV>
            <wp:extent cx="5908675" cy="2829560"/>
            <wp:effectExtent l="0" t="0" r="15875" b="8890"/>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17"/>
                    <a:stretch>
                      <a:fillRect/>
                    </a:stretch>
                  </pic:blipFill>
                  <pic:spPr>
                    <a:xfrm>
                      <a:off x="0" y="0"/>
                      <a:ext cx="5908675" cy="2829560"/>
                    </a:xfrm>
                    <a:prstGeom prst="rect">
                      <a:avLst/>
                    </a:prstGeom>
                  </pic:spPr>
                </pic:pic>
              </a:graphicData>
            </a:graphic>
          </wp:anchor>
        </w:drawing>
      </w:r>
      <w:r>
        <w:rPr>
          <w:rFonts w:hint="eastAsia" w:ascii="宋体" w:hAnsi="宋体" w:eastAsia="宋体"/>
          <w:sz w:val="24"/>
          <w:szCs w:val="24"/>
          <w:lang w:val="en-US" w:eastAsia="zh-CN"/>
        </w:rPr>
        <w:t>PCB图</w:t>
      </w: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tbl>
      <w:tblPr>
        <w:tblStyle w:val="5"/>
        <w:tblW w:w="85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79"/>
        <w:gridCol w:w="3101"/>
        <w:gridCol w:w="1080"/>
        <w:gridCol w:w="1093"/>
        <w:gridCol w:w="1081"/>
        <w:gridCol w:w="1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连接器</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ANALN1, PWR1, PWR3</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MY_PWR2</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CN5.08-2</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单排方针</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AUX</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SIP4</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SIP4/FZ</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104, 电容</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C1, C5, C6, C7, C9, C10, C12, C13, C14</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RAD-0.1</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0.1μ</w:t>
            </w:r>
            <w:r>
              <w:rPr>
                <w:rStyle w:val="17"/>
                <w:rFonts w:hint="eastAsia" w:ascii="华文宋体" w:hAnsi="华文宋体" w:eastAsia="华文宋体" w:cs="华文宋体"/>
                <w:sz w:val="21"/>
                <w:szCs w:val="21"/>
                <w:lang w:val="en-US" w:eastAsia="zh-CN" w:bidi="ar"/>
              </w:rPr>
              <w:t>F</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电解电容</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C2, C3, C4</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MYC</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10μ</w:t>
            </w:r>
            <w:r>
              <w:rPr>
                <w:rStyle w:val="17"/>
                <w:rFonts w:hint="eastAsia" w:ascii="华文宋体" w:hAnsi="华文宋体" w:eastAsia="华文宋体" w:cs="华文宋体"/>
                <w:sz w:val="21"/>
                <w:szCs w:val="21"/>
                <w:lang w:val="en-US" w:eastAsia="zh-CN" w:bidi="ar"/>
              </w:rPr>
              <w:t>F/6V</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电解电容</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C8</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MYC</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4.7μ</w:t>
            </w:r>
            <w:r>
              <w:rPr>
                <w:rStyle w:val="17"/>
                <w:rFonts w:hint="eastAsia" w:ascii="华文宋体" w:hAnsi="华文宋体" w:eastAsia="华文宋体" w:cs="华文宋体"/>
                <w:sz w:val="21"/>
                <w:szCs w:val="21"/>
                <w:lang w:val="en-US" w:eastAsia="zh-CN" w:bidi="ar"/>
              </w:rPr>
              <w:t>F</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电解电容</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C11</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MYC</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10μ</w:t>
            </w:r>
            <w:r>
              <w:rPr>
                <w:rStyle w:val="17"/>
                <w:rFonts w:hint="eastAsia" w:ascii="华文宋体" w:hAnsi="华文宋体" w:eastAsia="华文宋体" w:cs="华文宋体"/>
                <w:sz w:val="21"/>
                <w:szCs w:val="21"/>
                <w:lang w:val="en-US" w:eastAsia="zh-CN" w:bidi="ar"/>
              </w:rPr>
              <w:t>F</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电解电容</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C15</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MYC</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10uF/6V</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电解电容</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C16, C17</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MYC</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100uF/6V</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电容</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C18, C19</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RAD-0.1</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104</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电容</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c20, c21</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RAD-0.1</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30pF, 30pf</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电阻排</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IR1</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HDR1X9</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100KX8</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喇叭</w:t>
            </w:r>
            <w:r>
              <w:rPr>
                <w:rStyle w:val="17"/>
                <w:rFonts w:hint="eastAsia" w:ascii="华文宋体" w:hAnsi="华文宋体" w:eastAsia="华文宋体" w:cs="华文宋体"/>
                <w:sz w:val="21"/>
                <w:szCs w:val="21"/>
                <w:lang w:val="en-US" w:eastAsia="zh-CN" w:bidi="ar"/>
              </w:rPr>
              <w:t xml:space="preserve">, </w:t>
            </w:r>
            <w:r>
              <w:rPr>
                <w:rStyle w:val="16"/>
                <w:rFonts w:hint="eastAsia" w:ascii="华文宋体" w:hAnsi="华文宋体" w:eastAsia="华文宋体" w:cs="华文宋体"/>
                <w:sz w:val="21"/>
                <w:szCs w:val="21"/>
                <w:lang w:val="en-US" w:eastAsia="zh-CN" w:bidi="ar"/>
              </w:rPr>
              <w:t>麦克风</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LS1, MK1</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MY_PWR2</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CN5.08-2</w:t>
            </w: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发光二极管</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PL1, PL2, PLY1, REC1</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LED0</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LED-5</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耳机插座</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PWR0</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CN3.5</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CN3.5</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电阻</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R1, R3, R4, R15</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AXIAL0.3, AXIAL-0.3</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4.7K</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电阻</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R2, R5, R11, R12</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AXIAL-0.3</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1K</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电阻</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R6</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AXIAL-0.3</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80K</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电阻</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R7, R8, R9, R10, R14</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AXIAL0.3, AXIAL-0.3</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10K, 10k</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电阻</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R13</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AXIAL-0.3</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2.2K</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小按键</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RST1, RST2, S1, S2, S3, S4, S5, S6, S7, S8, S9, S10</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S-KEY</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K6X6</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单排方针</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SW1, SW2</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SIP3</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SIP3/FZ</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温度传感器</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TT1</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TO-92C</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18B20</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SIP3/YK</w:t>
            </w: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集成电路</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U1</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DIP28</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ISD1760</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单片机</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U2</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DIP40</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AT89C51</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IC-40</w:t>
            </w: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集成电路</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U3</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DIP28</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CP2102</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SIP28/YK</w:t>
            </w: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USB_头</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USB1</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USB(L)</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USB_L(头</w:t>
            </w:r>
            <w:r>
              <w:rPr>
                <w:rStyle w:val="17"/>
                <w:rFonts w:hint="eastAsia" w:ascii="华文宋体" w:hAnsi="华文宋体" w:eastAsia="华文宋体" w:cs="华文宋体"/>
                <w:sz w:val="21"/>
                <w:szCs w:val="21"/>
                <w:lang w:val="en-US" w:eastAsia="zh-CN" w:bidi="ar"/>
              </w:rPr>
              <w:t>)</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79"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晶振</w:t>
            </w:r>
          </w:p>
        </w:tc>
        <w:tc>
          <w:tcPr>
            <w:tcW w:w="310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Y1</w:t>
            </w:r>
          </w:p>
        </w:tc>
        <w:tc>
          <w:tcPr>
            <w:tcW w:w="1080"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XTAL5MM</w:t>
            </w:r>
          </w:p>
        </w:tc>
        <w:tc>
          <w:tcPr>
            <w:tcW w:w="1093"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lef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11.0592MHz</w:t>
            </w:r>
          </w:p>
        </w:tc>
        <w:tc>
          <w:tcPr>
            <w:tcW w:w="1081" w:type="dxa"/>
            <w:tcBorders>
              <w:top w:val="single" w:color="800080" w:sz="4" w:space="0"/>
              <w:left w:val="single" w:color="800080" w:sz="4" w:space="0"/>
              <w:bottom w:val="single" w:color="800080" w:sz="4" w:space="0"/>
              <w:right w:val="single" w:color="800080" w:sz="4" w:space="0"/>
            </w:tcBorders>
            <w:shd w:val="clear" w:color="auto" w:fill="FFFFFF"/>
            <w:vAlign w:val="bottom"/>
          </w:tcPr>
          <w:p>
            <w:pPr>
              <w:jc w:val="left"/>
              <w:rPr>
                <w:rFonts w:hint="eastAsia" w:ascii="华文宋体" w:hAnsi="华文宋体" w:eastAsia="华文宋体" w:cs="华文宋体"/>
                <w:i w:val="0"/>
                <w:color w:val="000000"/>
                <w:sz w:val="21"/>
                <w:szCs w:val="21"/>
                <w:u w:val="none"/>
              </w:rPr>
            </w:pPr>
          </w:p>
        </w:tc>
        <w:tc>
          <w:tcPr>
            <w:tcW w:w="1071" w:type="dxa"/>
            <w:tcBorders>
              <w:top w:val="single" w:color="800080" w:sz="4" w:space="0"/>
              <w:left w:val="single" w:color="800080" w:sz="4" w:space="0"/>
              <w:bottom w:val="single" w:color="800080" w:sz="4" w:space="0"/>
              <w:right w:val="single" w:color="800080" w:sz="4" w:space="0"/>
            </w:tcBorders>
            <w:shd w:val="clear" w:color="auto" w:fill="FFFFFF"/>
            <w:vAlign w:val="bottom"/>
          </w:tcPr>
          <w:p>
            <w:pPr>
              <w:keepNext w:val="0"/>
              <w:keepLines w:val="0"/>
              <w:widowControl/>
              <w:suppressLineNumbers w:val="0"/>
              <w:jc w:val="right"/>
              <w:textAlignment w:val="bottom"/>
              <w:rPr>
                <w:rFonts w:hint="eastAsia" w:ascii="华文宋体" w:hAnsi="华文宋体" w:eastAsia="华文宋体" w:cs="华文宋体"/>
                <w:i w:val="0"/>
                <w:color w:val="000000"/>
                <w:sz w:val="21"/>
                <w:szCs w:val="21"/>
                <w:u w:val="none"/>
              </w:rPr>
            </w:pPr>
            <w:r>
              <w:rPr>
                <w:rFonts w:hint="eastAsia" w:ascii="华文宋体" w:hAnsi="华文宋体" w:eastAsia="华文宋体" w:cs="华文宋体"/>
                <w:i w:val="0"/>
                <w:color w:val="000000"/>
                <w:kern w:val="0"/>
                <w:sz w:val="21"/>
                <w:szCs w:val="21"/>
                <w:u w:val="none"/>
                <w:lang w:val="en-US" w:eastAsia="zh-CN" w:bidi="ar"/>
              </w:rPr>
              <w:t>1</w:t>
            </w:r>
          </w:p>
        </w:tc>
      </w:tr>
    </w:tbl>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器件表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宋体" w:hAnsi="宋体" w:eastAsia="宋体" w:cs="宋体"/>
          <w:sz w:val="24"/>
          <w:szCs w:val="24"/>
          <w:lang w:val="en-US" w:eastAsia="zh-CN"/>
        </w:rPr>
      </w:pPr>
      <w:bookmarkStart w:id="70" w:name="_GoBack"/>
      <w:bookmarkEnd w:id="70"/>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MS Sans Serif">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712774"/>
    <w:multiLevelType w:val="singleLevel"/>
    <w:tmpl w:val="AB712774"/>
    <w:lvl w:ilvl="0" w:tentative="0">
      <w:start w:val="1"/>
      <w:numFmt w:val="decimal"/>
      <w:lvlText w:val="%1."/>
      <w:lvlJc w:val="left"/>
      <w:pPr>
        <w:tabs>
          <w:tab w:val="left" w:pos="312"/>
        </w:tabs>
      </w:pPr>
    </w:lvl>
  </w:abstractNum>
  <w:abstractNum w:abstractNumId="1">
    <w:nsid w:val="BC9A9D95"/>
    <w:multiLevelType w:val="singleLevel"/>
    <w:tmpl w:val="BC9A9D95"/>
    <w:lvl w:ilvl="0" w:tentative="0">
      <w:start w:val="1"/>
      <w:numFmt w:val="decimal"/>
      <w:suff w:val="nothing"/>
      <w:lvlText w:val="%1）"/>
      <w:lvlJc w:val="left"/>
    </w:lvl>
  </w:abstractNum>
  <w:abstractNum w:abstractNumId="2">
    <w:nsid w:val="BE22171C"/>
    <w:multiLevelType w:val="singleLevel"/>
    <w:tmpl w:val="BE22171C"/>
    <w:lvl w:ilvl="0" w:tentative="0">
      <w:start w:val="1"/>
      <w:numFmt w:val="upperLetter"/>
      <w:suff w:val="nothing"/>
      <w:lvlText w:val="%1）"/>
      <w:lvlJc w:val="left"/>
    </w:lvl>
  </w:abstractNum>
  <w:abstractNum w:abstractNumId="3">
    <w:nsid w:val="C5142938"/>
    <w:multiLevelType w:val="singleLevel"/>
    <w:tmpl w:val="C5142938"/>
    <w:lvl w:ilvl="0" w:tentative="0">
      <w:start w:val="1"/>
      <w:numFmt w:val="decimal"/>
      <w:lvlText w:val="%1."/>
      <w:lvlJc w:val="left"/>
      <w:pPr>
        <w:tabs>
          <w:tab w:val="left" w:pos="312"/>
        </w:tabs>
      </w:pPr>
    </w:lvl>
  </w:abstractNum>
  <w:abstractNum w:abstractNumId="4">
    <w:nsid w:val="C7EE887B"/>
    <w:multiLevelType w:val="singleLevel"/>
    <w:tmpl w:val="C7EE887B"/>
    <w:lvl w:ilvl="0" w:tentative="0">
      <w:start w:val="1"/>
      <w:numFmt w:val="decimal"/>
      <w:lvlText w:val="%1."/>
      <w:lvlJc w:val="left"/>
      <w:pPr>
        <w:tabs>
          <w:tab w:val="left" w:pos="312"/>
        </w:tabs>
      </w:pPr>
    </w:lvl>
  </w:abstractNum>
  <w:abstractNum w:abstractNumId="5">
    <w:nsid w:val="C9230880"/>
    <w:multiLevelType w:val="singleLevel"/>
    <w:tmpl w:val="C9230880"/>
    <w:lvl w:ilvl="0" w:tentative="0">
      <w:start w:val="1"/>
      <w:numFmt w:val="decimal"/>
      <w:lvlText w:val="%1."/>
      <w:lvlJc w:val="left"/>
      <w:pPr>
        <w:tabs>
          <w:tab w:val="left" w:pos="312"/>
        </w:tabs>
      </w:pPr>
    </w:lvl>
  </w:abstractNum>
  <w:abstractNum w:abstractNumId="6">
    <w:nsid w:val="FFBB609A"/>
    <w:multiLevelType w:val="singleLevel"/>
    <w:tmpl w:val="FFBB609A"/>
    <w:lvl w:ilvl="0" w:tentative="0">
      <w:start w:val="1"/>
      <w:numFmt w:val="decimal"/>
      <w:lvlText w:val="%1."/>
      <w:lvlJc w:val="left"/>
      <w:pPr>
        <w:tabs>
          <w:tab w:val="left" w:pos="312"/>
        </w:tabs>
      </w:pPr>
    </w:lvl>
  </w:abstractNum>
  <w:abstractNum w:abstractNumId="7">
    <w:nsid w:val="0DE5A558"/>
    <w:multiLevelType w:val="singleLevel"/>
    <w:tmpl w:val="0DE5A558"/>
    <w:lvl w:ilvl="0" w:tentative="0">
      <w:start w:val="1"/>
      <w:numFmt w:val="upperLetter"/>
      <w:suff w:val="nothing"/>
      <w:lvlText w:val="%1）"/>
      <w:lvlJc w:val="left"/>
    </w:lvl>
  </w:abstractNum>
  <w:abstractNum w:abstractNumId="8">
    <w:nsid w:val="52C32037"/>
    <w:multiLevelType w:val="singleLevel"/>
    <w:tmpl w:val="52C32037"/>
    <w:lvl w:ilvl="0" w:tentative="0">
      <w:start w:val="1"/>
      <w:numFmt w:val="decimal"/>
      <w:lvlText w:val="%1."/>
      <w:lvlJc w:val="left"/>
      <w:pPr>
        <w:tabs>
          <w:tab w:val="left" w:pos="312"/>
        </w:tabs>
      </w:pPr>
    </w:lvl>
  </w:abstractNum>
  <w:abstractNum w:abstractNumId="9">
    <w:nsid w:val="6943ECEC"/>
    <w:multiLevelType w:val="singleLevel"/>
    <w:tmpl w:val="6943ECEC"/>
    <w:lvl w:ilvl="0" w:tentative="0">
      <w:start w:val="2"/>
      <w:numFmt w:val="decimal"/>
      <w:lvlText w:val="%1."/>
      <w:lvlJc w:val="left"/>
      <w:pPr>
        <w:tabs>
          <w:tab w:val="left" w:pos="312"/>
        </w:tabs>
      </w:pPr>
    </w:lvl>
  </w:abstractNum>
  <w:num w:numId="1">
    <w:abstractNumId w:val="9"/>
  </w:num>
  <w:num w:numId="2">
    <w:abstractNumId w:val="1"/>
  </w:num>
  <w:num w:numId="3">
    <w:abstractNumId w:val="2"/>
  </w:num>
  <w:num w:numId="4">
    <w:abstractNumId w:val="7"/>
  </w:num>
  <w:num w:numId="5">
    <w:abstractNumId w:val="8"/>
  </w:num>
  <w:num w:numId="6">
    <w:abstractNumId w:val="4"/>
  </w:num>
  <w:num w:numId="7">
    <w:abstractNumId w:val="6"/>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C4ED4"/>
    <w:rsid w:val="0D7543DD"/>
    <w:rsid w:val="0FAC0BE7"/>
    <w:rsid w:val="147258FD"/>
    <w:rsid w:val="2A675568"/>
    <w:rsid w:val="36593E41"/>
    <w:rsid w:val="46034C4B"/>
    <w:rsid w:val="46B627B0"/>
    <w:rsid w:val="50731D7E"/>
    <w:rsid w:val="6DD01454"/>
    <w:rsid w:val="7BF441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Normal_4"/>
    <w:qFormat/>
    <w:uiPriority w:val="0"/>
    <w:pPr>
      <w:spacing w:before="120" w:after="240"/>
      <w:jc w:val="both"/>
    </w:pPr>
    <w:rPr>
      <w:rFonts w:ascii="Times New Roman" w:hAnsi="Times New Roman" w:eastAsia="Times New Roman" w:cs="Times New Roman"/>
      <w:sz w:val="22"/>
      <w:szCs w:val="22"/>
      <w:lang w:val="en-US" w:eastAsia="en-US" w:bidi="ar-SA"/>
    </w:rPr>
  </w:style>
  <w:style w:type="paragraph" w:customStyle="1" w:styleId="7">
    <w:name w:val="Normal_5"/>
    <w:qFormat/>
    <w:uiPriority w:val="0"/>
    <w:pPr>
      <w:spacing w:before="120" w:after="240"/>
      <w:jc w:val="both"/>
    </w:pPr>
    <w:rPr>
      <w:rFonts w:ascii="Times New Roman" w:hAnsi="Times New Roman" w:eastAsia="Times New Roman" w:cs="Times New Roman"/>
      <w:sz w:val="22"/>
      <w:szCs w:val="22"/>
      <w:lang w:val="en-US" w:eastAsia="en-US" w:bidi="ar-SA"/>
    </w:rPr>
  </w:style>
  <w:style w:type="paragraph" w:customStyle="1" w:styleId="8">
    <w:name w:val="Normal_6"/>
    <w:qFormat/>
    <w:uiPriority w:val="0"/>
    <w:pPr>
      <w:spacing w:before="120" w:after="240"/>
      <w:jc w:val="both"/>
    </w:pPr>
    <w:rPr>
      <w:rFonts w:ascii="Times New Roman" w:hAnsi="Times New Roman" w:eastAsia="Times New Roman" w:cs="Times New Roman"/>
      <w:sz w:val="22"/>
      <w:szCs w:val="22"/>
      <w:lang w:val="en-US" w:eastAsia="en-US" w:bidi="ar-SA"/>
    </w:rPr>
  </w:style>
  <w:style w:type="paragraph" w:customStyle="1" w:styleId="9">
    <w:name w:val="Normal_7"/>
    <w:qFormat/>
    <w:uiPriority w:val="0"/>
    <w:pPr>
      <w:spacing w:before="120" w:after="240"/>
      <w:jc w:val="both"/>
    </w:pPr>
    <w:rPr>
      <w:rFonts w:ascii="Times New Roman" w:hAnsi="Times New Roman" w:eastAsia="Times New Roman" w:cs="Times New Roman"/>
      <w:sz w:val="22"/>
      <w:szCs w:val="22"/>
      <w:lang w:val="en-US" w:eastAsia="en-US" w:bidi="ar-SA"/>
    </w:rPr>
  </w:style>
  <w:style w:type="paragraph" w:customStyle="1" w:styleId="10">
    <w:name w:val="Normal_8"/>
    <w:qFormat/>
    <w:uiPriority w:val="0"/>
    <w:pPr>
      <w:spacing w:before="120" w:after="240"/>
      <w:jc w:val="both"/>
    </w:pPr>
    <w:rPr>
      <w:rFonts w:ascii="Times New Roman" w:hAnsi="Times New Roman" w:eastAsia="Times New Roman" w:cs="Times New Roman"/>
      <w:sz w:val="22"/>
      <w:szCs w:val="22"/>
      <w:lang w:val="en-US" w:eastAsia="en-US" w:bidi="ar-SA"/>
    </w:rPr>
  </w:style>
  <w:style w:type="paragraph" w:customStyle="1" w:styleId="11">
    <w:name w:val="Normal_23"/>
    <w:qFormat/>
    <w:uiPriority w:val="0"/>
    <w:pPr>
      <w:spacing w:before="120" w:after="240"/>
      <w:jc w:val="both"/>
    </w:pPr>
    <w:rPr>
      <w:rFonts w:ascii="Times New Roman" w:hAnsi="Times New Roman" w:eastAsia="Times New Roman" w:cs="Times New Roman"/>
      <w:sz w:val="22"/>
      <w:szCs w:val="22"/>
      <w:lang w:val="en-US" w:eastAsia="en-US" w:bidi="ar-SA"/>
    </w:rPr>
  </w:style>
  <w:style w:type="paragraph" w:customStyle="1" w:styleId="12">
    <w:name w:val="WPSOffice手动目录 1"/>
    <w:qFormat/>
    <w:uiPriority w:val="0"/>
    <w:pPr>
      <w:ind w:leftChars="0"/>
    </w:pPr>
    <w:rPr>
      <w:rFonts w:ascii="Times New Roman" w:hAnsi="Times New Roman" w:eastAsia="等线" w:cs="Times New Roman"/>
      <w:sz w:val="20"/>
      <w:szCs w:val="20"/>
    </w:rPr>
  </w:style>
  <w:style w:type="paragraph" w:customStyle="1" w:styleId="13">
    <w:name w:val="WPSOffice手动目录 2"/>
    <w:qFormat/>
    <w:uiPriority w:val="0"/>
    <w:pPr>
      <w:ind w:leftChars="200"/>
    </w:pPr>
    <w:rPr>
      <w:rFonts w:ascii="Times New Roman" w:hAnsi="Times New Roman" w:eastAsia="等线" w:cs="Times New Roman"/>
      <w:sz w:val="20"/>
      <w:szCs w:val="20"/>
    </w:rPr>
  </w:style>
  <w:style w:type="paragraph" w:customStyle="1" w:styleId="14">
    <w:name w:val="WPSOffice手动目录 3"/>
    <w:qFormat/>
    <w:uiPriority w:val="0"/>
    <w:pPr>
      <w:ind w:leftChars="400"/>
    </w:pPr>
    <w:rPr>
      <w:rFonts w:ascii="Times New Roman" w:hAnsi="Times New Roman" w:eastAsia="等线" w:cs="Times New Roman"/>
      <w:sz w:val="20"/>
      <w:szCs w:val="20"/>
    </w:rPr>
  </w:style>
  <w:style w:type="paragraph" w:customStyle="1" w:styleId="15">
    <w:name w:val="Normal_21"/>
    <w:qFormat/>
    <w:uiPriority w:val="0"/>
    <w:pPr>
      <w:spacing w:before="120" w:after="240"/>
      <w:jc w:val="both"/>
    </w:pPr>
    <w:rPr>
      <w:rFonts w:ascii="Times New Roman" w:hAnsi="Times New Roman" w:eastAsia="Times New Roman" w:cs="Times New Roman"/>
      <w:sz w:val="22"/>
      <w:szCs w:val="22"/>
      <w:lang w:val="en-US" w:eastAsia="en-US" w:bidi="ar-SA"/>
    </w:rPr>
  </w:style>
  <w:style w:type="character" w:customStyle="1" w:styleId="16">
    <w:name w:val="font31"/>
    <w:basedOn w:val="4"/>
    <w:uiPriority w:val="0"/>
    <w:rPr>
      <w:rFonts w:hint="default" w:ascii="MS Sans Serif" w:hAnsi="MS Sans Serif" w:eastAsia="MS Sans Serif" w:cs="MS Sans Serif"/>
      <w:color w:val="000000"/>
      <w:sz w:val="16"/>
      <w:szCs w:val="16"/>
      <w:u w:val="none"/>
    </w:rPr>
  </w:style>
  <w:style w:type="character" w:customStyle="1" w:styleId="17">
    <w:name w:val="font21"/>
    <w:basedOn w:val="4"/>
    <w:uiPriority w:val="0"/>
    <w:rPr>
      <w:rFonts w:hint="default" w:ascii="MS Sans Serif" w:hAnsi="MS Sans Serif" w:eastAsia="MS Sans Serif" w:cs="MS Sans Serif"/>
      <w:color w:val="000000"/>
      <w:sz w:val="16"/>
      <w:szCs w:val="16"/>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oleObject" Target="embeddings/oleObject2.bin"/><Relationship Id="rId13" Type="http://schemas.openxmlformats.org/officeDocument/2006/relationships/image" Target="media/image6.wmf"/><Relationship Id="rId12" Type="http://schemas.openxmlformats.org/officeDocument/2006/relationships/oleObject" Target="embeddings/oleObject1.bin"/><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97b5636-8e17-46dd-8d58-86220dfaeca6}"/>
        <w:style w:val=""/>
        <w:category>
          <w:name w:val="常规"/>
          <w:gallery w:val="placeholder"/>
        </w:category>
        <w:types>
          <w:type w:val="bbPlcHdr"/>
        </w:types>
        <w:behaviors>
          <w:behavior w:val="content"/>
        </w:behaviors>
        <w:description w:val=""/>
        <w:guid w:val="{097b5636-8e17-46dd-8d58-86220dfaeca6}"/>
      </w:docPartPr>
      <w:docPartBody>
        <w:p>
          <w:r>
            <w:rPr>
              <w:color w:val="808080"/>
            </w:rPr>
            <w:t>单击此处输入文字。</w:t>
          </w:r>
        </w:p>
      </w:docPartBody>
    </w:docPart>
    <w:docPart>
      <w:docPartPr>
        <w:name w:val="{09701f32-9672-4d37-b1ce-9d15a788566a}"/>
        <w:style w:val=""/>
        <w:category>
          <w:name w:val="常规"/>
          <w:gallery w:val="placeholder"/>
        </w:category>
        <w:types>
          <w:type w:val="bbPlcHdr"/>
        </w:types>
        <w:behaviors>
          <w:behavior w:val="content"/>
        </w:behaviors>
        <w:description w:val=""/>
        <w:guid w:val="{09701f32-9672-4d37-b1ce-9d15a788566a}"/>
      </w:docPartPr>
      <w:docPartBody>
        <w:p>
          <w:r>
            <w:rPr>
              <w:color w:val="808080"/>
            </w:rPr>
            <w:t>单击此处输入文字。</w:t>
          </w:r>
        </w:p>
      </w:docPartBody>
    </w:docPart>
    <w:docPart>
      <w:docPartPr>
        <w:name w:val="{c5653fd0-375e-411a-87cd-5844a449112e}"/>
        <w:style w:val=""/>
        <w:category>
          <w:name w:val="常规"/>
          <w:gallery w:val="placeholder"/>
        </w:category>
        <w:types>
          <w:type w:val="bbPlcHdr"/>
        </w:types>
        <w:behaviors>
          <w:behavior w:val="content"/>
        </w:behaviors>
        <w:description w:val=""/>
        <w:guid w:val="{c5653fd0-375e-411a-87cd-5844a449112e}"/>
      </w:docPartPr>
      <w:docPartBody>
        <w:p>
          <w:r>
            <w:rPr>
              <w:color w:val="808080"/>
            </w:rPr>
            <w:t>单击此处输入文字。</w:t>
          </w:r>
        </w:p>
      </w:docPartBody>
    </w:docPart>
    <w:docPart>
      <w:docPartPr>
        <w:name w:val="{3d3604c6-d8e6-4306-934d-9c87844dc519}"/>
        <w:style w:val=""/>
        <w:category>
          <w:name w:val="常规"/>
          <w:gallery w:val="placeholder"/>
        </w:category>
        <w:types>
          <w:type w:val="bbPlcHdr"/>
        </w:types>
        <w:behaviors>
          <w:behavior w:val="content"/>
        </w:behaviors>
        <w:description w:val=""/>
        <w:guid w:val="{3d3604c6-d8e6-4306-934d-9c87844dc519}"/>
      </w:docPartPr>
      <w:docPartBody>
        <w:p>
          <w:r>
            <w:rPr>
              <w:color w:val="808080"/>
            </w:rPr>
            <w:t>单击此处输入文字。</w:t>
          </w:r>
        </w:p>
      </w:docPartBody>
    </w:docPart>
    <w:docPart>
      <w:docPartPr>
        <w:name w:val="{b0d4417d-16eb-4fac-8d48-89bb1661fc01}"/>
        <w:style w:val=""/>
        <w:category>
          <w:name w:val="常规"/>
          <w:gallery w:val="placeholder"/>
        </w:category>
        <w:types>
          <w:type w:val="bbPlcHdr"/>
        </w:types>
        <w:behaviors>
          <w:behavior w:val="content"/>
        </w:behaviors>
        <w:description w:val=""/>
        <w:guid w:val="{b0d4417d-16eb-4fac-8d48-89bb1661fc01}"/>
      </w:docPartPr>
      <w:docPartBody>
        <w:p>
          <w:r>
            <w:rPr>
              <w:color w:val="808080"/>
            </w:rPr>
            <w:t>单击此处输入文字。</w:t>
          </w:r>
        </w:p>
      </w:docPartBody>
    </w:docPart>
    <w:docPart>
      <w:docPartPr>
        <w:name w:val="{cc6bf0bd-a4cf-40a9-81d0-02484c141659}"/>
        <w:style w:val=""/>
        <w:category>
          <w:name w:val="常规"/>
          <w:gallery w:val="placeholder"/>
        </w:category>
        <w:types>
          <w:type w:val="bbPlcHdr"/>
        </w:types>
        <w:behaviors>
          <w:behavior w:val="content"/>
        </w:behaviors>
        <w:description w:val=""/>
        <w:guid w:val="{cc6bf0bd-a4cf-40a9-81d0-02484c141659}"/>
      </w:docPartPr>
      <w:docPartBody>
        <w:p>
          <w:r>
            <w:rPr>
              <w:color w:val="808080"/>
            </w:rPr>
            <w:t>单击此处输入文字。</w:t>
          </w:r>
        </w:p>
      </w:docPartBody>
    </w:docPart>
    <w:docPart>
      <w:docPartPr>
        <w:name w:val="{4def64bf-c254-4bdf-b699-e5d67990f590}"/>
        <w:style w:val=""/>
        <w:category>
          <w:name w:val="常规"/>
          <w:gallery w:val="placeholder"/>
        </w:category>
        <w:types>
          <w:type w:val="bbPlcHdr"/>
        </w:types>
        <w:behaviors>
          <w:behavior w:val="content"/>
        </w:behaviors>
        <w:description w:val=""/>
        <w:guid w:val="{4def64bf-c254-4bdf-b699-e5d67990f590}"/>
      </w:docPartPr>
      <w:docPartBody>
        <w:p>
          <w:r>
            <w:rPr>
              <w:color w:val="808080"/>
            </w:rPr>
            <w:t>单击此处输入文字。</w:t>
          </w:r>
        </w:p>
      </w:docPartBody>
    </w:docPart>
    <w:docPart>
      <w:docPartPr>
        <w:name w:val="{476c86a7-7126-4a0b-a1ac-e3c6c157b3f9}"/>
        <w:style w:val=""/>
        <w:category>
          <w:name w:val="常规"/>
          <w:gallery w:val="placeholder"/>
        </w:category>
        <w:types>
          <w:type w:val="bbPlcHdr"/>
        </w:types>
        <w:behaviors>
          <w:behavior w:val="content"/>
        </w:behaviors>
        <w:description w:val=""/>
        <w:guid w:val="{476c86a7-7126-4a0b-a1ac-e3c6c157b3f9}"/>
      </w:docPartPr>
      <w:docPartBody>
        <w:p>
          <w:r>
            <w:rPr>
              <w:color w:val="808080"/>
            </w:rPr>
            <w:t>单击此处输入文字。</w:t>
          </w:r>
        </w:p>
      </w:docPartBody>
    </w:docPart>
    <w:docPart>
      <w:docPartPr>
        <w:name w:val="{45f30384-1d2b-442d-af94-3a1eb5e3fc3a}"/>
        <w:style w:val=""/>
        <w:category>
          <w:name w:val="常规"/>
          <w:gallery w:val="placeholder"/>
        </w:category>
        <w:types>
          <w:type w:val="bbPlcHdr"/>
        </w:types>
        <w:behaviors>
          <w:behavior w:val="content"/>
        </w:behaviors>
        <w:description w:val=""/>
        <w:guid w:val="{45f30384-1d2b-442d-af94-3a1eb5e3fc3a}"/>
      </w:docPartPr>
      <w:docPartBody>
        <w:p>
          <w:r>
            <w:rPr>
              <w:color w:val="808080"/>
            </w:rPr>
            <w:t>单击此处输入文字。</w:t>
          </w:r>
        </w:p>
      </w:docPartBody>
    </w:docPart>
    <w:docPart>
      <w:docPartPr>
        <w:name w:val="{a6d6c90f-2ace-4269-ab00-c50e4849e137}"/>
        <w:style w:val=""/>
        <w:category>
          <w:name w:val="常规"/>
          <w:gallery w:val="placeholder"/>
        </w:category>
        <w:types>
          <w:type w:val="bbPlcHdr"/>
        </w:types>
        <w:behaviors>
          <w:behavior w:val="content"/>
        </w:behaviors>
        <w:description w:val=""/>
        <w:guid w:val="{a6d6c90f-2ace-4269-ab00-c50e4849e137}"/>
      </w:docPartPr>
      <w:docPartBody>
        <w:p>
          <w:r>
            <w:rPr>
              <w:color w:val="808080"/>
            </w:rPr>
            <w:t>单击此处输入文字。</w:t>
          </w:r>
        </w:p>
      </w:docPartBody>
    </w:docPart>
    <w:docPart>
      <w:docPartPr>
        <w:name w:val="{9d2766ca-93f3-4ac6-92a3-b6a5df1f2d85}"/>
        <w:style w:val=""/>
        <w:category>
          <w:name w:val="常规"/>
          <w:gallery w:val="placeholder"/>
        </w:category>
        <w:types>
          <w:type w:val="bbPlcHdr"/>
        </w:types>
        <w:behaviors>
          <w:behavior w:val="content"/>
        </w:behaviors>
        <w:description w:val=""/>
        <w:guid w:val="{9d2766ca-93f3-4ac6-92a3-b6a5df1f2d85}"/>
      </w:docPartPr>
      <w:docPartBody>
        <w:p>
          <w:r>
            <w:rPr>
              <w:color w:val="808080"/>
            </w:rPr>
            <w:t>单击此处输入文字。</w:t>
          </w:r>
        </w:p>
      </w:docPartBody>
    </w:docPart>
    <w:docPart>
      <w:docPartPr>
        <w:name w:val="{b1040b1f-26db-4e84-9766-2ccdbc5a34b4}"/>
        <w:style w:val=""/>
        <w:category>
          <w:name w:val="常规"/>
          <w:gallery w:val="placeholder"/>
        </w:category>
        <w:types>
          <w:type w:val="bbPlcHdr"/>
        </w:types>
        <w:behaviors>
          <w:behavior w:val="content"/>
        </w:behaviors>
        <w:description w:val=""/>
        <w:guid w:val="{b1040b1f-26db-4e84-9766-2ccdbc5a34b4}"/>
      </w:docPartPr>
      <w:docPartBody>
        <w:p>
          <w:r>
            <w:rPr>
              <w:color w:val="808080"/>
            </w:rPr>
            <w:t>单击此处输入文字。</w:t>
          </w:r>
        </w:p>
      </w:docPartBody>
    </w:docPart>
    <w:docPart>
      <w:docPartPr>
        <w:name w:val="{a34b118b-12e0-42d3-b33d-30c6e27539f5}"/>
        <w:style w:val=""/>
        <w:category>
          <w:name w:val="常规"/>
          <w:gallery w:val="placeholder"/>
        </w:category>
        <w:types>
          <w:type w:val="bbPlcHdr"/>
        </w:types>
        <w:behaviors>
          <w:behavior w:val="content"/>
        </w:behaviors>
        <w:description w:val=""/>
        <w:guid w:val="{a34b118b-12e0-42d3-b33d-30c6e27539f5}"/>
      </w:docPartPr>
      <w:docPartBody>
        <w:p>
          <w:r>
            <w:rPr>
              <w:color w:val="808080"/>
            </w:rPr>
            <w:t>单击此处输入文字。</w:t>
          </w:r>
        </w:p>
      </w:docPartBody>
    </w:docPart>
    <w:docPart>
      <w:docPartPr>
        <w:name w:val="{9c355b87-e489-4908-bf9f-2c74d5c0cdf3}"/>
        <w:style w:val=""/>
        <w:category>
          <w:name w:val="常规"/>
          <w:gallery w:val="placeholder"/>
        </w:category>
        <w:types>
          <w:type w:val="bbPlcHdr"/>
        </w:types>
        <w:behaviors>
          <w:behavior w:val="content"/>
        </w:behaviors>
        <w:description w:val=""/>
        <w:guid w:val="{9c355b87-e489-4908-bf9f-2c74d5c0cdf3}"/>
      </w:docPartPr>
      <w:docPartBody>
        <w:p>
          <w:r>
            <w:rPr>
              <w:color w:val="808080"/>
            </w:rPr>
            <w:t>单击此处输入文字。</w:t>
          </w:r>
        </w:p>
      </w:docPartBody>
    </w:docPart>
    <w:docPart>
      <w:docPartPr>
        <w:name w:val="{7a7c5d0f-135a-4b3d-ac64-9c5d685c945d}"/>
        <w:style w:val=""/>
        <w:category>
          <w:name w:val="常规"/>
          <w:gallery w:val="placeholder"/>
        </w:category>
        <w:types>
          <w:type w:val="bbPlcHdr"/>
        </w:types>
        <w:behaviors>
          <w:behavior w:val="content"/>
        </w:behaviors>
        <w:description w:val=""/>
        <w:guid w:val="{7a7c5d0f-135a-4b3d-ac64-9c5d685c945d}"/>
      </w:docPartPr>
      <w:docPartBody>
        <w:p>
          <w:r>
            <w:rPr>
              <w:color w:val="808080"/>
            </w:rPr>
            <w:t>单击此处输入文字。</w:t>
          </w:r>
        </w:p>
      </w:docPartBody>
    </w:docPart>
    <w:docPart>
      <w:docPartPr>
        <w:name w:val="{0028eba6-42e3-4d33-8402-b11dde0e94c9}"/>
        <w:style w:val=""/>
        <w:category>
          <w:name w:val="常规"/>
          <w:gallery w:val="placeholder"/>
        </w:category>
        <w:types>
          <w:type w:val="bbPlcHdr"/>
        </w:types>
        <w:behaviors>
          <w:behavior w:val="content"/>
        </w:behaviors>
        <w:description w:val=""/>
        <w:guid w:val="{0028eba6-42e3-4d33-8402-b11dde0e94c9}"/>
      </w:docPartPr>
      <w:docPartBody>
        <w:p>
          <w:r>
            <w:rPr>
              <w:color w:val="808080"/>
            </w:rPr>
            <w:t>单击此处输入文字。</w:t>
          </w:r>
        </w:p>
      </w:docPartBody>
    </w:docPart>
    <w:docPart>
      <w:docPartPr>
        <w:name w:val="{a6c2483b-d626-4339-91a8-002eb6fb87b9}"/>
        <w:style w:val=""/>
        <w:category>
          <w:name w:val="常规"/>
          <w:gallery w:val="placeholder"/>
        </w:category>
        <w:types>
          <w:type w:val="bbPlcHdr"/>
        </w:types>
        <w:behaviors>
          <w:behavior w:val="content"/>
        </w:behaviors>
        <w:description w:val=""/>
        <w:guid w:val="{a6c2483b-d626-4339-91a8-002eb6fb87b9}"/>
      </w:docPartPr>
      <w:docPartBody>
        <w:p>
          <w:r>
            <w:rPr>
              <w:color w:val="808080"/>
            </w:rPr>
            <w:t>单击此处输入文字。</w:t>
          </w:r>
        </w:p>
      </w:docPartBody>
    </w:docPart>
    <w:docPart>
      <w:docPartPr>
        <w:name w:val="{819369eb-56cc-40cf-a31c-1da4da385497}"/>
        <w:style w:val=""/>
        <w:category>
          <w:name w:val="常规"/>
          <w:gallery w:val="placeholder"/>
        </w:category>
        <w:types>
          <w:type w:val="bbPlcHdr"/>
        </w:types>
        <w:behaviors>
          <w:behavior w:val="content"/>
        </w:behaviors>
        <w:description w:val=""/>
        <w:guid w:val="{819369eb-56cc-40cf-a31c-1da4da385497}"/>
      </w:docPartPr>
      <w:docPartBody>
        <w:p>
          <w:r>
            <w:rPr>
              <w:color w:val="808080"/>
            </w:rPr>
            <w:t>单击此处输入文字。</w:t>
          </w:r>
        </w:p>
      </w:docPartBody>
    </w:docPart>
    <w:docPart>
      <w:docPartPr>
        <w:name w:val="{51fd2832-2b24-450e-8341-428d1fddf3b6}"/>
        <w:style w:val=""/>
        <w:category>
          <w:name w:val="常规"/>
          <w:gallery w:val="placeholder"/>
        </w:category>
        <w:types>
          <w:type w:val="bbPlcHdr"/>
        </w:types>
        <w:behaviors>
          <w:behavior w:val="content"/>
        </w:behaviors>
        <w:description w:val=""/>
        <w:guid w:val="{51fd2832-2b24-450e-8341-428d1fddf3b6}"/>
      </w:docPartPr>
      <w:docPartBody>
        <w:p>
          <w:r>
            <w:rPr>
              <w:color w:val="808080"/>
            </w:rPr>
            <w:t>单击此处输入文字。</w:t>
          </w:r>
        </w:p>
      </w:docPartBody>
    </w:docPart>
    <w:docPart>
      <w:docPartPr>
        <w:name w:val="{1c343aa9-5b9c-47b1-8de1-f736c3d269df}"/>
        <w:style w:val=""/>
        <w:category>
          <w:name w:val="常规"/>
          <w:gallery w:val="placeholder"/>
        </w:category>
        <w:types>
          <w:type w:val="bbPlcHdr"/>
        </w:types>
        <w:behaviors>
          <w:behavior w:val="content"/>
        </w:behaviors>
        <w:description w:val=""/>
        <w:guid w:val="{1c343aa9-5b9c-47b1-8de1-f736c3d269df}"/>
      </w:docPartPr>
      <w:docPartBody>
        <w:p>
          <w:r>
            <w:rPr>
              <w:color w:val="808080"/>
            </w:rPr>
            <w:t>单击此处输入文字。</w:t>
          </w:r>
        </w:p>
      </w:docPartBody>
    </w:docPart>
    <w:docPart>
      <w:docPartPr>
        <w:name w:val="{8beb3627-ab4a-4245-9699-4770f13e547a}"/>
        <w:style w:val=""/>
        <w:category>
          <w:name w:val="常规"/>
          <w:gallery w:val="placeholder"/>
        </w:category>
        <w:types>
          <w:type w:val="bbPlcHdr"/>
        </w:types>
        <w:behaviors>
          <w:behavior w:val="content"/>
        </w:behaviors>
        <w:description w:val=""/>
        <w:guid w:val="{8beb3627-ab4a-4245-9699-4770f13e547a}"/>
      </w:docPartPr>
      <w:docPartBody>
        <w:p>
          <w:r>
            <w:rPr>
              <w:color w:val="808080"/>
            </w:rPr>
            <w:t>单击此处输入文字。</w:t>
          </w:r>
        </w:p>
      </w:docPartBody>
    </w:docPart>
    <w:docPart>
      <w:docPartPr>
        <w:name w:val="{a20d951b-70bf-4926-a5a8-fc07f8d20d49}"/>
        <w:style w:val=""/>
        <w:category>
          <w:name w:val="常规"/>
          <w:gallery w:val="placeholder"/>
        </w:category>
        <w:types>
          <w:type w:val="bbPlcHdr"/>
        </w:types>
        <w:behaviors>
          <w:behavior w:val="content"/>
        </w:behaviors>
        <w:description w:val=""/>
        <w:guid w:val="{a20d951b-70bf-4926-a5a8-fc07f8d20d49}"/>
      </w:docPartPr>
      <w:docPartBody>
        <w:p>
          <w:r>
            <w:rPr>
              <w:color w:val="808080"/>
            </w:rPr>
            <w:t>单击此处输入文字。</w:t>
          </w:r>
        </w:p>
      </w:docPartBody>
    </w:docPart>
    <w:docPart>
      <w:docPartPr>
        <w:name w:val="{73b9ab8e-fd28-4434-a5ed-1f5f7bca8bdf}"/>
        <w:style w:val=""/>
        <w:category>
          <w:name w:val="常规"/>
          <w:gallery w:val="placeholder"/>
        </w:category>
        <w:types>
          <w:type w:val="bbPlcHdr"/>
        </w:types>
        <w:behaviors>
          <w:behavior w:val="content"/>
        </w:behaviors>
        <w:description w:val=""/>
        <w:guid w:val="{73b9ab8e-fd28-4434-a5ed-1f5f7bca8bdf}"/>
      </w:docPartPr>
      <w:docPartBody>
        <w:p>
          <w:r>
            <w:rPr>
              <w:color w:val="808080"/>
            </w:rPr>
            <w:t>单击此处输入文字。</w:t>
          </w:r>
        </w:p>
      </w:docPartBody>
    </w:docPart>
    <w:docPart>
      <w:docPartPr>
        <w:name w:val="{0851903b-9d07-411f-af34-878a3eb51025}"/>
        <w:style w:val=""/>
        <w:category>
          <w:name w:val="常规"/>
          <w:gallery w:val="placeholder"/>
        </w:category>
        <w:types>
          <w:type w:val="bbPlcHdr"/>
        </w:types>
        <w:behaviors>
          <w:behavior w:val="content"/>
        </w:behaviors>
        <w:description w:val=""/>
        <w:guid w:val="{0851903b-9d07-411f-af34-878a3eb51025}"/>
      </w:docPartPr>
      <w:docPartBody>
        <w:p>
          <w:r>
            <w:rPr>
              <w:color w:val="808080"/>
            </w:rPr>
            <w:t>单击此处输入文字。</w:t>
          </w:r>
        </w:p>
      </w:docPartBody>
    </w:docPart>
    <w:docPart>
      <w:docPartPr>
        <w:name w:val="{f5c99ed8-513e-4713-9f12-f31342491d24}"/>
        <w:style w:val=""/>
        <w:category>
          <w:name w:val="常规"/>
          <w:gallery w:val="placeholder"/>
        </w:category>
        <w:types>
          <w:type w:val="bbPlcHdr"/>
        </w:types>
        <w:behaviors>
          <w:behavior w:val="content"/>
        </w:behaviors>
        <w:description w:val=""/>
        <w:guid w:val="{f5c99ed8-513e-4713-9f12-f31342491d24}"/>
      </w:docPartPr>
      <w:docPartBody>
        <w:p>
          <w:r>
            <w:rPr>
              <w:color w:val="808080"/>
            </w:rPr>
            <w:t>单击此处输入文字。</w:t>
          </w:r>
        </w:p>
      </w:docPartBody>
    </w:docPart>
    <w:docPart>
      <w:docPartPr>
        <w:name w:val="{a7c2d0c8-14b9-4066-b601-4b4a10d9c17c}"/>
        <w:style w:val=""/>
        <w:category>
          <w:name w:val="常规"/>
          <w:gallery w:val="placeholder"/>
        </w:category>
        <w:types>
          <w:type w:val="bbPlcHdr"/>
        </w:types>
        <w:behaviors>
          <w:behavior w:val="content"/>
        </w:behaviors>
        <w:description w:val=""/>
        <w:guid w:val="{a7c2d0c8-14b9-4066-b601-4b4a10d9c17c}"/>
      </w:docPartPr>
      <w:docPartBody>
        <w:p>
          <w:r>
            <w:rPr>
              <w:color w:val="808080"/>
            </w:rPr>
            <w:t>单击此处输入文字。</w:t>
          </w:r>
        </w:p>
      </w:docPartBody>
    </w:docPart>
    <w:docPart>
      <w:docPartPr>
        <w:name w:val="{308d8344-02bf-40d6-ac6b-4d904d908de1}"/>
        <w:style w:val=""/>
        <w:category>
          <w:name w:val="常规"/>
          <w:gallery w:val="placeholder"/>
        </w:category>
        <w:types>
          <w:type w:val="bbPlcHdr"/>
        </w:types>
        <w:behaviors>
          <w:behavior w:val="content"/>
        </w:behaviors>
        <w:description w:val=""/>
        <w:guid w:val="{308d8344-02bf-40d6-ac6b-4d904d908de1}"/>
      </w:docPartPr>
      <w:docPartBody>
        <w:p>
          <w:r>
            <w:rPr>
              <w:color w:val="808080"/>
            </w:rPr>
            <w:t>单击此处输入文字。</w:t>
          </w:r>
        </w:p>
      </w:docPartBody>
    </w:docPart>
    <w:docPart>
      <w:docPartPr>
        <w:name w:val="{c3ff03d9-bf9a-4cd3-af5f-b2e13deb7d03}"/>
        <w:style w:val=""/>
        <w:category>
          <w:name w:val="常规"/>
          <w:gallery w:val="placeholder"/>
        </w:category>
        <w:types>
          <w:type w:val="bbPlcHdr"/>
        </w:types>
        <w:behaviors>
          <w:behavior w:val="content"/>
        </w:behaviors>
        <w:description w:val=""/>
        <w:guid w:val="{c3ff03d9-bf9a-4cd3-af5f-b2e13deb7d03}"/>
      </w:docPartPr>
      <w:docPartBody>
        <w:p>
          <w:r>
            <w:rPr>
              <w:color w:val="808080"/>
            </w:rPr>
            <w:t>单击此处输入文字。</w:t>
          </w:r>
        </w:p>
      </w:docPartBody>
    </w:docPart>
    <w:docPart>
      <w:docPartPr>
        <w:name w:val="{57ce6320-ed32-4124-80c9-af95d70148cd}"/>
        <w:style w:val=""/>
        <w:category>
          <w:name w:val="常规"/>
          <w:gallery w:val="placeholder"/>
        </w:category>
        <w:types>
          <w:type w:val="bbPlcHdr"/>
        </w:types>
        <w:behaviors>
          <w:behavior w:val="content"/>
        </w:behaviors>
        <w:description w:val=""/>
        <w:guid w:val="{57ce6320-ed32-4124-80c9-af95d70148cd}"/>
      </w:docPartPr>
      <w:docPartBody>
        <w:p>
          <w:r>
            <w:rPr>
              <w:color w:val="808080"/>
            </w:rPr>
            <w:t>单击此处输入文字。</w:t>
          </w:r>
        </w:p>
      </w:docPartBody>
    </w:docPart>
    <w:docPart>
      <w:docPartPr>
        <w:name w:val="{ece49700-0364-41ad-ac71-b4136cbbaedf}"/>
        <w:style w:val=""/>
        <w:category>
          <w:name w:val="常规"/>
          <w:gallery w:val="placeholder"/>
        </w:category>
        <w:types>
          <w:type w:val="bbPlcHdr"/>
        </w:types>
        <w:behaviors>
          <w:behavior w:val="content"/>
        </w:behaviors>
        <w:description w:val=""/>
        <w:guid w:val="{ece49700-0364-41ad-ac71-b4136cbbaedf}"/>
      </w:docPartPr>
      <w:docPartBody>
        <w:p>
          <w:r>
            <w:rPr>
              <w:color w:val="808080"/>
            </w:rPr>
            <w:t>单击此处输入文字。</w:t>
          </w:r>
        </w:p>
      </w:docPartBody>
    </w:docPart>
    <w:docPart>
      <w:docPartPr>
        <w:name w:val="{5fe9ec44-3269-48b2-bff0-23f5624f72d2}"/>
        <w:style w:val=""/>
        <w:category>
          <w:name w:val="常规"/>
          <w:gallery w:val="placeholder"/>
        </w:category>
        <w:types>
          <w:type w:val="bbPlcHdr"/>
        </w:types>
        <w:behaviors>
          <w:behavior w:val="content"/>
        </w:behaviors>
        <w:description w:val=""/>
        <w:guid w:val="{5fe9ec44-3269-48b2-bff0-23f5624f72d2}"/>
      </w:docPartPr>
      <w:docPartBody>
        <w:p>
          <w:r>
            <w:rPr>
              <w:color w:val="808080"/>
            </w:rPr>
            <w:t>单击此处输入文字。</w:t>
          </w:r>
        </w:p>
      </w:docPartBody>
    </w:docPart>
    <w:docPart>
      <w:docPartPr>
        <w:name w:val="{cb2254d7-6275-45fc-ac0c-83d8803a8eb3}"/>
        <w:style w:val=""/>
        <w:category>
          <w:name w:val="常规"/>
          <w:gallery w:val="placeholder"/>
        </w:category>
        <w:types>
          <w:type w:val="bbPlcHdr"/>
        </w:types>
        <w:behaviors>
          <w:behavior w:val="content"/>
        </w:behaviors>
        <w:description w:val=""/>
        <w:guid w:val="{cb2254d7-6275-45fc-ac0c-83d8803a8eb3}"/>
      </w:docPartPr>
      <w:docPartBody>
        <w:p>
          <w:r>
            <w:rPr>
              <w:color w:val="808080"/>
            </w:rPr>
            <w:t>单击此处输入文字。</w:t>
          </w:r>
        </w:p>
      </w:docPartBody>
    </w:docPart>
    <w:docPart>
      <w:docPartPr>
        <w:name w:val="{0c27756f-8368-4194-b1cb-ec436a1c2916}"/>
        <w:style w:val=""/>
        <w:category>
          <w:name w:val="常规"/>
          <w:gallery w:val="placeholder"/>
        </w:category>
        <w:types>
          <w:type w:val="bbPlcHdr"/>
        </w:types>
        <w:behaviors>
          <w:behavior w:val="content"/>
        </w:behaviors>
        <w:description w:val=""/>
        <w:guid w:val="{0c27756f-8368-4194-b1cb-ec436a1c291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2018-06-01T07:06:25Z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