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b w:val="0"/>
          <w:bCs/>
          <w:lang w:val="en-US" w:eastAsia="zh-CN"/>
        </w:rPr>
        <w:t>修理牧场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李子涵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1</w:t>
      </w:r>
      <w:r>
        <w:rPr>
          <w:rFonts w:hint="eastAsia" w:ascii="宋体" w:hAnsi="宋体"/>
          <w:u w:val="single"/>
          <w:lang w:val="en-US" w:eastAsia="zh-CN"/>
        </w:rPr>
        <w:t>851892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52686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_Toc32415 </w:instrText>
          </w:r>
          <w:r>
            <w:fldChar w:fldCharType="separate"/>
          </w:r>
          <w:r>
            <w:rPr>
              <w:rFonts w:hint="eastAsia"/>
              <w:lang w:eastAsia="zh-CN"/>
            </w:rPr>
            <w:t>1  分析</w:t>
          </w:r>
          <w:r>
            <w:tab/>
          </w:r>
          <w:r>
            <w:fldChar w:fldCharType="begin"/>
          </w:r>
          <w:r>
            <w:instrText xml:space="preserve"> PAGEREF _Toc32415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_Toc437 </w:instrText>
          </w:r>
          <w:r>
            <w:fldChar w:fldCharType="separate"/>
          </w:r>
          <w:r>
            <w:rPr>
              <w:rFonts w:hint="eastAsia"/>
            </w:rPr>
            <w:t>1.1 背景分析</w:t>
          </w:r>
          <w:r>
            <w:tab/>
          </w:r>
          <w:r>
            <w:fldChar w:fldCharType="begin"/>
          </w:r>
          <w:r>
            <w:instrText xml:space="preserve"> PAGEREF _Toc437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_Toc740 </w:instrText>
          </w:r>
          <w:r>
            <w:fldChar w:fldCharType="separate"/>
          </w:r>
          <w:r>
            <w:rPr>
              <w:rFonts w:hint="eastAsia"/>
            </w:rPr>
            <w:t>1.2 功能分析</w:t>
          </w:r>
          <w:r>
            <w:tab/>
          </w:r>
          <w:r>
            <w:fldChar w:fldCharType="begin"/>
          </w:r>
          <w:r>
            <w:instrText xml:space="preserve"> PAGEREF _Toc740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fldChar w:fldCharType="begin"/>
          </w:r>
          <w:r>
            <w:instrText xml:space="preserve"> HYPERLINK \l _Toc881 </w:instrText>
          </w:r>
          <w:r>
            <w:fldChar w:fldCharType="separate"/>
          </w:r>
          <w:r>
            <w:rPr>
              <w:rFonts w:hint="eastAsia"/>
              <w:lang w:eastAsia="zh-CN"/>
            </w:rPr>
            <w:t>2 设计</w:t>
          </w:r>
          <w:r>
            <w:tab/>
          </w:r>
          <w:r>
            <w:fldChar w:fldCharType="begin"/>
          </w:r>
          <w:r>
            <w:instrText xml:space="preserve"> PAGEREF _Toc881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_Toc19246 </w:instrText>
          </w:r>
          <w:r>
            <w:fldChar w:fldCharType="separate"/>
          </w:r>
          <w:r>
            <w:rPr>
              <w:rFonts w:hint="eastAsia"/>
            </w:rPr>
            <w:t>2.1 数据结构设计</w:t>
          </w:r>
          <w:r>
            <w:tab/>
          </w:r>
          <w:r>
            <w:fldChar w:fldCharType="begin"/>
          </w:r>
          <w:r>
            <w:instrText xml:space="preserve"> PAGEREF _Toc19246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_Toc22206 </w:instrText>
          </w:r>
          <w:r>
            <w:fldChar w:fldCharType="separate"/>
          </w:r>
          <w:r>
            <w:rPr>
              <w:rFonts w:hint="eastAsia"/>
            </w:rPr>
            <w:t>2.2 类结构设计</w:t>
          </w:r>
          <w:r>
            <w:tab/>
          </w:r>
          <w:r>
            <w:fldChar w:fldCharType="begin"/>
          </w:r>
          <w:r>
            <w:instrText xml:space="preserve"> PAGEREF _Toc22206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_Toc3817 </w:instrText>
          </w:r>
          <w:r>
            <w:fldChar w:fldCharType="separate"/>
          </w:r>
          <w:r>
            <w:rPr>
              <w:rFonts w:hint="eastAsia"/>
            </w:rPr>
            <w:t>2.3 成员与操作设计</w:t>
          </w:r>
          <w:r>
            <w:tab/>
          </w:r>
          <w:r>
            <w:fldChar w:fldCharType="begin"/>
          </w:r>
          <w:r>
            <w:instrText xml:space="preserve"> PAGEREF _Toc3817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_Toc16235 </w:instrText>
          </w:r>
          <w:r>
            <w:fldChar w:fldCharType="separate"/>
          </w:r>
          <w:r>
            <w:rPr>
              <w:rFonts w:hint="eastAsia"/>
            </w:rPr>
            <w:t>2.4 系统设计</w:t>
          </w:r>
          <w:r>
            <w:tab/>
          </w:r>
          <w:r>
            <w:fldChar w:fldCharType="begin"/>
          </w:r>
          <w:r>
            <w:instrText xml:space="preserve"> PAGEREF _Toc16235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fldChar w:fldCharType="begin"/>
          </w:r>
          <w:r>
            <w:instrText xml:space="preserve"> HYPERLINK \l _Toc10075 </w:instrText>
          </w:r>
          <w:r>
            <w:fldChar w:fldCharType="separate"/>
          </w:r>
          <w:r>
            <w:rPr>
              <w:rFonts w:hint="eastAsia"/>
              <w:lang w:eastAsia="zh-CN"/>
            </w:rPr>
            <w:t>3 实现</w:t>
          </w:r>
          <w:r>
            <w:tab/>
          </w:r>
          <w:r>
            <w:fldChar w:fldCharType="begin"/>
          </w:r>
          <w:r>
            <w:instrText xml:space="preserve"> PAGEREF _Toc10075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_Toc9829 </w:instrText>
          </w:r>
          <w:r>
            <w:fldChar w:fldCharType="separate"/>
          </w:r>
          <w:r>
            <w:rPr>
              <w:rFonts w:hint="eastAsia"/>
            </w:rPr>
            <w:t>3.1 插入功能的实现</w:t>
          </w:r>
          <w:r>
            <w:tab/>
          </w:r>
          <w:r>
            <w:fldChar w:fldCharType="begin"/>
          </w:r>
          <w:r>
            <w:instrText xml:space="preserve"> PAGEREF _Toc9829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_Toc13798 </w:instrText>
          </w:r>
          <w:r>
            <w:fldChar w:fldCharType="separate"/>
          </w:r>
          <w:r>
            <w:rPr>
              <w:rFonts w:hint="eastAsia"/>
            </w:rPr>
            <w:t>3.1.1 插入功能流程图</w:t>
          </w:r>
          <w:r>
            <w:tab/>
          </w:r>
          <w:r>
            <w:fldChar w:fldCharType="begin"/>
          </w:r>
          <w:r>
            <w:instrText xml:space="preserve"> PAGEREF _Toc13798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_Toc3571 </w:instrText>
          </w:r>
          <w:r>
            <w:fldChar w:fldCharType="separate"/>
          </w:r>
          <w:r>
            <w:rPr>
              <w:rFonts w:hint="eastAsia"/>
            </w:rPr>
            <w:t>3.1.2 插入功能核心代码</w:t>
          </w:r>
          <w:r>
            <w:tab/>
          </w:r>
          <w:r>
            <w:fldChar w:fldCharType="begin"/>
          </w:r>
          <w:r>
            <w:instrText xml:space="preserve"> PAGEREF _Toc3571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_Toc11471 </w:instrText>
          </w:r>
          <w: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清除</w:t>
          </w:r>
          <w:r>
            <w:rPr>
              <w:rFonts w:hint="eastAsia"/>
            </w:rPr>
            <w:t>功能的实现</w:t>
          </w:r>
          <w:r>
            <w:tab/>
          </w:r>
          <w:r>
            <w:fldChar w:fldCharType="begin"/>
          </w:r>
          <w:r>
            <w:instrText xml:space="preserve"> PAGEREF _Toc11471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_Toc27425 </w:instrText>
          </w:r>
          <w:r>
            <w:fldChar w:fldCharType="separate"/>
          </w:r>
          <w:r>
            <w:rPr>
              <w:rFonts w:hint="eastAsia"/>
            </w:rPr>
            <w:t xml:space="preserve">3.2.1 </w:t>
          </w:r>
          <w:r>
            <w:rPr>
              <w:rFonts w:hint="eastAsia"/>
              <w:lang w:val="en-US" w:eastAsia="zh-CN"/>
            </w:rPr>
            <w:t>清除</w:t>
          </w:r>
          <w:r>
            <w:rPr>
              <w:rFonts w:hint="eastAsia"/>
            </w:rPr>
            <w:t>功能流程图</w:t>
          </w:r>
          <w:r>
            <w:tab/>
          </w:r>
          <w:r>
            <w:fldChar w:fldCharType="begin"/>
          </w:r>
          <w:r>
            <w:instrText xml:space="preserve"> PAGEREF _Toc27425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_Toc28584 </w:instrText>
          </w:r>
          <w:r>
            <w:fldChar w:fldCharType="separate"/>
          </w:r>
          <w:r>
            <w:rPr>
              <w:rFonts w:hint="eastAsia"/>
            </w:rPr>
            <w:t xml:space="preserve">3.2.2 </w:t>
          </w:r>
          <w:r>
            <w:rPr>
              <w:rFonts w:hint="eastAsia"/>
              <w:lang w:val="en-US" w:eastAsia="zh-CN"/>
            </w:rPr>
            <w:t>清除</w:t>
          </w:r>
          <w:r>
            <w:rPr>
              <w:rFonts w:hint="eastAsia"/>
            </w:rPr>
            <w:t>功能核心代码</w:t>
          </w:r>
          <w:r>
            <w:tab/>
          </w:r>
          <w:r>
            <w:fldChar w:fldCharType="begin"/>
          </w:r>
          <w:r>
            <w:instrText xml:space="preserve"> PAGEREF _Toc28584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_Toc13069 </w:instrText>
          </w:r>
          <w:r>
            <w:fldChar w:fldCharType="separate"/>
          </w:r>
          <w:r>
            <w:rPr>
              <w:rFonts w:hint="eastAsia"/>
            </w:rPr>
            <w:t xml:space="preserve">3.3 </w:t>
          </w:r>
          <w:r>
            <w:rPr>
              <w:rFonts w:hint="eastAsia"/>
              <w:lang w:val="en-US" w:eastAsia="zh-CN"/>
            </w:rPr>
            <w:t>计算</w:t>
          </w:r>
          <w:r>
            <w:rPr>
              <w:rFonts w:hint="eastAsia"/>
            </w:rPr>
            <w:t>功能的实现</w:t>
          </w:r>
          <w:r>
            <w:tab/>
          </w:r>
          <w:r>
            <w:fldChar w:fldCharType="begin"/>
          </w:r>
          <w:r>
            <w:instrText xml:space="preserve"> PAGEREF _Toc13069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_Toc1957 </w:instrText>
          </w:r>
          <w:r>
            <w:fldChar w:fldCharType="separate"/>
          </w:r>
          <w:r>
            <w:rPr>
              <w:rFonts w:hint="eastAsia"/>
            </w:rPr>
            <w:t xml:space="preserve">3.3.1 </w:t>
          </w:r>
          <w:r>
            <w:rPr>
              <w:rFonts w:hint="eastAsia"/>
              <w:lang w:val="en-US" w:eastAsia="zh-CN"/>
            </w:rPr>
            <w:t>计算</w:t>
          </w:r>
          <w:r>
            <w:rPr>
              <w:rFonts w:hint="eastAsia"/>
            </w:rPr>
            <w:t>功能流程图</w:t>
          </w:r>
          <w:r>
            <w:tab/>
          </w:r>
          <w:r>
            <w:fldChar w:fldCharType="begin"/>
          </w:r>
          <w:r>
            <w:instrText xml:space="preserve"> PAGEREF _Toc1957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_Toc14458 </w:instrText>
          </w:r>
          <w:r>
            <w:fldChar w:fldCharType="separate"/>
          </w:r>
          <w:r>
            <w:rPr>
              <w:rFonts w:hint="eastAsia"/>
            </w:rPr>
            <w:t xml:space="preserve">3.3.2 </w:t>
          </w:r>
          <w:r>
            <w:rPr>
              <w:rFonts w:hint="eastAsia"/>
              <w:lang w:val="en-US" w:eastAsia="zh-CN"/>
            </w:rPr>
            <w:t>计算</w:t>
          </w:r>
          <w:r>
            <w:rPr>
              <w:rFonts w:hint="eastAsia"/>
            </w:rPr>
            <w:t>功能核心代码</w:t>
          </w:r>
          <w:r>
            <w:tab/>
          </w:r>
          <w:r>
            <w:fldChar w:fldCharType="begin"/>
          </w:r>
          <w:r>
            <w:instrText xml:space="preserve"> PAGEREF _Toc14458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_Toc14671 </w:instrText>
          </w:r>
          <w:r>
            <w:fldChar w:fldCharType="separate"/>
          </w:r>
          <w:r>
            <w:rPr>
              <w:rFonts w:hint="eastAsia"/>
            </w:rPr>
            <w:t xml:space="preserve">3.4 </w:t>
          </w:r>
          <w:r>
            <w:rPr>
              <w:rFonts w:hint="eastAsia"/>
              <w:lang w:val="en-US" w:eastAsia="zh-CN"/>
            </w:rPr>
            <w:t>输入</w:t>
          </w:r>
          <w:r>
            <w:rPr>
              <w:rFonts w:hint="eastAsia"/>
            </w:rPr>
            <w:t>功能的实现</w:t>
          </w:r>
          <w:r>
            <w:tab/>
          </w:r>
          <w:r>
            <w:fldChar w:fldCharType="begin"/>
          </w:r>
          <w:r>
            <w:instrText xml:space="preserve"> PAGEREF _Toc14671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_Toc24384 </w:instrText>
          </w:r>
          <w:r>
            <w:fldChar w:fldCharType="separate"/>
          </w:r>
          <w:r>
            <w:rPr>
              <w:rFonts w:hint="eastAsia"/>
            </w:rPr>
            <w:t xml:space="preserve">3.4.1 </w:t>
          </w:r>
          <w:r>
            <w:rPr>
              <w:rFonts w:hint="eastAsia"/>
              <w:lang w:val="en-US" w:eastAsia="zh-CN"/>
            </w:rPr>
            <w:t>输入</w:t>
          </w:r>
          <w:r>
            <w:rPr>
              <w:rFonts w:hint="eastAsia"/>
            </w:rPr>
            <w:t>功能流程图</w:t>
          </w:r>
          <w:r>
            <w:tab/>
          </w:r>
          <w:r>
            <w:fldChar w:fldCharType="begin"/>
          </w:r>
          <w:r>
            <w:instrText xml:space="preserve"> PAGEREF _Toc24384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_Toc3282 </w:instrText>
          </w:r>
          <w:r>
            <w:fldChar w:fldCharType="separate"/>
          </w:r>
          <w:r>
            <w:rPr>
              <w:rFonts w:hint="eastAsia"/>
            </w:rPr>
            <w:t xml:space="preserve">3.4.2 </w:t>
          </w:r>
          <w:r>
            <w:rPr>
              <w:rFonts w:hint="eastAsia"/>
              <w:lang w:val="en-US" w:eastAsia="zh-CN"/>
            </w:rPr>
            <w:t>输入</w:t>
          </w:r>
          <w:r>
            <w:rPr>
              <w:rFonts w:hint="eastAsia"/>
            </w:rPr>
            <w:t>功能核心代码</w:t>
          </w:r>
          <w:r>
            <w:tab/>
          </w:r>
          <w:r>
            <w:fldChar w:fldCharType="begin"/>
          </w:r>
          <w:r>
            <w:instrText xml:space="preserve"> PAGEREF _Toc3282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_Toc7132 </w:instrText>
          </w:r>
          <w:r>
            <w:fldChar w:fldCharType="separate"/>
          </w:r>
          <w:r>
            <w:rPr>
              <w:rFonts w:hint="eastAsia"/>
            </w:rPr>
            <w:t>3.6 总体</w:t>
          </w:r>
          <w:r>
            <w:rPr>
              <w:rFonts w:hint="eastAsia"/>
              <w:lang w:val="en-US" w:eastAsia="zh-CN"/>
            </w:rPr>
            <w:t>程序</w:t>
          </w:r>
          <w:r>
            <w:rPr>
              <w:rFonts w:hint="eastAsia"/>
            </w:rPr>
            <w:t>的实现</w:t>
          </w:r>
          <w:r>
            <w:tab/>
          </w:r>
          <w:r>
            <w:fldChar w:fldCharType="begin"/>
          </w:r>
          <w:r>
            <w:instrText xml:space="preserve"> PAGEREF _Toc7132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_Toc1449 </w:instrText>
          </w:r>
          <w:r>
            <w:fldChar w:fldCharType="separate"/>
          </w:r>
          <w:r>
            <w:rPr>
              <w:rFonts w:hint="eastAsia"/>
            </w:rPr>
            <w:t>3.6.1 总体</w:t>
          </w:r>
          <w:r>
            <w:rPr>
              <w:rFonts w:hint="eastAsia"/>
              <w:lang w:val="en-US" w:eastAsia="zh-CN"/>
            </w:rPr>
            <w:t>程序</w:t>
          </w:r>
          <w:r>
            <w:rPr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_Toc1449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_Toc10484 </w:instrText>
          </w:r>
          <w:r>
            <w:fldChar w:fldCharType="separate"/>
          </w:r>
          <w:r>
            <w:rPr>
              <w:rFonts w:hint="eastAsia"/>
            </w:rPr>
            <w:t>3.6.2 总体系统核心代码</w:t>
          </w:r>
          <w:r>
            <w:tab/>
          </w:r>
          <w:r>
            <w:fldChar w:fldCharType="begin"/>
          </w:r>
          <w:r>
            <w:instrText xml:space="preserve"> PAGEREF _Toc10484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_Toc27825 </w:instrText>
          </w:r>
          <w:r>
            <w:fldChar w:fldCharType="separate"/>
          </w:r>
          <w:r>
            <w:rPr>
              <w:rFonts w:hint="eastAsia"/>
            </w:rPr>
            <w:t>3.6.3 总体</w:t>
          </w:r>
          <w:r>
            <w:rPr>
              <w:rFonts w:hint="eastAsia"/>
              <w:lang w:val="en-US" w:eastAsia="zh-CN"/>
            </w:rPr>
            <w:t>程序</w:t>
          </w:r>
          <w:r>
            <w:rPr>
              <w:rFonts w:hint="eastAsia"/>
            </w:rPr>
            <w:t>截屏示例</w:t>
          </w:r>
          <w:r>
            <w:tab/>
          </w:r>
          <w:r>
            <w:fldChar w:fldCharType="begin"/>
          </w:r>
          <w:r>
            <w:instrText xml:space="preserve"> PAGEREF _Toc27825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fldChar w:fldCharType="begin"/>
          </w:r>
          <w:r>
            <w:instrText xml:space="preserve"> HYPERLINK \l _Toc27020 </w:instrText>
          </w:r>
          <w:r>
            <w:fldChar w:fldCharType="separate"/>
          </w:r>
          <w:r>
            <w:rPr>
              <w:rFonts w:hint="eastAsia"/>
              <w:lang w:eastAsia="zh-CN"/>
            </w:rPr>
            <w:t>4 测试</w:t>
          </w:r>
          <w:r>
            <w:tab/>
          </w:r>
          <w:r>
            <w:fldChar w:fldCharType="begin"/>
          </w:r>
          <w:r>
            <w:instrText xml:space="preserve"> PAGEREF _Toc27020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_Toc26615 </w:instrText>
          </w:r>
          <w:r>
            <w:fldChar w:fldCharType="separate"/>
          </w:r>
          <w:r>
            <w:rPr>
              <w:rFonts w:hint="eastAsia"/>
            </w:rPr>
            <w:t>4.1 功能测试</w:t>
          </w:r>
          <w:r>
            <w:tab/>
          </w:r>
          <w:r>
            <w:fldChar w:fldCharType="begin"/>
          </w:r>
          <w:r>
            <w:instrText xml:space="preserve"> PAGEREF _Toc26615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_Toc26165 </w:instrText>
          </w:r>
          <w:r>
            <w:fldChar w:fldCharType="separate"/>
          </w:r>
          <w:r>
            <w:rPr>
              <w:rFonts w:hint="eastAsia"/>
            </w:rPr>
            <w:t>4.1.1 测试</w:t>
          </w:r>
          <w:r>
            <w:rPr>
              <w:rFonts w:hint="eastAsia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_Toc26165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_Toc21428 </w:instrText>
          </w:r>
          <w:r>
            <w:fldChar w:fldCharType="separate"/>
          </w:r>
          <w:r>
            <w:rPr>
              <w:rFonts w:hint="eastAsia"/>
            </w:rPr>
            <w:t>4.1.2 测试</w:t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_Toc21428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_Toc11534 </w:instrText>
          </w:r>
          <w:r>
            <w:fldChar w:fldCharType="separate"/>
          </w:r>
          <w:r>
            <w:rPr>
              <w:rFonts w:hint="eastAsia"/>
            </w:rPr>
            <w:t>4.2 边界测试</w:t>
          </w:r>
          <w:r>
            <w:tab/>
          </w:r>
          <w:r>
            <w:fldChar w:fldCharType="begin"/>
          </w:r>
          <w:r>
            <w:instrText xml:space="preserve"> PAGEREF _Toc11534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_Toc24885 </w:instrText>
          </w:r>
          <w:r>
            <w:fldChar w:fldCharType="separate"/>
          </w:r>
          <w:r>
            <w:rPr>
              <w:rFonts w:hint="eastAsia"/>
            </w:rPr>
            <w:t xml:space="preserve">4.2.1 </w:t>
          </w:r>
          <w:r>
            <w:rPr>
              <w:rFonts w:hint="eastAsia"/>
              <w:lang w:val="en-US" w:eastAsia="zh-CN"/>
            </w:rPr>
            <w:t>总数N为1</w:t>
          </w:r>
          <w:r>
            <w:tab/>
          </w:r>
          <w:r>
            <w:fldChar w:fldCharType="begin"/>
          </w:r>
          <w:r>
            <w:instrText xml:space="preserve"> PAGEREF _Toc24885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_Toc28234 </w:instrText>
          </w:r>
          <w:r>
            <w:fldChar w:fldCharType="separate"/>
          </w:r>
          <w:r>
            <w:rPr>
              <w:rFonts w:hint="eastAsia"/>
            </w:rPr>
            <w:t>4.3 出错测试</w:t>
          </w:r>
          <w:r>
            <w:tab/>
          </w:r>
          <w:r>
            <w:fldChar w:fldCharType="begin"/>
          </w:r>
          <w:r>
            <w:instrText xml:space="preserve"> PAGEREF _Toc28234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_Toc1183 </w:instrText>
          </w:r>
          <w:r>
            <w:fldChar w:fldCharType="separate"/>
          </w:r>
          <w:r>
            <w:rPr>
              <w:rFonts w:hint="eastAsia"/>
            </w:rPr>
            <w:t xml:space="preserve">4.3.1 </w:t>
          </w:r>
          <w:r>
            <w:rPr>
              <w:rFonts w:hint="eastAsia"/>
              <w:lang w:val="en-US" w:eastAsia="zh-CN"/>
            </w:rPr>
            <w:t>总数为负数</w:t>
          </w:r>
          <w:r>
            <w:tab/>
          </w:r>
          <w:r>
            <w:fldChar w:fldCharType="begin"/>
          </w:r>
          <w:r>
            <w:instrText xml:space="preserve"> PAGEREF _Toc1183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_Toc20256 </w:instrText>
          </w:r>
          <w:r>
            <w:fldChar w:fldCharType="separate"/>
          </w:r>
          <w:r>
            <w:rPr>
              <w:rFonts w:hint="eastAsia"/>
            </w:rPr>
            <w:t xml:space="preserve">4.3.2 </w:t>
          </w:r>
          <w:r>
            <w:rPr>
              <w:rFonts w:hint="eastAsia"/>
              <w:lang w:val="en-US" w:eastAsia="zh-CN"/>
            </w:rPr>
            <w:t>总数N大于10000</w:t>
          </w:r>
          <w:r>
            <w:tab/>
          </w:r>
          <w:r>
            <w:fldChar w:fldCharType="begin"/>
          </w:r>
          <w:r>
            <w:instrText xml:space="preserve"> PAGEREF _Toc20256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fldChar w:fldCharType="begin"/>
          </w:r>
          <w:r>
            <w:instrText xml:space="preserve"> HYPERLINK \l _Toc1257 </w:instrText>
          </w:r>
          <w:r>
            <w:fldChar w:fldCharType="separate"/>
          </w:r>
          <w:r>
            <w:rPr>
              <w:rFonts w:hint="eastAsia"/>
            </w:rPr>
            <w:t xml:space="preserve">4.3.3 </w:t>
          </w:r>
          <w:r>
            <w:rPr>
              <w:rFonts w:hint="eastAsia"/>
              <w:lang w:val="en-US" w:eastAsia="zh-CN"/>
            </w:rPr>
            <w:t>长度有负数</w:t>
          </w:r>
          <w:r>
            <w:tab/>
          </w:r>
          <w:r>
            <w:fldChar w:fldCharType="begin"/>
          </w:r>
          <w:r>
            <w:instrText xml:space="preserve"> PAGEREF _Toc1257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 w:ascii="Times New Roman" w:hAnsi="Times New Roman" w:eastAsia="宋体" w:cs="Times New Roman"/>
          <w:sz w:val="24"/>
          <w:lang w:val="en-US" w:eastAsia="zh-CN" w:bidi="en-US"/>
        </w:rPr>
      </w:pPr>
      <w:r>
        <w:rPr>
          <w:rFonts w:hint="eastAsia"/>
          <w:lang w:eastAsia="zh-CN"/>
        </w:rPr>
        <w:br w:type="page"/>
      </w:r>
      <w:bookmarkStart w:id="89" w:name="_GoBack"/>
      <w:bookmarkEnd w:id="89"/>
    </w:p>
    <w:p>
      <w:pPr>
        <w:pStyle w:val="2"/>
        <w:spacing w:after="240"/>
        <w:rPr>
          <w:lang w:eastAsia="zh-CN"/>
        </w:rPr>
      </w:pPr>
      <w:bookmarkStart w:id="0" w:name="_Toc32415"/>
      <w:r>
        <w:rPr>
          <w:rFonts w:hint="eastAsia"/>
          <w:lang w:eastAsia="zh-CN"/>
        </w:rPr>
        <w:t>1  分析</w:t>
      </w:r>
      <w:bookmarkEnd w:id="0"/>
    </w:p>
    <w:p>
      <w:pPr>
        <w:pStyle w:val="3"/>
        <w:spacing w:before="120"/>
      </w:pPr>
      <w:bookmarkStart w:id="1" w:name="_Toc484542868"/>
      <w:bookmarkStart w:id="2" w:name="_Toc495668154"/>
      <w:bookmarkStart w:id="3" w:name="_Toc437"/>
      <w:r>
        <w:rPr>
          <w:rFonts w:hint="eastAsia"/>
        </w:rPr>
        <w:t xml:space="preserve">1.1 </w:t>
      </w:r>
      <w:bookmarkEnd w:id="1"/>
      <w:r>
        <w:rPr>
          <w:rFonts w:hint="eastAsia"/>
        </w:rPr>
        <w:t>背景分析</w:t>
      </w:r>
      <w:bookmarkEnd w:id="2"/>
      <w:bookmarkEnd w:id="3"/>
    </w:p>
    <w:p>
      <w:pPr>
        <w:rPr>
          <w:rFonts w:hint="eastAsia"/>
          <w:lang w:val="en-US" w:eastAsia="zh-CN"/>
        </w:rPr>
      </w:pPr>
      <w:bookmarkStart w:id="4" w:name="_Toc484542869"/>
      <w:r>
        <w:rPr>
          <w:rFonts w:hint="eastAsia"/>
          <w:lang w:val="en-US" w:eastAsia="zh-CN"/>
        </w:rPr>
        <w:t>修理牧场这一题目背景很具有现实意义。在已知原材料木头总长度、所需木头段数和每段木头的情况下，采用每锯断一次木头就收取相应总长度单位额的手工费，如何锯木头才能使得总开销最小。完成这一计算，对于某一给出的特定条件来说并不复杂，但要大量重复地计算不同条件下问题的结果就比较麻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因此，可以设计一个计算机程序来解决这一问题，利用可重复利用的算法快速灵活地计算出不同条件下的最优解，可以大大提高解决此类问题的效率。</w:t>
      </w:r>
    </w:p>
    <w:p>
      <w:pPr>
        <w:pStyle w:val="3"/>
        <w:spacing w:before="120"/>
      </w:pPr>
      <w:bookmarkStart w:id="5" w:name="_Toc495668155"/>
      <w:bookmarkStart w:id="6" w:name="_Toc740"/>
      <w:r>
        <w:rPr>
          <w:rFonts w:hint="eastAsia"/>
        </w:rPr>
        <w:t xml:space="preserve">1.2 </w:t>
      </w:r>
      <w:bookmarkEnd w:id="4"/>
      <w:r>
        <w:rPr>
          <w:rFonts w:hint="eastAsia"/>
        </w:rPr>
        <w:t>功能分析</w:t>
      </w:r>
      <w:bookmarkEnd w:id="5"/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本程序功能简单，只需用户输入所需的总数和每段长度，再完成计算和输出即可。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因此，程序</w:t>
      </w:r>
      <w:r>
        <w:rPr>
          <w:rFonts w:hint="eastAsia"/>
          <w:lang w:eastAsia="zh-CN"/>
        </w:rPr>
        <w:t>应该具有输入、输出、</w:t>
      </w:r>
      <w:r>
        <w:rPr>
          <w:rFonts w:hint="eastAsia"/>
          <w:lang w:val="en-US" w:eastAsia="zh-CN"/>
        </w:rPr>
        <w:t>计算</w:t>
      </w:r>
      <w:r>
        <w:rPr>
          <w:rFonts w:hint="eastAsia"/>
          <w:lang w:eastAsia="zh-CN"/>
        </w:rPr>
        <w:t>的功能。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bookmarkStart w:id="7" w:name="_Toc495668156"/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8" w:name="_Toc881"/>
      <w:r>
        <w:rPr>
          <w:rFonts w:hint="eastAsia"/>
          <w:lang w:eastAsia="zh-CN"/>
        </w:rPr>
        <w:t>2 设计</w:t>
      </w:r>
      <w:bookmarkEnd w:id="7"/>
      <w:bookmarkEnd w:id="8"/>
    </w:p>
    <w:p>
      <w:pPr>
        <w:pStyle w:val="3"/>
        <w:spacing w:before="120"/>
      </w:pPr>
      <w:bookmarkStart w:id="9" w:name="_Toc495668157"/>
      <w:bookmarkStart w:id="10" w:name="_Toc19246"/>
      <w:r>
        <w:rPr>
          <w:rFonts w:hint="eastAsia"/>
        </w:rPr>
        <w:t>2.1 数据结构设计</w:t>
      </w:r>
      <w:bookmarkEnd w:id="9"/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如上功能分析所述，</w:t>
      </w:r>
      <w:r>
        <w:rPr>
          <w:rFonts w:hint="eastAsia"/>
          <w:lang w:val="en-US" w:eastAsia="zh-CN"/>
        </w:rPr>
        <w:t>本程序需要采用贪心算法，对一系列长度排序后从小到大两两相加、再将和按顺序插入已排好的数据结构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最适合在插入同时排序的数据结构是堆，但考虑到使用的算法需要不停按顺序向后访问，使用链表结构更加方便。</w:t>
      </w:r>
    </w:p>
    <w:p>
      <w:pPr>
        <w:pStyle w:val="3"/>
        <w:spacing w:before="120"/>
      </w:pPr>
      <w:bookmarkStart w:id="11" w:name="_Toc495668158"/>
      <w:bookmarkStart w:id="12" w:name="_Toc22206"/>
      <w:r>
        <w:rPr>
          <w:rFonts w:hint="eastAsia"/>
        </w:rPr>
        <w:t>2.2 类结构设计</w:t>
      </w:r>
      <w:bookmarkEnd w:id="11"/>
      <w:bookmarkEnd w:id="12"/>
    </w:p>
    <w:p>
      <w:pPr>
        <w:rPr>
          <w:lang w:eastAsia="zh-CN"/>
        </w:rPr>
      </w:pPr>
      <w:r>
        <w:rPr>
          <w:rFonts w:hint="eastAsia"/>
          <w:lang w:val="en-US" w:eastAsia="zh-CN"/>
        </w:rPr>
        <w:t>本程序使用</w:t>
      </w:r>
      <w:r>
        <w:rPr>
          <w:rFonts w:hint="eastAsia"/>
          <w:lang w:eastAsia="zh-CN"/>
        </w:rPr>
        <w:t>struct描述链表结点类（Node），使得链表类（</w:t>
      </w:r>
      <w:r>
        <w:rPr>
          <w:rFonts w:hint="eastAsia"/>
          <w:lang w:val="en-US" w:eastAsia="zh-CN"/>
        </w:rPr>
        <w:t>l</w:t>
      </w:r>
      <w:r>
        <w:rPr>
          <w:rFonts w:hint="eastAsia"/>
          <w:lang w:eastAsia="zh-CN"/>
        </w:rPr>
        <w:t>ist）可以</w:t>
      </w:r>
      <w:r>
        <w:rPr>
          <w:rFonts w:hint="eastAsia"/>
          <w:lang w:val="en-US" w:eastAsia="zh-CN"/>
        </w:rPr>
        <w:t>方便地</w:t>
      </w:r>
      <w:r>
        <w:rPr>
          <w:rFonts w:hint="eastAsia"/>
          <w:lang w:eastAsia="zh-CN"/>
        </w:rPr>
        <w:t>访问链表结点，</w:t>
      </w:r>
      <w:r>
        <w:rPr>
          <w:rFonts w:hint="eastAsia"/>
          <w:lang w:val="en-US" w:eastAsia="zh-CN"/>
        </w:rPr>
        <w:t>又确保了储存在class private中的头结点和尾指针不会丢失</w:t>
      </w:r>
      <w:r>
        <w:rPr>
          <w:rFonts w:hint="eastAsia"/>
          <w:lang w:eastAsia="zh-CN"/>
        </w:rPr>
        <w:t>。</w:t>
      </w:r>
    </w:p>
    <w:p>
      <w:pPr>
        <w:pStyle w:val="3"/>
        <w:spacing w:before="120"/>
      </w:pPr>
      <w:bookmarkStart w:id="13" w:name="_Toc495668159"/>
      <w:bookmarkStart w:id="14" w:name="_Toc3817"/>
      <w:r>
        <w:rPr>
          <w:rFonts w:hint="eastAsia"/>
        </w:rPr>
        <w:t>2.3 成员与操作设计</w:t>
      </w:r>
      <w:bookmarkEnd w:id="13"/>
      <w:bookmarkEnd w:id="14"/>
    </w:p>
    <w:p>
      <w:pPr>
        <w:ind w:firstLine="482"/>
        <w:outlineLvl w:val="2"/>
        <w:rPr>
          <w:b/>
          <w:lang w:eastAsia="zh-CN"/>
        </w:rPr>
      </w:pPr>
      <w:bookmarkStart w:id="15" w:name="_Toc3143"/>
      <w:r>
        <w:rPr>
          <w:rFonts w:hint="eastAsia"/>
          <w:b/>
          <w:lang w:eastAsia="zh-CN"/>
        </w:rPr>
        <w:t>链表结点</w:t>
      </w:r>
      <w:r>
        <w:rPr>
          <w:rFonts w:hint="eastAsia"/>
          <w:b/>
          <w:lang w:val="en-US" w:eastAsia="zh-CN"/>
        </w:rPr>
        <w:t>struct</w:t>
      </w:r>
      <w:r>
        <w:rPr>
          <w:rFonts w:hint="eastAsia"/>
          <w:b/>
          <w:lang w:eastAsia="zh-CN"/>
        </w:rPr>
        <w:t>（Node）</w:t>
      </w:r>
      <w:bookmarkEnd w:id="1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 value;//长度数值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next;//指向下一结点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ind w:firstLine="482"/>
        <w:outlineLvl w:val="2"/>
        <w:rPr>
          <w:rFonts w:ascii="Consolas" w:hAnsi="Consolas" w:cs="Consolas"/>
          <w:color w:val="000000"/>
          <w:szCs w:val="24"/>
          <w:lang w:eastAsia="zh-CN" w:bidi="ar-SA"/>
        </w:rPr>
      </w:pPr>
      <w:bookmarkStart w:id="16" w:name="_Toc16191"/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链表类（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l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ist）</w:t>
      </w:r>
      <w:bookmarkEnd w:id="16"/>
    </w:p>
    <w:p>
      <w:pPr>
        <w:ind w:firstLine="482"/>
        <w:outlineLvl w:val="2"/>
        <w:rPr>
          <w:rFonts w:hint="eastAsia" w:ascii="Consolas" w:hAnsi="Consolas" w:cs="Consolas"/>
          <w:b/>
          <w:color w:val="000000"/>
          <w:szCs w:val="24"/>
          <w:lang w:eastAsia="zh-CN" w:bidi="ar-SA"/>
        </w:rPr>
      </w:pPr>
      <w:bookmarkStart w:id="17" w:name="_Toc3857"/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私有成员：</w:t>
      </w:r>
      <w:bookmarkEnd w:id="1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head;//头指针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tail;//尾指针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ind w:firstLine="482"/>
        <w:outlineLvl w:val="2"/>
        <w:rPr>
          <w:rFonts w:hint="eastAsia"/>
          <w:b/>
          <w:szCs w:val="24"/>
          <w:lang w:eastAsia="zh-CN"/>
        </w:rPr>
      </w:pPr>
      <w:bookmarkStart w:id="18" w:name="_Toc26524"/>
      <w:r>
        <w:rPr>
          <w:rFonts w:hint="eastAsia"/>
          <w:b/>
          <w:szCs w:val="24"/>
          <w:lang w:eastAsia="zh-CN"/>
        </w:rPr>
        <w:t>公有操作：</w:t>
      </w:r>
      <w:bookmarkEnd w:id="1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list();//构造函数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~list();//析构函数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bool insert(int&amp;);//按从小到大顺序插入新结点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bool is_empty() { return head == tail; }//判断链表是否为空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bool sum_cost();//计算并输入话费</w:t>
      </w:r>
    </w:p>
    <w:p>
      <w:pPr>
        <w:ind w:firstLine="482"/>
        <w:rPr>
          <w:rFonts w:hint="eastAsia"/>
          <w:b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bool clear_list();//清空链表</w:t>
      </w:r>
    </w:p>
    <w:p>
      <w:pPr>
        <w:pStyle w:val="3"/>
        <w:spacing w:before="120"/>
      </w:pPr>
      <w:bookmarkStart w:id="19" w:name="_Toc495668160"/>
      <w:bookmarkStart w:id="20" w:name="_Toc16235"/>
      <w:r>
        <w:rPr>
          <w:rFonts w:hint="eastAsia"/>
        </w:rPr>
        <w:t>2.4 系统设计</w:t>
      </w:r>
      <w:bookmarkEnd w:id="19"/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</w:t>
      </w:r>
      <w:r>
        <w:rPr>
          <w:rFonts w:hint="eastAsia"/>
          <w:lang w:eastAsia="zh-CN"/>
        </w:rPr>
        <w:t>首先完成对链表</w:t>
      </w:r>
      <w:r>
        <w:rPr>
          <w:rFonts w:hint="eastAsia"/>
          <w:lang w:val="en-US" w:eastAsia="zh-CN"/>
        </w:rPr>
        <w:t>wood</w:t>
      </w:r>
      <w:r>
        <w:rPr>
          <w:rFonts w:hint="eastAsia"/>
          <w:lang w:eastAsia="zh-CN"/>
        </w:rPr>
        <w:t>的创建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eastAsia="zh-CN"/>
        </w:rPr>
        <w:t>对屏幕的初始化，</w:t>
      </w:r>
      <w:r>
        <w:rPr>
          <w:rFonts w:hint="eastAsia"/>
          <w:lang w:val="en-US" w:eastAsia="zh-CN"/>
        </w:rPr>
        <w:t>输入总数N，然后调用input函数实现长度数据的逐一输入，最后计算并输出结果。</w:t>
      </w:r>
    </w:p>
    <w:p>
      <w:pPr>
        <w:rPr>
          <w:rFonts w:hint="eastAsia"/>
          <w:lang w:eastAsia="zh-CN"/>
        </w:rPr>
      </w:pPr>
      <w:bookmarkStart w:id="21" w:name="_Toc495668161"/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22" w:name="_Toc10075"/>
      <w:r>
        <w:rPr>
          <w:rFonts w:hint="eastAsia"/>
          <w:lang w:eastAsia="zh-CN"/>
        </w:rPr>
        <w:t>3 实现</w:t>
      </w:r>
      <w:bookmarkEnd w:id="21"/>
      <w:bookmarkEnd w:id="22"/>
    </w:p>
    <w:p>
      <w:pPr>
        <w:pStyle w:val="3"/>
        <w:spacing w:before="120"/>
      </w:pPr>
      <w:bookmarkStart w:id="23" w:name="_Toc495668162"/>
      <w:bookmarkStart w:id="24" w:name="_Toc9829"/>
      <w:r>
        <w:rPr>
          <w:rFonts w:hint="eastAsia"/>
        </w:rPr>
        <w:t>3.1 插入功能的实现</w:t>
      </w:r>
      <w:bookmarkEnd w:id="23"/>
      <w:bookmarkEnd w:id="24"/>
    </w:p>
    <w:p>
      <w:pPr>
        <w:pStyle w:val="4"/>
        <w:spacing w:before="120"/>
      </w:pPr>
      <w:bookmarkStart w:id="25" w:name="_Toc495668163"/>
      <w:bookmarkStart w:id="26" w:name="_Toc13798"/>
      <w:r>
        <w:rPr>
          <w:rFonts w:hint="eastAsia"/>
        </w:rPr>
        <w:t>3.1.1 插入功能流程图</w:t>
      </w:r>
      <w:bookmarkEnd w:id="25"/>
      <w:bookmarkEnd w:id="2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396740" cy="3688080"/>
            <wp:effectExtent l="0" t="0" r="762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spacing w:before="120"/>
      </w:pPr>
      <w:bookmarkStart w:id="27" w:name="_Toc495668164"/>
      <w:bookmarkStart w:id="28" w:name="_Toc3571"/>
      <w:r>
        <w:rPr>
          <w:rFonts w:hint="eastAsia"/>
        </w:rPr>
        <w:t>3.1.2 插入功能核心代码</w:t>
      </w:r>
      <w:bookmarkEnd w:id="27"/>
      <w:bookmarkEnd w:id="2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* h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(is_empty())</w:t>
      </w:r>
      <w:r>
        <w:rPr>
          <w:rFonts w:hint="eastAsia" w:ascii="新宋体" w:hAnsi="新宋体" w:eastAsia="新宋体"/>
          <w:color w:val="008000"/>
          <w:sz w:val="19"/>
        </w:rPr>
        <w:t>//若链表为空,直接将新结点接在头指针后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tail-&gt;next =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tail =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p = head-&gt;next, * q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(tail-&gt;value &lt;=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//若尾指针数值不比新结点大,直接插在尾指针后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tail-&gt;next =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tail =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(p-&gt;value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//从头遍历结点,找到恰好大于等于新结点的结点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h-&gt;next = p;</w:t>
      </w:r>
      <w:r>
        <w:rPr>
          <w:rFonts w:hint="eastAsia" w:ascii="新宋体" w:hAnsi="新宋体" w:eastAsia="新宋体"/>
          <w:color w:val="008000"/>
          <w:sz w:val="19"/>
        </w:rPr>
        <w:t>//插入新结点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 -&gt;next = h;</w:t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pStyle w:val="3"/>
        <w:spacing w:before="120"/>
        <w:rPr>
          <w:rFonts w:hint="eastAsia"/>
        </w:rPr>
      </w:pPr>
      <w:bookmarkStart w:id="29" w:name="_Toc11471"/>
      <w:bookmarkStart w:id="30" w:name="_Toc495668167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清除</w:t>
      </w:r>
      <w:r>
        <w:rPr>
          <w:rFonts w:hint="eastAsia"/>
        </w:rPr>
        <w:t>功能的实现</w:t>
      </w:r>
      <w:bookmarkEnd w:id="29"/>
    </w:p>
    <w:p>
      <w:pPr>
        <w:pStyle w:val="4"/>
        <w:spacing w:before="120"/>
        <w:rPr>
          <w:rFonts w:hint="eastAsia"/>
        </w:rPr>
      </w:pPr>
      <w:bookmarkStart w:id="31" w:name="_Toc27425"/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清除</w:t>
      </w:r>
      <w:r>
        <w:rPr>
          <w:rFonts w:hint="eastAsia"/>
        </w:rPr>
        <w:t>功能流程图</w:t>
      </w:r>
      <w:bookmarkEnd w:id="30"/>
      <w:bookmarkEnd w:id="31"/>
    </w:p>
    <w:p>
      <w:pPr>
        <w:rPr>
          <w:lang w:eastAsia="zh-CN"/>
        </w:rPr>
      </w:pPr>
      <w:r>
        <w:drawing>
          <wp:inline distT="0" distB="0" distL="114300" distR="114300">
            <wp:extent cx="3009900" cy="4678680"/>
            <wp:effectExtent l="0" t="0" r="7620" b="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32" w:name="_Toc495668168"/>
      <w:bookmarkStart w:id="33" w:name="_Toc28584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清除</w:t>
      </w:r>
      <w:r>
        <w:rPr>
          <w:rFonts w:hint="eastAsia"/>
        </w:rPr>
        <w:t>功能核心代码</w:t>
      </w:r>
      <w:bookmarkEnd w:id="32"/>
      <w:bookmarkEnd w:id="33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(is_empty())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p = head-&gt;next;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(head != tail)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head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head-&gt;next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pStyle w:val="3"/>
        <w:spacing w:before="120"/>
      </w:pPr>
      <w:bookmarkStart w:id="34" w:name="_Toc495668170"/>
      <w:bookmarkStart w:id="35" w:name="_Toc13069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功能的实现</w:t>
      </w:r>
      <w:bookmarkEnd w:id="34"/>
      <w:bookmarkEnd w:id="35"/>
    </w:p>
    <w:p>
      <w:pPr>
        <w:pStyle w:val="4"/>
        <w:spacing w:before="120"/>
        <w:rPr>
          <w:rFonts w:hint="eastAsia"/>
        </w:rPr>
      </w:pPr>
      <w:bookmarkStart w:id="36" w:name="_Toc495668171"/>
      <w:bookmarkStart w:id="37" w:name="_Toc1957"/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功能流程图</w:t>
      </w:r>
      <w:bookmarkEnd w:id="36"/>
      <w:bookmarkEnd w:id="37"/>
    </w:p>
    <w:p>
      <w:pPr>
        <w:rPr>
          <w:lang w:eastAsia="zh-CN"/>
        </w:rPr>
      </w:pPr>
      <w:r>
        <w:drawing>
          <wp:inline distT="0" distB="0" distL="114300" distR="114300">
            <wp:extent cx="3246120" cy="5516880"/>
            <wp:effectExtent l="0" t="0" r="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38" w:name="_Toc495668172"/>
      <w:bookmarkStart w:id="39" w:name="_Toc14458"/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功能核心代码</w:t>
      </w:r>
      <w:bookmarkEnd w:id="38"/>
      <w:bookmarkEnd w:id="39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40" w:name="_Toc495668174"/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(is_empty())</w:t>
      </w:r>
      <w:r>
        <w:rPr>
          <w:rFonts w:hint="eastAsia" w:ascii="新宋体" w:hAnsi="新宋体" w:eastAsia="新宋体"/>
          <w:color w:val="008000"/>
          <w:sz w:val="19"/>
        </w:rPr>
        <w:t>//链表为空,返回0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(head-&gt;next == tail)</w:t>
      </w:r>
      <w:r>
        <w:rPr>
          <w:rFonts w:hint="eastAsia" w:ascii="新宋体" w:hAnsi="新宋体" w:eastAsia="新宋体"/>
          <w:color w:val="008000"/>
          <w:sz w:val="19"/>
        </w:rPr>
        <w:t>//若仅有一个结点,结点数值即为所求,直接输出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tail-&gt;value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cost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left = head-&gt;next, * right = left-&gt;next;</w:t>
      </w:r>
      <w:r>
        <w:rPr>
          <w:rFonts w:hint="eastAsia" w:ascii="新宋体" w:hAnsi="新宋体" w:eastAsia="新宋体"/>
          <w:color w:val="008000"/>
          <w:sz w:val="19"/>
        </w:rPr>
        <w:t>//成对指针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(right != tail)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 = (right-&gt;value) + (left-&gt;value);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insert(s);</w:t>
      </w:r>
      <w:r>
        <w:rPr>
          <w:rFonts w:hint="eastAsia" w:ascii="新宋体" w:hAnsi="新宋体" w:eastAsia="新宋体"/>
          <w:color w:val="008000"/>
          <w:sz w:val="19"/>
        </w:rPr>
        <w:t>//最小两长度相加,插入链表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cost += s;</w:t>
      </w:r>
      <w:r>
        <w:rPr>
          <w:rFonts w:hint="eastAsia" w:ascii="新宋体" w:hAnsi="新宋体" w:eastAsia="新宋体"/>
          <w:color w:val="008000"/>
          <w:sz w:val="19"/>
        </w:rPr>
        <w:t>//两长度计算入总花销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left = right-&gt;next;</w:t>
      </w:r>
      <w:r>
        <w:rPr>
          <w:rFonts w:hint="eastAsia" w:ascii="新宋体" w:hAnsi="新宋体" w:eastAsia="新宋体"/>
          <w:color w:val="008000"/>
          <w:sz w:val="19"/>
        </w:rPr>
        <w:t>//两指针后移两位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right = left-&gt;next;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cost = cost + left-&gt;value + right-&gt;value;</w:t>
      </w:r>
      <w:r>
        <w:rPr>
          <w:rFonts w:hint="eastAsia" w:ascii="新宋体" w:hAnsi="新宋体" w:eastAsia="新宋体"/>
          <w:color w:val="008000"/>
          <w:sz w:val="19"/>
        </w:rPr>
        <w:t>//最后两节长度计算入总花销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cost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</w:rPr>
        <w:t>//输出花销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pStyle w:val="3"/>
        <w:spacing w:before="120"/>
      </w:pPr>
      <w:bookmarkStart w:id="41" w:name="_Toc14671"/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输入</w:t>
      </w:r>
      <w:r>
        <w:rPr>
          <w:rFonts w:hint="eastAsia"/>
        </w:rPr>
        <w:t>功能的实现</w:t>
      </w:r>
      <w:bookmarkEnd w:id="40"/>
      <w:bookmarkEnd w:id="41"/>
    </w:p>
    <w:p>
      <w:pPr>
        <w:pStyle w:val="4"/>
        <w:spacing w:before="120"/>
        <w:rPr>
          <w:rFonts w:hint="eastAsia"/>
        </w:rPr>
      </w:pPr>
      <w:bookmarkStart w:id="42" w:name="_Toc495668175"/>
      <w:bookmarkStart w:id="43" w:name="_Toc24384"/>
      <w:r>
        <w:rPr>
          <w:rFonts w:hint="eastAsia"/>
        </w:rPr>
        <w:t xml:space="preserve">3.4.1 </w:t>
      </w:r>
      <w:r>
        <w:rPr>
          <w:rFonts w:hint="eastAsia"/>
          <w:lang w:val="en-US" w:eastAsia="zh-CN"/>
        </w:rPr>
        <w:t>输入</w:t>
      </w:r>
      <w:r>
        <w:rPr>
          <w:rFonts w:hint="eastAsia"/>
        </w:rPr>
        <w:t>功能流程图</w:t>
      </w:r>
      <w:bookmarkEnd w:id="42"/>
      <w:bookmarkEnd w:id="43"/>
    </w:p>
    <w:p>
      <w:pPr>
        <w:rPr>
          <w:lang w:eastAsia="zh-CN"/>
        </w:rPr>
      </w:pPr>
      <w:r>
        <w:drawing>
          <wp:inline distT="0" distB="0" distL="114300" distR="114300">
            <wp:extent cx="3992880" cy="4503420"/>
            <wp:effectExtent l="0" t="0" r="0" b="762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44" w:name="_Toc495668176"/>
      <w:bookmarkStart w:id="45" w:name="_Toc3282"/>
      <w:r>
        <w:rPr>
          <w:rFonts w:hint="eastAsia"/>
        </w:rPr>
        <w:t xml:space="preserve">3.4.2 </w:t>
      </w:r>
      <w:r>
        <w:rPr>
          <w:rFonts w:hint="eastAsia"/>
          <w:lang w:val="en-US" w:eastAsia="zh-CN"/>
        </w:rPr>
        <w:t>输入</w:t>
      </w:r>
      <w:r>
        <w:rPr>
          <w:rFonts w:hint="eastAsia"/>
        </w:rPr>
        <w:t>功能核心代码</w:t>
      </w:r>
      <w:bookmarkEnd w:id="44"/>
      <w:bookmarkEnd w:id="4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  <w:r>
        <w:rPr>
          <w:rFonts w:hint="eastAsia" w:ascii="新宋体" w:hAnsi="新宋体" w:eastAsia="新宋体"/>
          <w:color w:val="008000"/>
          <w:sz w:val="19"/>
        </w:rPr>
        <w:t>//每段长度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rN</w:t>
      </w:r>
      <w:r>
        <w:rPr>
          <w:rFonts w:hint="eastAsia" w:ascii="新宋体" w:hAnsi="新宋体" w:eastAsia="新宋体"/>
          <w:color w:val="000000"/>
          <w:sz w:val="19"/>
        </w:rPr>
        <w:t>; i++)</w:t>
      </w:r>
      <w:r>
        <w:rPr>
          <w:rFonts w:hint="eastAsia" w:ascii="新宋体" w:hAnsi="新宋体" w:eastAsia="新宋体"/>
          <w:color w:val="008000"/>
          <w:sz w:val="19"/>
        </w:rPr>
        <w:t>//循环输入N次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  <w:r>
        <w:rPr>
          <w:rFonts w:hint="eastAsia" w:ascii="新宋体" w:hAnsi="新宋体" w:eastAsia="新宋体"/>
          <w:color w:val="008000"/>
          <w:sz w:val="19"/>
        </w:rPr>
        <w:t>//输入每段长度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(length &lt;= 0)</w:t>
      </w:r>
      <w:r>
        <w:rPr>
          <w:rFonts w:hint="eastAsia" w:ascii="新宋体" w:hAnsi="新宋体" w:eastAsia="新宋体"/>
          <w:color w:val="008000"/>
          <w:sz w:val="19"/>
        </w:rPr>
        <w:t>//若输入不是正整数,报错,退出函数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rwood</w:t>
      </w:r>
      <w:r>
        <w:rPr>
          <w:rFonts w:hint="eastAsia" w:ascii="新宋体" w:hAnsi="新宋体" w:eastAsia="新宋体"/>
          <w:color w:val="000000"/>
          <w:sz w:val="19"/>
        </w:rPr>
        <w:t>.clear_list();</w:t>
      </w:r>
      <w:r>
        <w:rPr>
          <w:rFonts w:hint="eastAsia" w:ascii="新宋体" w:hAnsi="新宋体" w:eastAsia="新宋体"/>
          <w:color w:val="008000"/>
          <w:sz w:val="19"/>
        </w:rPr>
        <w:t>//调用函数清除list结点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fflush(</w:t>
      </w:r>
      <w:r>
        <w:rPr>
          <w:rFonts w:hint="eastAsia" w:ascii="新宋体" w:hAnsi="新宋体" w:eastAsia="新宋体"/>
          <w:color w:val="6F008A"/>
          <w:sz w:val="19"/>
        </w:rPr>
        <w:t>stdin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//清空缓存区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  <w:r>
        <w:rPr>
          <w:rFonts w:hint="eastAsia" w:ascii="新宋体" w:hAnsi="新宋体" w:eastAsia="新宋体"/>
          <w:color w:val="008000"/>
          <w:sz w:val="19"/>
        </w:rPr>
        <w:t>//返回0值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rwood</w:t>
      </w:r>
      <w:r>
        <w:rPr>
          <w:rFonts w:hint="eastAsia" w:ascii="新宋体" w:hAnsi="新宋体" w:eastAsia="新宋体"/>
          <w:color w:val="000000"/>
          <w:sz w:val="19"/>
        </w:rPr>
        <w:t>.insert(length);</w:t>
      </w:r>
      <w:r>
        <w:rPr>
          <w:rFonts w:hint="eastAsia" w:ascii="新宋体" w:hAnsi="新宋体" w:eastAsia="新宋体"/>
          <w:color w:val="008000"/>
          <w:sz w:val="19"/>
        </w:rPr>
        <w:t>//插入对应长度结点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pStyle w:val="3"/>
        <w:spacing w:before="120"/>
      </w:pPr>
      <w:bookmarkStart w:id="46" w:name="_Toc495668182"/>
      <w:bookmarkStart w:id="47" w:name="_Toc7132"/>
      <w:r>
        <w:rPr>
          <w:rFonts w:hint="eastAsia"/>
        </w:rPr>
        <w:t>3.6 总体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的实现</w:t>
      </w:r>
      <w:bookmarkEnd w:id="46"/>
      <w:bookmarkEnd w:id="47"/>
    </w:p>
    <w:p>
      <w:pPr>
        <w:pStyle w:val="4"/>
        <w:spacing w:before="120"/>
        <w:rPr>
          <w:rFonts w:hint="eastAsia"/>
        </w:rPr>
      </w:pPr>
      <w:bookmarkStart w:id="48" w:name="_Toc495668183"/>
      <w:bookmarkStart w:id="49" w:name="_Toc1449"/>
      <w:r>
        <w:rPr>
          <w:rFonts w:hint="eastAsia"/>
        </w:rPr>
        <w:t>3.6.1 总体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流程图</w:t>
      </w:r>
      <w:bookmarkEnd w:id="48"/>
      <w:bookmarkEnd w:id="49"/>
    </w:p>
    <w:p>
      <w:pPr>
        <w:rPr>
          <w:lang w:eastAsia="zh-CN"/>
        </w:rPr>
      </w:pPr>
      <w:r>
        <w:drawing>
          <wp:inline distT="0" distB="0" distL="114300" distR="114300">
            <wp:extent cx="1775460" cy="6065520"/>
            <wp:effectExtent l="0" t="0" r="762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50" w:name="_Toc495668184"/>
      <w:bookmarkStart w:id="51" w:name="_Toc10484"/>
      <w:r>
        <w:rPr>
          <w:rFonts w:hint="eastAsia"/>
        </w:rPr>
        <w:t>3.6.2 总体系统核心代码</w:t>
      </w:r>
      <w:bookmarkEnd w:id="50"/>
      <w:bookmarkEnd w:id="5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52" w:name="_Toc495668185"/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 xml:space="preserve"> wood;</w:t>
      </w:r>
      <w:r>
        <w:rPr>
          <w:rFonts w:hint="eastAsia" w:ascii="新宋体" w:hAnsi="新宋体" w:eastAsia="新宋体"/>
          <w:color w:val="008000"/>
          <w:sz w:val="19"/>
        </w:rPr>
        <w:t>//存储木头段长度的链表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"输入所需木头段数："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  <w:r>
        <w:rPr>
          <w:rFonts w:hint="eastAsia" w:ascii="新宋体" w:hAnsi="新宋体" w:eastAsia="新宋体"/>
          <w:color w:val="008000"/>
          <w:sz w:val="19"/>
        </w:rPr>
        <w:t>//木头段总数N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  <w:r>
        <w:rPr>
          <w:rFonts w:hint="eastAsia" w:ascii="新宋体" w:hAnsi="新宋体" w:eastAsia="新宋体"/>
          <w:color w:val="008000"/>
          <w:sz w:val="19"/>
        </w:rPr>
        <w:t>//输入N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(N &lt; 1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||</w:t>
      </w:r>
      <w:r>
        <w:rPr>
          <w:rFonts w:hint="eastAsia" w:ascii="新宋体" w:hAnsi="新宋体" w:eastAsia="新宋体"/>
          <w:color w:val="000000"/>
          <w:sz w:val="19"/>
        </w:rPr>
        <w:t xml:space="preserve"> N &gt; 10000)</w:t>
      </w:r>
      <w:r>
        <w:rPr>
          <w:rFonts w:hint="eastAsia" w:ascii="新宋体" w:hAnsi="新宋体" w:eastAsia="新宋体"/>
          <w:color w:val="008000"/>
          <w:sz w:val="19"/>
        </w:rPr>
        <w:t>//若输入不是小于等于10000的正整数,重新输入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"请输入小于1000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A31515"/>
          <w:sz w:val="19"/>
        </w:rPr>
        <w:t>的正整数："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"输入各段木头长度："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(!input(N, wood))</w:t>
      </w:r>
      <w:r>
        <w:rPr>
          <w:rFonts w:hint="eastAsia" w:ascii="新宋体" w:hAnsi="新宋体" w:eastAsia="新宋体"/>
          <w:color w:val="008000"/>
          <w:sz w:val="19"/>
        </w:rPr>
        <w:t>//输入各段长度,若输入为负数,重新输入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"长度不能为负数，请重新输入："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"最小花销是："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wood.sum_cost();</w:t>
      </w:r>
      <w:r>
        <w:rPr>
          <w:rFonts w:hint="eastAsia" w:ascii="新宋体" w:hAnsi="新宋体" w:eastAsia="新宋体"/>
          <w:color w:val="008000"/>
          <w:sz w:val="19"/>
        </w:rPr>
        <w:t>//计算并输出最小花销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pStyle w:val="4"/>
        <w:spacing w:before="120"/>
      </w:pPr>
      <w:bookmarkStart w:id="53" w:name="_Toc27825"/>
      <w:r>
        <w:rPr>
          <w:rFonts w:hint="eastAsia"/>
        </w:rPr>
        <w:t>3.6.3 总体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截屏示例</w:t>
      </w:r>
      <w:bookmarkEnd w:id="52"/>
      <w:bookmarkEnd w:id="53"/>
    </w:p>
    <w:p>
      <w:pPr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  <w:r>
        <w:drawing>
          <wp:inline distT="0" distB="0" distL="114300" distR="114300">
            <wp:extent cx="2141220" cy="1714500"/>
            <wp:effectExtent l="0" t="0" r="7620" b="762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54" w:name="_Toc495668186"/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rFonts w:hint="eastAsia"/>
          <w:lang w:eastAsia="zh-CN"/>
        </w:rPr>
      </w:pPr>
      <w:bookmarkStart w:id="55" w:name="_Toc27020"/>
      <w:r>
        <w:rPr>
          <w:rFonts w:hint="eastAsia"/>
          <w:lang w:eastAsia="zh-CN"/>
        </w:rPr>
        <w:t>4 测试</w:t>
      </w:r>
      <w:bookmarkEnd w:id="54"/>
      <w:bookmarkEnd w:id="55"/>
    </w:p>
    <w:p>
      <w:pPr>
        <w:pStyle w:val="3"/>
        <w:spacing w:before="120"/>
        <w:rPr>
          <w:rFonts w:hint="eastAsia"/>
        </w:rPr>
      </w:pPr>
      <w:bookmarkStart w:id="56" w:name="_Toc495668187"/>
      <w:bookmarkStart w:id="57" w:name="_Toc26615"/>
      <w:r>
        <w:rPr>
          <w:rFonts w:hint="eastAsia"/>
        </w:rPr>
        <w:t>4.1 功能测试</w:t>
      </w:r>
      <w:bookmarkEnd w:id="56"/>
      <w:bookmarkEnd w:id="57"/>
    </w:p>
    <w:p>
      <w:pPr>
        <w:pStyle w:val="4"/>
        <w:spacing w:before="120"/>
        <w:rPr>
          <w:rFonts w:hint="eastAsia" w:eastAsia="黑体"/>
          <w:lang w:val="en-US" w:eastAsia="zh-CN"/>
        </w:rPr>
      </w:pPr>
      <w:bookmarkStart w:id="58" w:name="_Toc495668188"/>
      <w:bookmarkStart w:id="59" w:name="_Toc26165"/>
      <w:r>
        <w:rPr>
          <w:rFonts w:hint="eastAsia"/>
        </w:rPr>
        <w:t>4.1.1 测试</w:t>
      </w:r>
      <w:bookmarkEnd w:id="58"/>
      <w:r>
        <w:rPr>
          <w:rFonts w:hint="eastAsia"/>
          <w:lang w:val="en-US" w:eastAsia="zh-CN"/>
        </w:rPr>
        <w:t>1</w:t>
      </w:r>
      <w:bookmarkEnd w:id="59"/>
    </w:p>
    <w:p>
      <w:pPr>
        <w:ind w:firstLine="482"/>
        <w:outlineLvl w:val="2"/>
        <w:rPr>
          <w:rFonts w:hint="eastAsia"/>
          <w:lang w:eastAsia="zh-CN"/>
        </w:rPr>
      </w:pPr>
      <w:bookmarkStart w:id="60" w:name="_Toc13744"/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  <w:bookmarkEnd w:id="60"/>
    </w:p>
    <w:p>
      <w:pPr>
        <w:ind w:firstLine="48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4 5 1 2 1 3 1 1</w:t>
      </w:r>
    </w:p>
    <w:p>
      <w:pPr>
        <w:ind w:firstLine="482"/>
        <w:outlineLvl w:val="2"/>
        <w:rPr>
          <w:rFonts w:hint="eastAsia"/>
          <w:lang w:eastAsia="zh-CN"/>
        </w:rPr>
      </w:pPr>
      <w:bookmarkStart w:id="61" w:name="_Toc1163"/>
      <w:r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  <w:bookmarkEnd w:id="61"/>
    </w:p>
    <w:p>
      <w:pPr>
        <w:ind w:firstLine="48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</w:t>
      </w:r>
    </w:p>
    <w:p>
      <w:pPr>
        <w:ind w:firstLine="482"/>
        <w:outlineLvl w:val="2"/>
        <w:rPr>
          <w:rFonts w:hint="eastAsia"/>
          <w:b/>
          <w:lang w:eastAsia="zh-CN"/>
        </w:rPr>
      </w:pPr>
      <w:bookmarkStart w:id="62" w:name="_Toc19523"/>
      <w:r>
        <w:rPr>
          <w:rFonts w:hint="eastAsia"/>
          <w:b/>
          <w:lang w:eastAsia="zh-CN"/>
        </w:rPr>
        <w:t>实验结果</w:t>
      </w:r>
      <w:bookmarkEnd w:id="62"/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2141220" cy="1714500"/>
            <wp:effectExtent l="0" t="0" r="7620" b="762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  <w:spacing w:before="120"/>
        <w:rPr>
          <w:rFonts w:hint="eastAsia" w:eastAsia="黑体"/>
          <w:lang w:val="en-US" w:eastAsia="zh-CN"/>
        </w:rPr>
      </w:pPr>
      <w:bookmarkStart w:id="63" w:name="_Toc495668189"/>
      <w:bookmarkStart w:id="64" w:name="_Toc21428"/>
      <w:r>
        <w:rPr>
          <w:rFonts w:hint="eastAsia"/>
        </w:rPr>
        <w:t>4.1.2 测试</w:t>
      </w:r>
      <w:bookmarkEnd w:id="63"/>
      <w:r>
        <w:rPr>
          <w:rFonts w:hint="eastAsia"/>
          <w:lang w:val="en-US" w:eastAsia="zh-CN"/>
        </w:rPr>
        <w:t>2</w:t>
      </w:r>
      <w:bookmarkEnd w:id="64"/>
    </w:p>
    <w:p>
      <w:pPr>
        <w:ind w:firstLine="482"/>
        <w:outlineLvl w:val="2"/>
        <w:rPr>
          <w:rFonts w:hint="eastAsia"/>
          <w:b/>
          <w:lang w:eastAsia="zh-CN"/>
        </w:rPr>
      </w:pPr>
      <w:bookmarkStart w:id="65" w:name="_Toc28490"/>
      <w:r>
        <w:rPr>
          <w:rFonts w:hint="eastAsia"/>
          <w:b/>
          <w:lang w:eastAsia="zh-CN"/>
        </w:rPr>
        <w:t>测试用例：</w:t>
      </w:r>
      <w:bookmarkEnd w:id="65"/>
    </w:p>
    <w:p>
      <w:pPr>
        <w:ind w:firstLine="48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10</w:t>
      </w:r>
    </w:p>
    <w:p>
      <w:pPr>
        <w:ind w:firstLine="482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2 4 5 7 3 5 2 6 8 12</w:t>
      </w:r>
    </w:p>
    <w:p>
      <w:pPr>
        <w:ind w:firstLine="482"/>
        <w:outlineLvl w:val="2"/>
        <w:rPr>
          <w:rFonts w:hint="eastAsia"/>
          <w:b/>
          <w:lang w:eastAsia="zh-CN"/>
        </w:rPr>
      </w:pPr>
      <w:bookmarkStart w:id="66" w:name="_Toc23997"/>
      <w:r>
        <w:rPr>
          <w:rFonts w:hint="eastAsia"/>
          <w:b/>
          <w:lang w:eastAsia="zh-CN"/>
        </w:rPr>
        <w:t>预期结果：</w:t>
      </w:r>
      <w:bookmarkEnd w:id="66"/>
    </w:p>
    <w:p>
      <w:pPr>
        <w:ind w:firstLine="482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170</w:t>
      </w:r>
    </w:p>
    <w:p>
      <w:pPr>
        <w:ind w:firstLine="482"/>
        <w:outlineLvl w:val="2"/>
        <w:rPr>
          <w:rFonts w:hint="eastAsia"/>
          <w:b/>
          <w:lang w:eastAsia="zh-CN"/>
        </w:rPr>
      </w:pPr>
      <w:bookmarkStart w:id="67" w:name="_Toc2547"/>
      <w:r>
        <w:rPr>
          <w:rFonts w:hint="eastAsia"/>
          <w:b/>
          <w:lang w:eastAsia="zh-CN"/>
        </w:rPr>
        <w:t>实验结果：</w:t>
      </w:r>
      <w:bookmarkEnd w:id="67"/>
    </w:p>
    <w:p>
      <w:r>
        <w:drawing>
          <wp:inline distT="0" distB="0" distL="114300" distR="114300">
            <wp:extent cx="1943100" cy="1623060"/>
            <wp:effectExtent l="0" t="0" r="7620" b="762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8" w:name="_Toc495668193"/>
    </w:p>
    <w:p>
      <w:pPr>
        <w:rPr>
          <w:rFonts w:hint="eastAsia"/>
        </w:rPr>
      </w:pPr>
    </w:p>
    <w:p>
      <w:pPr>
        <w:pStyle w:val="3"/>
        <w:spacing w:before="120"/>
        <w:rPr>
          <w:rFonts w:hint="eastAsia"/>
        </w:rPr>
      </w:pPr>
      <w:bookmarkStart w:id="69" w:name="_Toc11534"/>
      <w:r>
        <w:rPr>
          <w:rFonts w:hint="eastAsia"/>
        </w:rPr>
        <w:t>4.2 边界测试</w:t>
      </w:r>
      <w:bookmarkEnd w:id="68"/>
      <w:bookmarkEnd w:id="69"/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70" w:name="_Toc495668194"/>
      <w:bookmarkStart w:id="71" w:name="_Toc24885"/>
      <w:r>
        <w:rPr>
          <w:rFonts w:hint="eastAsia"/>
        </w:rPr>
        <w:t xml:space="preserve">4.2.1 </w:t>
      </w:r>
      <w:bookmarkEnd w:id="70"/>
      <w:r>
        <w:rPr>
          <w:rFonts w:hint="eastAsia"/>
          <w:lang w:val="en-US" w:eastAsia="zh-CN"/>
        </w:rPr>
        <w:t>总数N为1</w:t>
      </w:r>
      <w:bookmarkEnd w:id="71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</w:p>
    <w:p>
      <w:pPr>
        <w:ind w:firstLine="482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5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程序运行正常不崩溃。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524000" cy="1539240"/>
            <wp:effectExtent l="0" t="0" r="0" b="0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72" w:name="_Toc495668197"/>
      <w:bookmarkStart w:id="73" w:name="_Toc28234"/>
      <w:r>
        <w:rPr>
          <w:rFonts w:hint="eastAsia"/>
        </w:rPr>
        <w:t>4.3 出错测试</w:t>
      </w:r>
      <w:bookmarkEnd w:id="72"/>
      <w:bookmarkEnd w:id="73"/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74" w:name="_Toc495668198"/>
      <w:bookmarkStart w:id="75" w:name="_Toc1183"/>
      <w:r>
        <w:rPr>
          <w:rFonts w:hint="eastAsia"/>
        </w:rPr>
        <w:t xml:space="preserve">4.3.1 </w:t>
      </w:r>
      <w:bookmarkEnd w:id="74"/>
      <w:r>
        <w:rPr>
          <w:rFonts w:hint="eastAsia"/>
          <w:lang w:val="en-US" w:eastAsia="zh-CN"/>
        </w:rPr>
        <w:t>总数为负数</w:t>
      </w:r>
      <w:bookmarkEnd w:id="75"/>
    </w:p>
    <w:p>
      <w:pPr>
        <w:ind w:firstLine="482"/>
        <w:outlineLvl w:val="2"/>
        <w:rPr>
          <w:rFonts w:hint="eastAsia"/>
          <w:b/>
          <w:lang w:eastAsia="zh-CN"/>
        </w:rPr>
      </w:pPr>
      <w:bookmarkStart w:id="76" w:name="_Toc6737"/>
      <w:r>
        <w:rPr>
          <w:rFonts w:hint="eastAsia"/>
          <w:b/>
          <w:lang w:eastAsia="zh-CN"/>
        </w:rPr>
        <w:t>测试用例：</w:t>
      </w:r>
      <w:bookmarkEnd w:id="76"/>
    </w:p>
    <w:p>
      <w:pPr>
        <w:ind w:firstLine="482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-1</w:t>
      </w:r>
    </w:p>
    <w:p>
      <w:pPr>
        <w:ind w:firstLine="482"/>
        <w:outlineLvl w:val="2"/>
        <w:rPr>
          <w:rFonts w:hint="eastAsia"/>
          <w:lang w:eastAsia="zh-CN"/>
        </w:rPr>
      </w:pPr>
      <w:bookmarkStart w:id="77" w:name="_Toc23260"/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  <w:bookmarkEnd w:id="77"/>
    </w:p>
    <w:p>
      <w:pPr>
        <w:ind w:firstLine="482"/>
        <w:outlineLvl w:val="2"/>
        <w:rPr>
          <w:rFonts w:hint="eastAsia"/>
          <w:b/>
          <w:lang w:eastAsia="zh-CN"/>
        </w:rPr>
      </w:pPr>
      <w:bookmarkStart w:id="78" w:name="_Toc12613"/>
      <w:r>
        <w:rPr>
          <w:rFonts w:hint="eastAsia"/>
          <w:b/>
          <w:lang w:eastAsia="zh-CN"/>
        </w:rPr>
        <w:t>实验结果：</w:t>
      </w:r>
      <w:bookmarkEnd w:id="78"/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2072640" cy="1432560"/>
            <wp:effectExtent l="0" t="0" r="0" b="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79" w:name="_Toc495668199"/>
      <w:bookmarkStart w:id="80" w:name="_Toc20256"/>
      <w:r>
        <w:rPr>
          <w:rFonts w:hint="eastAsia"/>
        </w:rPr>
        <w:t xml:space="preserve">4.3.2 </w:t>
      </w:r>
      <w:bookmarkEnd w:id="79"/>
      <w:r>
        <w:rPr>
          <w:rFonts w:hint="eastAsia"/>
          <w:lang w:val="en-US" w:eastAsia="zh-CN"/>
        </w:rPr>
        <w:t>总数N大于10000</w:t>
      </w:r>
      <w:bookmarkEnd w:id="80"/>
    </w:p>
    <w:p>
      <w:pPr>
        <w:ind w:firstLine="482"/>
        <w:outlineLvl w:val="2"/>
        <w:rPr>
          <w:rFonts w:hint="eastAsia"/>
          <w:b/>
          <w:lang w:eastAsia="zh-CN"/>
        </w:rPr>
      </w:pPr>
      <w:bookmarkStart w:id="81" w:name="_Toc5821"/>
      <w:r>
        <w:rPr>
          <w:rFonts w:hint="eastAsia"/>
          <w:b/>
          <w:lang w:eastAsia="zh-CN"/>
        </w:rPr>
        <w:t>测试用例：</w:t>
      </w:r>
      <w:bookmarkEnd w:id="81"/>
    </w:p>
    <w:p>
      <w:pPr>
        <w:ind w:firstLine="482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100000</w:t>
      </w:r>
    </w:p>
    <w:p>
      <w:pPr>
        <w:ind w:firstLine="482"/>
        <w:outlineLvl w:val="2"/>
        <w:rPr>
          <w:rFonts w:hint="eastAsia"/>
          <w:lang w:eastAsia="zh-CN"/>
        </w:rPr>
      </w:pPr>
      <w:bookmarkStart w:id="82" w:name="_Toc3855"/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  <w:bookmarkEnd w:id="82"/>
    </w:p>
    <w:p>
      <w:pPr>
        <w:ind w:firstLine="482"/>
        <w:outlineLvl w:val="2"/>
        <w:rPr>
          <w:rFonts w:hint="eastAsia"/>
          <w:b/>
          <w:lang w:eastAsia="zh-CN"/>
        </w:rPr>
      </w:pPr>
      <w:bookmarkStart w:id="83" w:name="_Toc24716"/>
      <w:r>
        <w:rPr>
          <w:rFonts w:hint="eastAsia"/>
          <w:b/>
          <w:lang w:eastAsia="zh-CN"/>
        </w:rPr>
        <w:t>实验结果：</w:t>
      </w:r>
      <w:bookmarkEnd w:id="83"/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2072640" cy="1394460"/>
            <wp:effectExtent l="0" t="0" r="0" b="762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84" w:name="_Toc495668200"/>
      <w:bookmarkStart w:id="85" w:name="_Toc1257"/>
      <w:r>
        <w:rPr>
          <w:rFonts w:hint="eastAsia"/>
        </w:rPr>
        <w:t xml:space="preserve">4.3.3 </w:t>
      </w:r>
      <w:bookmarkEnd w:id="84"/>
      <w:r>
        <w:rPr>
          <w:rFonts w:hint="eastAsia"/>
          <w:lang w:val="en-US" w:eastAsia="zh-CN"/>
        </w:rPr>
        <w:t>长度有负数</w:t>
      </w:r>
      <w:bookmarkEnd w:id="85"/>
    </w:p>
    <w:p>
      <w:pPr>
        <w:ind w:firstLine="482"/>
        <w:outlineLvl w:val="2"/>
        <w:rPr>
          <w:rFonts w:hint="eastAsia"/>
          <w:b/>
          <w:lang w:eastAsia="zh-CN"/>
        </w:rPr>
      </w:pPr>
      <w:bookmarkStart w:id="86" w:name="_Toc13511"/>
      <w:r>
        <w:rPr>
          <w:rFonts w:hint="eastAsia"/>
          <w:b/>
          <w:lang w:eastAsia="zh-CN"/>
        </w:rPr>
        <w:t>测试用例：</w:t>
      </w:r>
      <w:bookmarkEnd w:id="86"/>
    </w:p>
    <w:p>
      <w:pPr>
        <w:ind w:firstLine="48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</w:t>
      </w:r>
    </w:p>
    <w:p>
      <w:pPr>
        <w:ind w:firstLine="482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 2 4 -2 5</w:t>
      </w:r>
    </w:p>
    <w:p>
      <w:pPr>
        <w:ind w:firstLine="482"/>
        <w:outlineLvl w:val="2"/>
        <w:rPr>
          <w:rFonts w:hint="eastAsia"/>
          <w:lang w:eastAsia="zh-CN"/>
        </w:rPr>
      </w:pPr>
      <w:bookmarkStart w:id="87" w:name="_Toc22521"/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  <w:bookmarkEnd w:id="87"/>
    </w:p>
    <w:p>
      <w:pPr>
        <w:ind w:firstLine="482"/>
        <w:outlineLvl w:val="2"/>
        <w:rPr>
          <w:rFonts w:hint="eastAsia"/>
          <w:b/>
          <w:lang w:eastAsia="zh-CN"/>
        </w:rPr>
      </w:pPr>
      <w:bookmarkStart w:id="88" w:name="_Toc30959"/>
      <w:r>
        <w:rPr>
          <w:rFonts w:hint="eastAsia"/>
          <w:b/>
          <w:lang w:eastAsia="zh-CN"/>
        </w:rPr>
        <w:t>实验结果：</w:t>
      </w:r>
      <w:bookmarkEnd w:id="88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186940" cy="1226820"/>
            <wp:effectExtent l="0" t="0" r="7620" b="762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5"/>
        <w:ind w:firstLine="420"/>
        <w:rPr>
          <w:lang w:eastAsia="zh-CN"/>
        </w:rPr>
      </w:pPr>
    </w:p>
    <w:sectPr>
      <w:footerReference r:id="rId9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A08294A"/>
    <w:rsid w:val="0C6110E2"/>
    <w:rsid w:val="12032DC8"/>
    <w:rsid w:val="1E8A0899"/>
    <w:rsid w:val="23B103F3"/>
    <w:rsid w:val="262B58BA"/>
    <w:rsid w:val="2AA667E5"/>
    <w:rsid w:val="3F2A28FD"/>
    <w:rsid w:val="61C55D52"/>
    <w:rsid w:val="61DD40B7"/>
    <w:rsid w:val="71C4025C"/>
    <w:rsid w:val="75324502"/>
    <w:rsid w:val="7C6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name="toc 6"/>
    <w:lsdException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toa heading"/>
    <w:basedOn w:val="1"/>
    <w:next w:val="1"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uiPriority w:val="0"/>
  </w:style>
  <w:style w:type="paragraph" w:styleId="16">
    <w:name w:val="Body Text"/>
    <w:basedOn w:val="1"/>
    <w:link w:val="129"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link w:val="138"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uiPriority w:val="0"/>
    <w:rPr>
      <w:b/>
      <w:bCs/>
    </w:rPr>
  </w:style>
  <w:style w:type="table" w:styleId="32">
    <w:name w:val="Table Grid"/>
    <w:basedOn w:val="3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uiPriority w:val="99"/>
    <w:rPr>
      <w:color w:val="0000FF"/>
      <w:u w:val="single"/>
    </w:rPr>
  </w:style>
  <w:style w:type="character" w:styleId="40">
    <w:name w:val="annotation reference"/>
    <w:uiPriority w:val="0"/>
    <w:rPr>
      <w:sz w:val="21"/>
      <w:szCs w:val="21"/>
    </w:rPr>
  </w:style>
  <w:style w:type="paragraph" w:customStyle="1" w:styleId="41">
    <w:name w:val="公式"/>
    <w:basedOn w:val="1"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uiPriority w:val="0"/>
  </w:style>
  <w:style w:type="paragraph" w:customStyle="1" w:styleId="44">
    <w:name w:val="英文摘要"/>
    <w:basedOn w:val="2"/>
    <w:link w:val="51"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uiPriority w:val="0"/>
    <w:rPr>
      <w:rFonts w:cs="宋体"/>
      <w:szCs w:val="20"/>
    </w:rPr>
  </w:style>
  <w:style w:type="paragraph" w:customStyle="1" w:styleId="47">
    <w:name w:val="结论"/>
    <w:basedOn w:val="44"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uiPriority w:val="9"/>
    <w:rPr>
      <w:b/>
      <w:bCs/>
    </w:rPr>
  </w:style>
  <w:style w:type="character" w:customStyle="1" w:styleId="61">
    <w:name w:val="标题 7 Char"/>
    <w:link w:val="8"/>
    <w:semiHidden/>
    <w:uiPriority w:val="9"/>
    <w:rPr>
      <w:sz w:val="24"/>
      <w:szCs w:val="24"/>
    </w:rPr>
  </w:style>
  <w:style w:type="character" w:customStyle="1" w:styleId="62">
    <w:name w:val="标题 8 Char"/>
    <w:link w:val="9"/>
    <w:semiHidden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uiPriority w:val="9"/>
    <w:rPr>
      <w:rFonts w:ascii="Cambria" w:hAnsi="Cambria" w:eastAsia="宋体"/>
    </w:rPr>
  </w:style>
  <w:style w:type="character" w:customStyle="1" w:styleId="64">
    <w:name w:val="标题 Char"/>
    <w:link w:val="29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uiPriority w:val="0"/>
  </w:style>
  <w:style w:type="paragraph" w:customStyle="1" w:styleId="125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  <w:style w:type="paragraph" w:customStyle="1" w:styleId="13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4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1</TotalTime>
  <ScaleCrop>false</ScaleCrop>
  <LinksUpToDate>false</LinksUpToDate>
  <CharactersWithSpaces>9857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Azure</cp:lastModifiedBy>
  <cp:lastPrinted>2008-07-17T03:36:00Z</cp:lastPrinted>
  <dcterms:modified xsi:type="dcterms:W3CDTF">2019-11-22T08:19:31Z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