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1AF3" w14:textId="7486F995" w:rsidR="00343A72" w:rsidRDefault="00343A72" w:rsidP="00343A72">
      <w:pPr>
        <w:pStyle w:val="FirstParagraph"/>
        <w:jc w:val="center"/>
        <w:rPr>
          <w:lang w:eastAsia="zh-CN"/>
        </w:rPr>
      </w:pPr>
      <w:r>
        <w:rPr>
          <w:rFonts w:hint="eastAsia"/>
          <w:noProof/>
        </w:rPr>
        <w:drawing>
          <wp:inline distT="0" distB="0" distL="0" distR="0" wp14:anchorId="7921C043" wp14:editId="1ED9C35A">
            <wp:extent cx="3153410" cy="2743835"/>
            <wp:effectExtent l="0" t="0" r="0" b="0"/>
            <wp:docPr id="384394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0" cy="274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09153" w14:textId="77777777" w:rsidR="00CD2B1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这张图展示的是结构力学中关于</w:t>
      </w:r>
      <w:r>
        <w:rPr>
          <w:rFonts w:hint="eastAsia"/>
          <w:b/>
          <w:bCs/>
          <w:lang w:eastAsia="zh-CN"/>
        </w:rPr>
        <w:t>体系几何组成分析</w:t>
      </w:r>
      <w:r>
        <w:rPr>
          <w:rFonts w:hint="eastAsia"/>
          <w:lang w:eastAsia="zh-CN"/>
        </w:rPr>
        <w:t>的一个典型案例。该结构之所以被判定为</w:t>
      </w:r>
      <w:r>
        <w:rPr>
          <w:rFonts w:hint="eastAsia"/>
          <w:b/>
          <w:bCs/>
          <w:lang w:eastAsia="zh-CN"/>
        </w:rPr>
        <w:t>几何瞬变体系</w:t>
      </w:r>
      <w:r>
        <w:rPr>
          <w:rFonts w:hint="eastAsia"/>
          <w:lang w:eastAsia="zh-CN"/>
        </w:rPr>
        <w:t>，主要是基于</w:t>
      </w:r>
      <w:r>
        <w:rPr>
          <w:rFonts w:hint="eastAsia"/>
          <w:b/>
          <w:bCs/>
          <w:lang w:eastAsia="zh-CN"/>
        </w:rPr>
        <w:t>三刚体三铰共线定理</w:t>
      </w:r>
      <w:r>
        <w:rPr>
          <w:lang w:eastAsia="zh-CN"/>
        </w:rPr>
        <w:t>。</w:t>
      </w:r>
    </w:p>
    <w:p w14:paraId="4B440E12" w14:textId="053ABB43" w:rsidR="00CD2B1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可以从以下几个步骤来深入理解：</w:t>
      </w:r>
    </w:p>
    <w:p w14:paraId="0CDCA3BB" w14:textId="77777777" w:rsidR="00CD2B18" w:rsidRDefault="00000000">
      <w:pPr>
        <w:pStyle w:val="3"/>
        <w:rPr>
          <w:lang w:eastAsia="zh-CN"/>
        </w:rPr>
      </w:pPr>
      <w:bookmarkStart w:id="0" w:name="Xc0499763581218f1b68f08a3b11d0a142e7d362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确定分析对象（三刚体）</w:t>
      </w:r>
    </w:p>
    <w:p w14:paraId="0781F296" w14:textId="77777777" w:rsidR="00CD2B1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图中可以划分为三个刚体：</w:t>
      </w:r>
    </w:p>
    <w:p w14:paraId="1F441A11" w14:textId="77777777" w:rsidR="00CD2B18" w:rsidRDefault="00000000">
      <w:pPr>
        <w:numPr>
          <w:ilvl w:val="0"/>
          <w:numId w:val="3"/>
        </w:numPr>
      </w:pPr>
      <w:proofErr w:type="spellStart"/>
      <w:r>
        <w:rPr>
          <w:rFonts w:hint="eastAsia"/>
          <w:b/>
          <w:bCs/>
        </w:rPr>
        <w:t>刚体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>
        <w:rPr>
          <w:rFonts w:hint="eastAsia"/>
        </w:rPr>
        <w:t>：左侧的斜梁</w:t>
      </w:r>
      <w:proofErr w:type="spellEnd"/>
      <w:r>
        <w:rPr>
          <w:rFonts w:hint="eastAsia"/>
        </w:rPr>
        <w:t>。</w:t>
      </w:r>
    </w:p>
    <w:p w14:paraId="12A8D326" w14:textId="77777777" w:rsidR="00CD2B18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刚体</w:t>
      </w:r>
      <w:r>
        <w:rPr>
          <w:b/>
          <w:bCs/>
          <w:lang w:eastAsia="zh-CN"/>
        </w:rPr>
        <w:t xml:space="preserve"> II</w:t>
      </w:r>
      <w:r>
        <w:rPr>
          <w:rFonts w:hint="eastAsia"/>
          <w:lang w:eastAsia="zh-CN"/>
        </w:rPr>
        <w:t>：右侧的斜梁。</w:t>
      </w:r>
    </w:p>
    <w:p w14:paraId="71B90B87" w14:textId="77777777" w:rsidR="00CD2B18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刚体</w:t>
      </w:r>
      <w:r>
        <w:rPr>
          <w:b/>
          <w:bCs/>
          <w:lang w:eastAsia="zh-CN"/>
        </w:rPr>
        <w:t xml:space="preserve"> III</w:t>
      </w:r>
      <w:r>
        <w:rPr>
          <w:rFonts w:hint="eastAsia"/>
          <w:lang w:eastAsia="zh-CN"/>
        </w:rPr>
        <w:t>：底部的基础（地基）。</w:t>
      </w:r>
    </w:p>
    <w:p w14:paraId="62FC391F" w14:textId="77777777" w:rsidR="00CD2B18" w:rsidRDefault="00000000">
      <w:pPr>
        <w:pStyle w:val="3"/>
        <w:rPr>
          <w:lang w:eastAsia="zh-CN"/>
        </w:rPr>
      </w:pPr>
      <w:bookmarkStart w:id="1" w:name="X008495b5dea24547d1c3b927d417cd23773b7e4"/>
      <w:bookmarkEnd w:id="0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确定</w:t>
      </w:r>
      <w:proofErr w:type="gramStart"/>
      <w:r>
        <w:rPr>
          <w:rFonts w:hint="eastAsia"/>
          <w:lang w:eastAsia="zh-CN"/>
        </w:rPr>
        <w:t>三个铰的位置</w:t>
      </w:r>
      <w:proofErr w:type="gramEnd"/>
    </w:p>
    <w:p w14:paraId="01283681" w14:textId="77777777" w:rsidR="00CD2B1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要分析这三个刚体之间的连接关系，我们需要找到它们两两之间的“铰”：</w:t>
      </w:r>
    </w:p>
    <w:p w14:paraId="7EBF96FA" w14:textId="77777777" w:rsidR="00CD2B18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铰</w:t>
      </w:r>
      <w:r>
        <w:rPr>
          <w:b/>
          <w:b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b/>
          <w:bCs/>
          <w:lang w:eastAsia="zh-CN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12</m:t>
            </m:r>
          </m:sub>
        </m:sSub>
      </m:oMath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：刚体</w:t>
      </w:r>
      <w:r>
        <w:rPr>
          <w:lang w:eastAsia="zh-CN"/>
        </w:rPr>
        <w:t xml:space="preserve"> I </w:t>
      </w:r>
      <w:r>
        <w:rPr>
          <w:rFonts w:hint="eastAsia"/>
          <w:lang w:eastAsia="zh-CN"/>
        </w:rPr>
        <w:t>与刚体</w:t>
      </w:r>
      <w:r>
        <w:rPr>
          <w:lang w:eastAsia="zh-CN"/>
        </w:rPr>
        <w:t xml:space="preserve"> II </w:t>
      </w:r>
      <w:r>
        <w:rPr>
          <w:rFonts w:hint="eastAsia"/>
          <w:lang w:eastAsia="zh-CN"/>
        </w:rPr>
        <w:t>之间通过一个</w:t>
      </w:r>
      <w:r>
        <w:rPr>
          <w:rFonts w:hint="eastAsia"/>
          <w:b/>
          <w:bCs/>
          <w:lang w:eastAsia="zh-CN"/>
        </w:rPr>
        <w:t>实体铰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直接相连。</w:t>
      </w:r>
    </w:p>
    <w:p w14:paraId="170FE3CB" w14:textId="77777777" w:rsidR="00CD2B18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虚铰</w:t>
      </w:r>
      <w:r>
        <w:rPr>
          <w:b/>
          <w:b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b/>
          <w:bCs/>
          <w:lang w:eastAsia="zh-CN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13</m:t>
            </m:r>
          </m:sub>
        </m:sSub>
      </m:oMath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：刚体</w:t>
      </w:r>
      <w:r>
        <w:rPr>
          <w:lang w:eastAsia="zh-CN"/>
        </w:rPr>
        <w:t xml:space="preserve"> I </w:t>
      </w:r>
      <w:r>
        <w:rPr>
          <w:rFonts w:hint="eastAsia"/>
          <w:lang w:eastAsia="zh-CN"/>
        </w:rPr>
        <w:t>与刚体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III</w:t>
      </w:r>
      <w:r>
        <w:rPr>
          <w:rFonts w:hint="eastAsia"/>
          <w:lang w:eastAsia="zh-CN"/>
        </w:rPr>
        <w:t>（基础）之间通过两根</w:t>
      </w:r>
      <w:r>
        <w:rPr>
          <w:rFonts w:hint="eastAsia"/>
          <w:b/>
          <w:bCs/>
          <w:lang w:eastAsia="zh-CN"/>
        </w:rPr>
        <w:t>相互平行且</w:t>
      </w:r>
      <w:proofErr w:type="gramStart"/>
      <w:r>
        <w:rPr>
          <w:rFonts w:hint="eastAsia"/>
          <w:b/>
          <w:bCs/>
          <w:lang w:eastAsia="zh-CN"/>
        </w:rPr>
        <w:t>不</w:t>
      </w:r>
      <w:proofErr w:type="gramEnd"/>
      <w:r>
        <w:rPr>
          <w:rFonts w:hint="eastAsia"/>
          <w:b/>
          <w:bCs/>
          <w:lang w:eastAsia="zh-CN"/>
        </w:rPr>
        <w:t>等长</w:t>
      </w:r>
      <w:r>
        <w:rPr>
          <w:rFonts w:hint="eastAsia"/>
          <w:lang w:eastAsia="zh-CN"/>
        </w:rPr>
        <w:t>的</w:t>
      </w:r>
      <w:proofErr w:type="gramStart"/>
      <w:r>
        <w:rPr>
          <w:rFonts w:hint="eastAsia"/>
          <w:lang w:eastAsia="zh-CN"/>
        </w:rPr>
        <w:t>竖直链杆相连</w:t>
      </w:r>
      <w:proofErr w:type="gramEnd"/>
      <w:r>
        <w:rPr>
          <w:rFonts w:hint="eastAsia"/>
          <w:lang w:eastAsia="zh-CN"/>
        </w:rPr>
        <w:t>。根据瞬心（虚铰）原理，这两根</w:t>
      </w:r>
      <w:proofErr w:type="gramStart"/>
      <w:r>
        <w:rPr>
          <w:rFonts w:hint="eastAsia"/>
          <w:lang w:eastAsia="zh-CN"/>
        </w:rPr>
        <w:t>平行链杆相当于</w:t>
      </w:r>
      <w:proofErr w:type="gramEnd"/>
      <w:r>
        <w:rPr>
          <w:rFonts w:hint="eastAsia"/>
          <w:lang w:eastAsia="zh-CN"/>
        </w:rPr>
        <w:t>一个位于</w:t>
      </w:r>
      <w:r>
        <w:rPr>
          <w:rFonts w:hint="eastAsia"/>
          <w:b/>
          <w:bCs/>
          <w:lang w:eastAsia="zh-CN"/>
        </w:rPr>
        <w:t>竖直方向无穷远处</w:t>
      </w:r>
      <w:r>
        <w:rPr>
          <w:rFonts w:hint="eastAsia"/>
          <w:lang w:eastAsia="zh-CN"/>
        </w:rPr>
        <w:t>的虚铰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>。</w:t>
      </w:r>
    </w:p>
    <w:p w14:paraId="57A2A236" w14:textId="77777777" w:rsidR="00CD2B18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虚铰</w:t>
      </w:r>
      <w:r>
        <w:rPr>
          <w:b/>
          <w:b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b/>
          <w:bCs/>
          <w:lang w:eastAsia="zh-CN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23</m:t>
            </m:r>
          </m:sub>
        </m:sSub>
      </m:oMath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：同理，刚体</w:t>
      </w:r>
      <w:r>
        <w:rPr>
          <w:lang w:eastAsia="zh-CN"/>
        </w:rPr>
        <w:t xml:space="preserve"> II </w:t>
      </w:r>
      <w:r>
        <w:rPr>
          <w:rFonts w:hint="eastAsia"/>
          <w:lang w:eastAsia="zh-CN"/>
        </w:rPr>
        <w:t>与刚体</w:t>
      </w:r>
      <w:r>
        <w:rPr>
          <w:lang w:eastAsia="zh-CN"/>
        </w:rPr>
        <w:t xml:space="preserve"> III </w:t>
      </w:r>
      <w:r>
        <w:rPr>
          <w:rFonts w:hint="eastAsia"/>
          <w:lang w:eastAsia="zh-CN"/>
        </w:rPr>
        <w:t>之间也通过两根竖直</w:t>
      </w:r>
      <w:proofErr w:type="gramStart"/>
      <w:r>
        <w:rPr>
          <w:rFonts w:hint="eastAsia"/>
          <w:lang w:eastAsia="zh-CN"/>
        </w:rPr>
        <w:t>平行的链杆相连</w:t>
      </w:r>
      <w:proofErr w:type="gramEnd"/>
      <w:r>
        <w:rPr>
          <w:rFonts w:hint="eastAsia"/>
          <w:lang w:eastAsia="zh-CN"/>
        </w:rPr>
        <w:t>，形成一个位于</w:t>
      </w:r>
      <w:r>
        <w:rPr>
          <w:rFonts w:hint="eastAsia"/>
          <w:b/>
          <w:bCs/>
          <w:lang w:eastAsia="zh-CN"/>
        </w:rPr>
        <w:t>竖直方向无穷远处</w:t>
      </w:r>
      <w:r>
        <w:rPr>
          <w:rFonts w:hint="eastAsia"/>
          <w:lang w:eastAsia="zh-CN"/>
        </w:rPr>
        <w:t>的虚铰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。</w:t>
      </w:r>
    </w:p>
    <w:p w14:paraId="1535C5B1" w14:textId="77777777" w:rsidR="00CD2B18" w:rsidRDefault="00000000">
      <w:pPr>
        <w:pStyle w:val="3"/>
        <w:rPr>
          <w:lang w:eastAsia="zh-CN"/>
        </w:rPr>
      </w:pPr>
      <w:bookmarkStart w:id="2" w:name="Xa5ed81f04b2fd4ee1a930190559ad35e1057ff0"/>
      <w:bookmarkEnd w:id="1"/>
      <w:r>
        <w:rPr>
          <w:lang w:eastAsia="zh-CN"/>
        </w:rPr>
        <w:lastRenderedPageBreak/>
        <w:t xml:space="preserve">3. </w:t>
      </w:r>
      <w:r>
        <w:rPr>
          <w:rFonts w:hint="eastAsia"/>
          <w:lang w:eastAsia="zh-CN"/>
        </w:rPr>
        <w:t>应用三铰共线定理</w:t>
      </w:r>
    </w:p>
    <w:p w14:paraId="4AEDC322" w14:textId="77777777" w:rsidR="00CD2B18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定理内容</w:t>
      </w:r>
      <w:r>
        <w:rPr>
          <w:rFonts w:hint="eastAsia"/>
          <w:lang w:eastAsia="zh-CN"/>
        </w:rPr>
        <w:t>：三个刚体由三个铰（包括虚铰）两两相连，若三个</w:t>
      </w:r>
      <w:proofErr w:type="gramStart"/>
      <w:r>
        <w:rPr>
          <w:rFonts w:hint="eastAsia"/>
          <w:lang w:eastAsia="zh-CN"/>
        </w:rPr>
        <w:t>铰</w:t>
      </w:r>
      <w:proofErr w:type="gramEnd"/>
      <w:r>
        <w:rPr>
          <w:rFonts w:hint="eastAsia"/>
          <w:lang w:eastAsia="zh-CN"/>
        </w:rPr>
        <w:t>不在同一直线上，则体系几何不变；若</w:t>
      </w:r>
      <w:proofErr w:type="gramStart"/>
      <w:r>
        <w:rPr>
          <w:rFonts w:hint="eastAsia"/>
          <w:b/>
          <w:bCs/>
          <w:lang w:eastAsia="zh-CN"/>
        </w:rPr>
        <w:t>三个铰在同</w:t>
      </w:r>
      <w:proofErr w:type="gramEnd"/>
      <w:r>
        <w:rPr>
          <w:rFonts w:hint="eastAsia"/>
          <w:b/>
          <w:bCs/>
          <w:lang w:eastAsia="zh-CN"/>
        </w:rPr>
        <w:t>一直线上</w:t>
      </w:r>
      <w:r>
        <w:rPr>
          <w:rFonts w:hint="eastAsia"/>
          <w:lang w:eastAsia="zh-CN"/>
        </w:rPr>
        <w:t>，则体系为</w:t>
      </w:r>
      <w:r>
        <w:rPr>
          <w:rFonts w:hint="eastAsia"/>
          <w:b/>
          <w:bCs/>
          <w:lang w:eastAsia="zh-CN"/>
        </w:rPr>
        <w:t>瞬变体系</w:t>
      </w:r>
      <w:r>
        <w:rPr>
          <w:lang w:eastAsia="zh-CN"/>
        </w:rPr>
        <w:t>。</w:t>
      </w:r>
    </w:p>
    <w:p w14:paraId="1E63D329" w14:textId="77777777" w:rsidR="00CD2B18" w:rsidRDefault="00000000">
      <w:pPr>
        <w:pStyle w:val="a0"/>
      </w:pPr>
      <w:proofErr w:type="spellStart"/>
      <w:r>
        <w:rPr>
          <w:rFonts w:hint="eastAsia"/>
        </w:rPr>
        <w:t>在本例中</w:t>
      </w:r>
      <w:proofErr w:type="spellEnd"/>
      <w:r>
        <w:rPr>
          <w:rFonts w:hint="eastAsia"/>
        </w:rPr>
        <w:t>：</w:t>
      </w:r>
    </w:p>
    <w:p w14:paraId="76A87D45" w14:textId="77777777" w:rsidR="00CD2B18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虚铰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在竖直方向的无穷远处。</w:t>
      </w:r>
    </w:p>
    <w:p w14:paraId="38DAB4CE" w14:textId="77777777" w:rsidR="00CD2B18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虚铰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也在竖直方向的无穷远处。</w:t>
      </w:r>
    </w:p>
    <w:p w14:paraId="39571CAD" w14:textId="77777777" w:rsidR="00CD2B18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关键点</w:t>
      </w:r>
      <w:r>
        <w:rPr>
          <w:rFonts w:hint="eastAsia"/>
          <w:lang w:eastAsia="zh-CN"/>
        </w:rPr>
        <w:t>：由于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都在相同的竖直方向无穷远处，它们实际上代表了同一个“无穷远点”</w:t>
      </w:r>
      <w:r>
        <w:rPr>
          <w:lang w:eastAsia="zh-CN"/>
        </w:rPr>
        <w:t>。</w:t>
      </w:r>
    </w:p>
    <w:p w14:paraId="5DF3EA85" w14:textId="77777777" w:rsidR="00CD2B18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任何通过实体铰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且平行的竖直线，都会在无穷远处与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相交。</w:t>
      </w:r>
    </w:p>
    <w:p w14:paraId="7178C9B4" w14:textId="77777777" w:rsidR="00CD2B1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</w:t>
      </w:r>
      <w:r>
        <w:rPr>
          <w:rFonts w:hint="eastAsia"/>
          <w:b/>
          <w:bCs/>
          <w:lang w:eastAsia="zh-CN"/>
        </w:rPr>
        <w:t>铰</w:t>
      </w:r>
      <w:r>
        <w:rPr>
          <w:b/>
          <w:b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rFonts w:hint="eastAsia"/>
          <w:b/>
          <w:bCs/>
          <w:lang w:eastAsia="zh-CN"/>
        </w:rPr>
        <w:t>、虚铰</w:t>
      </w:r>
      <w:r>
        <w:rPr>
          <w:b/>
          <w:b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rFonts w:hint="eastAsia"/>
          <w:b/>
          <w:bCs/>
          <w:lang w:eastAsia="zh-CN"/>
        </w:rPr>
        <w:t>、虚铰</w:t>
      </w:r>
      <w:r>
        <w:rPr>
          <w:b/>
          <w:b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这三个点在几何意义上是共线的</w:t>
      </w:r>
      <w:r>
        <w:rPr>
          <w:rFonts w:hint="eastAsia"/>
          <w:lang w:eastAsia="zh-CN"/>
        </w:rPr>
        <w:t>（都落在竖直方向的直线上）。</w:t>
      </w:r>
    </w:p>
    <w:p w14:paraId="41DEF2FB" w14:textId="77777777" w:rsidR="00CD2B18" w:rsidRDefault="00000000">
      <w:pPr>
        <w:pStyle w:val="3"/>
        <w:rPr>
          <w:lang w:eastAsia="zh-CN"/>
        </w:rPr>
      </w:pPr>
      <w:bookmarkStart w:id="3" w:name="X8ba86b6b7ab200c59686d94000a0490d2609d53"/>
      <w:bookmarkEnd w:id="2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结论：为什么是“瞬变”？</w:t>
      </w:r>
    </w:p>
    <w:p w14:paraId="211C52F0" w14:textId="77777777" w:rsidR="00CD2B1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由于三铰共线，该体系在初始状态下可以发生极其微小的相对运动（瞬时机构运动）。</w:t>
      </w:r>
    </w:p>
    <w:p w14:paraId="56A68D2A" w14:textId="77777777" w:rsidR="00CD2B18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具体表现为：刚体</w:t>
      </w:r>
      <w:r>
        <w:rPr>
          <w:lang w:eastAsia="zh-CN"/>
        </w:rPr>
        <w:t xml:space="preserve"> I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II </w:t>
      </w:r>
      <w:r>
        <w:rPr>
          <w:rFonts w:hint="eastAsia"/>
          <w:lang w:eastAsia="zh-CN"/>
        </w:rPr>
        <w:t>的顶部（即铰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处）可以在水平方向产生微小的瞬时位移，而这种位移在结构设计中是不允许的。</w:t>
      </w:r>
    </w:p>
    <w:p w14:paraId="4E826524" w14:textId="77777777" w:rsidR="00CD2B18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如果这些</w:t>
      </w:r>
      <w:proofErr w:type="gramStart"/>
      <w:r>
        <w:rPr>
          <w:rFonts w:hint="eastAsia"/>
          <w:lang w:eastAsia="zh-CN"/>
        </w:rPr>
        <w:t>链杆不是</w:t>
      </w:r>
      <w:proofErr w:type="gramEnd"/>
      <w:r>
        <w:rPr>
          <w:rFonts w:hint="eastAsia"/>
          <w:lang w:eastAsia="zh-CN"/>
        </w:rPr>
        <w:t>平行的（即虚铰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是有限远的点，且不与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点连线），那么体系就会变成几何不变的稳定结构。</w:t>
      </w:r>
    </w:p>
    <w:bookmarkEnd w:id="3"/>
    <w:p w14:paraId="692AC539" w14:textId="05075454" w:rsidR="00CD2B18" w:rsidRDefault="00CD2B18">
      <w:pPr>
        <w:pStyle w:val="FirstParagraph"/>
        <w:rPr>
          <w:lang w:eastAsia="zh-CN"/>
        </w:rPr>
      </w:pPr>
    </w:p>
    <w:sectPr w:rsidR="00CD2B1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A6B6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C418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752454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9995257">
    <w:abstractNumId w:val="2"/>
  </w:num>
  <w:num w:numId="2" w16cid:durableId="1955597367">
    <w:abstractNumId w:val="0"/>
  </w:num>
  <w:num w:numId="3" w16cid:durableId="1954435420">
    <w:abstractNumId w:val="1"/>
  </w:num>
  <w:num w:numId="4" w16cid:durableId="2055351922">
    <w:abstractNumId w:val="1"/>
  </w:num>
  <w:num w:numId="5" w16cid:durableId="684331974">
    <w:abstractNumId w:val="1"/>
  </w:num>
  <w:num w:numId="6" w16cid:durableId="147826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343A72"/>
    <w:rsid w:val="006B1FB1"/>
    <w:rsid w:val="00794231"/>
    <w:rsid w:val="009D1868"/>
    <w:rsid w:val="00C57AB6"/>
    <w:rsid w:val="00C8062D"/>
    <w:rsid w:val="00CD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FF997"/>
  <w15:docId w15:val="{1A023DCD-353C-4B32-AE68-9547121F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C57A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414</Words>
  <Characters>435</Characters>
  <Application>Microsoft Office Word</Application>
  <DocSecurity>0</DocSecurity>
  <Lines>20</Lines>
  <Paragraphs>26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aa aa</cp:lastModifiedBy>
  <cp:revision>2</cp:revision>
  <dcterms:created xsi:type="dcterms:W3CDTF">2026-03-13T07:22:00Z</dcterms:created>
  <dcterms:modified xsi:type="dcterms:W3CDTF">2026-03-13T07:24:00Z</dcterms:modified>
</cp:coreProperties>
</file>