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F1786" w14:textId="195C7F23" w:rsidR="00C2005A" w:rsidRPr="002A4A12" w:rsidRDefault="00BB12D4" w:rsidP="002A4A12">
      <w:pPr>
        <w:pStyle w:val="a3"/>
        <w:numPr>
          <w:ilvl w:val="0"/>
          <w:numId w:val="1"/>
        </w:numPr>
        <w:spacing w:line="440" w:lineRule="exact"/>
        <w:ind w:firstLineChars="0"/>
        <w:rPr>
          <w:rFonts w:ascii="Times New Roman" w:eastAsia="宋体" w:hAnsi="Times New Roman"/>
        </w:rPr>
      </w:pPr>
      <w:r>
        <w:rPr>
          <w:rFonts w:ascii="Times New Roman" w:eastAsia="宋体" w:hAnsi="Times New Roman"/>
        </w:rPr>
        <w:fldChar w:fldCharType="begin"/>
      </w:r>
      <w:r>
        <w:rPr>
          <w:rFonts w:ascii="Times New Roman" w:eastAsia="宋体" w:hAnsi="Times New Roman"/>
        </w:rPr>
        <w:instrText xml:space="preserve"> MACROBUTTON MTEditEquationSection2 </w:instrText>
      </w:r>
      <w:r w:rsidRPr="00BB12D4">
        <w:rPr>
          <w:rStyle w:val="MTEquationSection"/>
          <w:rFonts w:hint="eastAsia"/>
        </w:rPr>
        <w:instrText>公式章</w:instrText>
      </w:r>
      <w:r w:rsidRPr="00BB12D4">
        <w:rPr>
          <w:rStyle w:val="MTEquationSection"/>
          <w:rFonts w:hint="eastAsia"/>
        </w:rPr>
        <w:instrText xml:space="preserve"> 1 </w:instrText>
      </w:r>
      <w:r w:rsidRPr="00BB12D4">
        <w:rPr>
          <w:rStyle w:val="MTEquationSection"/>
          <w:rFonts w:hint="eastAsia"/>
        </w:rPr>
        <w:instrText>节</w:instrText>
      </w:r>
      <w:r w:rsidRPr="00BB12D4">
        <w:rPr>
          <w:rStyle w:val="MTEquationSection"/>
          <w:rFonts w:hint="eastAsia"/>
        </w:rPr>
        <w:instrText xml:space="preserve"> 1</w:instrText>
      </w:r>
      <w:r>
        <w:rPr>
          <w:rFonts w:ascii="Times New Roman" w:eastAsia="宋体" w:hAnsi="Times New Roman"/>
        </w:rPr>
        <w:fldChar w:fldCharType="begin"/>
      </w:r>
      <w:r>
        <w:rPr>
          <w:rFonts w:ascii="Times New Roman" w:eastAsia="宋体" w:hAnsi="Times New Roman"/>
        </w:rPr>
        <w:instrText xml:space="preserve"> </w:instrText>
      </w:r>
      <w:r>
        <w:rPr>
          <w:rFonts w:ascii="Times New Roman" w:eastAsia="宋体" w:hAnsi="Times New Roman" w:hint="eastAsia"/>
        </w:rPr>
        <w:instrText>SEQ MTEqn \r \h \* MERGEFORMAT</w:instrText>
      </w:r>
      <w:r>
        <w:rPr>
          <w:rFonts w:ascii="Times New Roman" w:eastAsia="宋体" w:hAnsi="Times New Roman"/>
        </w:rPr>
        <w:instrText xml:space="preserve"> </w:instrText>
      </w:r>
      <w:r>
        <w:rPr>
          <w:rFonts w:ascii="Times New Roman" w:eastAsia="宋体" w:hAnsi="Times New Roman"/>
        </w:rPr>
        <w:fldChar w:fldCharType="end"/>
      </w:r>
      <w:r>
        <w:rPr>
          <w:rFonts w:ascii="Times New Roman" w:eastAsia="宋体" w:hAnsi="Times New Roman"/>
        </w:rPr>
        <w:fldChar w:fldCharType="begin"/>
      </w:r>
      <w:r>
        <w:rPr>
          <w:rFonts w:ascii="Times New Roman" w:eastAsia="宋体" w:hAnsi="Times New Roman"/>
        </w:rPr>
        <w:instrText xml:space="preserve"> SEQ MTSec \r 1 \h \* MERGEFORMAT </w:instrText>
      </w:r>
      <w:r>
        <w:rPr>
          <w:rFonts w:ascii="Times New Roman" w:eastAsia="宋体" w:hAnsi="Times New Roman"/>
        </w:rPr>
        <w:fldChar w:fldCharType="end"/>
      </w:r>
      <w:r>
        <w:rPr>
          <w:rFonts w:ascii="Times New Roman" w:eastAsia="宋体" w:hAnsi="Times New Roman"/>
        </w:rPr>
        <w:fldChar w:fldCharType="begin"/>
      </w:r>
      <w:r>
        <w:rPr>
          <w:rFonts w:ascii="Times New Roman" w:eastAsia="宋体" w:hAnsi="Times New Roman"/>
        </w:rPr>
        <w:instrText xml:space="preserve"> SEQ MTChap \r 1 \h \* MERGEFORMAT </w:instrText>
      </w:r>
      <w:r>
        <w:rPr>
          <w:rFonts w:ascii="Times New Roman" w:eastAsia="宋体" w:hAnsi="Times New Roman"/>
        </w:rPr>
        <w:fldChar w:fldCharType="end"/>
      </w:r>
      <w:r>
        <w:rPr>
          <w:rFonts w:ascii="Times New Roman" w:eastAsia="宋体" w:hAnsi="Times New Roman"/>
        </w:rPr>
        <w:fldChar w:fldCharType="end"/>
      </w:r>
      <w:r w:rsidR="004B13E0" w:rsidRPr="002A4A12">
        <w:rPr>
          <w:rFonts w:ascii="Times New Roman" w:eastAsia="宋体" w:hAnsi="Times New Roman" w:hint="eastAsia"/>
        </w:rPr>
        <w:t>利用分数傅里叶变换进行飞行编队目标架次分辨</w:t>
      </w:r>
    </w:p>
    <w:p w14:paraId="00DFCB78" w14:textId="27379468" w:rsidR="004B13E0" w:rsidRPr="002A4A12" w:rsidRDefault="004B13E0" w:rsidP="002A4A12">
      <w:pPr>
        <w:spacing w:line="440" w:lineRule="exact"/>
        <w:rPr>
          <w:rFonts w:ascii="Times New Roman" w:eastAsia="宋体" w:hAnsi="Times New Roman"/>
        </w:rPr>
      </w:pPr>
    </w:p>
    <w:p w14:paraId="1A4521A4" w14:textId="30F15179" w:rsidR="004B13E0" w:rsidRPr="002A4A12" w:rsidRDefault="004B13E0" w:rsidP="002A4A12">
      <w:pPr>
        <w:pStyle w:val="a3"/>
        <w:numPr>
          <w:ilvl w:val="0"/>
          <w:numId w:val="2"/>
        </w:numPr>
        <w:spacing w:line="440" w:lineRule="exact"/>
        <w:ind w:firstLineChars="0"/>
        <w:rPr>
          <w:rFonts w:ascii="Times New Roman" w:eastAsia="宋体" w:hAnsi="Times New Roman"/>
        </w:rPr>
      </w:pPr>
      <w:r w:rsidRPr="002A4A12">
        <w:rPr>
          <w:rFonts w:ascii="Times New Roman" w:eastAsia="宋体" w:hAnsi="Times New Roman" w:hint="eastAsia"/>
        </w:rPr>
        <w:t>编队</w:t>
      </w:r>
      <w:r w:rsidR="00251E98" w:rsidRPr="002A4A12">
        <w:rPr>
          <w:rFonts w:ascii="Times New Roman" w:eastAsia="宋体" w:hAnsi="Times New Roman" w:hint="eastAsia"/>
        </w:rPr>
        <w:t>中单个</w:t>
      </w:r>
      <w:bookmarkStart w:id="0" w:name="_Hlk108690978"/>
      <w:r w:rsidRPr="002A4A12">
        <w:rPr>
          <w:rFonts w:ascii="Times New Roman" w:eastAsia="宋体" w:hAnsi="Times New Roman" w:hint="eastAsia"/>
        </w:rPr>
        <w:t>目标回波</w:t>
      </w:r>
      <w:bookmarkEnd w:id="0"/>
      <w:r w:rsidRPr="002A4A12">
        <w:rPr>
          <w:rFonts w:ascii="Times New Roman" w:eastAsia="宋体" w:hAnsi="Times New Roman" w:hint="eastAsia"/>
        </w:rPr>
        <w:t>模型</w:t>
      </w:r>
    </w:p>
    <w:p w14:paraId="20C0ACE0" w14:textId="375AA822" w:rsidR="004B13E0" w:rsidRPr="002A4A12" w:rsidRDefault="004B13E0"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首先，我们来看单个目标的回波频率变化，如图</w:t>
      </w:r>
      <w:r w:rsidRPr="002A4A12">
        <w:rPr>
          <w:rFonts w:ascii="Times New Roman" w:eastAsia="宋体" w:hAnsi="Times New Roman" w:hint="eastAsia"/>
        </w:rPr>
        <w:t>1</w:t>
      </w:r>
      <w:r w:rsidRPr="002A4A12">
        <w:rPr>
          <w:rFonts w:ascii="Times New Roman" w:eastAsia="宋体" w:hAnsi="Times New Roman"/>
        </w:rPr>
        <w:t>.1</w:t>
      </w:r>
      <w:r w:rsidRPr="002A4A12">
        <w:rPr>
          <w:rFonts w:ascii="Times New Roman" w:eastAsia="宋体" w:hAnsi="Times New Roman" w:hint="eastAsia"/>
        </w:rPr>
        <w:t>所示：</w:t>
      </w:r>
    </w:p>
    <w:p w14:paraId="2BF0FE3D" w14:textId="78E33243" w:rsidR="004B13E0" w:rsidRPr="002A4A12" w:rsidRDefault="004B13E0"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3F0C3691" wp14:editId="66579F74">
            <wp:extent cx="2743200" cy="187757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0316" cy="1902974"/>
                    </a:xfrm>
                    <a:prstGeom prst="rect">
                      <a:avLst/>
                    </a:prstGeom>
                  </pic:spPr>
                </pic:pic>
              </a:graphicData>
            </a:graphic>
          </wp:inline>
        </w:drawing>
      </w:r>
    </w:p>
    <w:p w14:paraId="5C580318" w14:textId="3EC9BAA6" w:rsidR="004B13E0" w:rsidRPr="002A4A12" w:rsidRDefault="004B13E0" w:rsidP="002A4A12">
      <w:pPr>
        <w:spacing w:line="440" w:lineRule="exact"/>
        <w:jc w:val="center"/>
        <w:rPr>
          <w:rFonts w:ascii="Times New Roman" w:eastAsia="宋体" w:hAnsi="Times New Roman"/>
        </w:rPr>
      </w:pPr>
      <w:r w:rsidRPr="002A4A12">
        <w:rPr>
          <w:rFonts w:ascii="Times New Roman" w:eastAsia="宋体" w:hAnsi="Times New Roman" w:hint="eastAsia"/>
        </w:rPr>
        <w:t>图</w:t>
      </w:r>
      <w:r w:rsidRPr="002A4A12">
        <w:rPr>
          <w:rFonts w:ascii="Times New Roman" w:eastAsia="宋体" w:hAnsi="Times New Roman" w:hint="eastAsia"/>
        </w:rPr>
        <w:t>1</w:t>
      </w:r>
      <w:r w:rsidRPr="002A4A12">
        <w:rPr>
          <w:rFonts w:ascii="Times New Roman" w:eastAsia="宋体" w:hAnsi="Times New Roman"/>
        </w:rPr>
        <w:t xml:space="preserve">.1 </w:t>
      </w:r>
      <w:r w:rsidRPr="002A4A12">
        <w:rPr>
          <w:rFonts w:ascii="Times New Roman" w:eastAsia="宋体" w:hAnsi="Times New Roman" w:hint="eastAsia"/>
        </w:rPr>
        <w:t>单目标回波的频率变化示意图</w:t>
      </w:r>
    </w:p>
    <w:p w14:paraId="1B4D2E1F" w14:textId="3AC069A6" w:rsidR="004B13E0" w:rsidRPr="002A4A12" w:rsidRDefault="004B13E0"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单个雷达目标的多普勒频率取决于雷达的波长</w:t>
      </w:r>
      <m:oMath>
        <m:r>
          <w:rPr>
            <w:rFonts w:ascii="Cambria Math" w:eastAsia="宋体" w:hAnsi="Cambria Math"/>
          </w:rPr>
          <m:t>λ</m:t>
        </m:r>
      </m:oMath>
      <w:r w:rsidRPr="002A4A12">
        <w:rPr>
          <w:rFonts w:ascii="Times New Roman" w:eastAsia="宋体" w:hAnsi="Times New Roman"/>
        </w:rPr>
        <w:t>,</w:t>
      </w:r>
      <w:r w:rsidRPr="002A4A12">
        <w:rPr>
          <w:rFonts w:ascii="Times New Roman" w:eastAsia="宋体" w:hAnsi="Times New Roman"/>
        </w:rPr>
        <w:t>目</w:t>
      </w:r>
      <w:r w:rsidRPr="002A4A12">
        <w:rPr>
          <w:rFonts w:ascii="Times New Roman" w:eastAsia="宋体" w:hAnsi="Times New Roman" w:hint="eastAsia"/>
        </w:rPr>
        <w:t>标的速度以及目标飞行方向与雷达视线的夹角</w:t>
      </w:r>
      <w:bookmarkStart w:id="1" w:name="_Hlk108687009"/>
      <m:oMath>
        <m:r>
          <w:rPr>
            <w:rFonts w:ascii="Cambria Math" w:eastAsia="宋体" w:hAnsi="Cambria Math"/>
          </w:rPr>
          <m:t>φ</m:t>
        </m:r>
      </m:oMath>
      <w:r w:rsidRPr="002A4A12">
        <w:rPr>
          <w:rFonts w:ascii="Times New Roman" w:eastAsia="宋体" w:hAnsi="Times New Roman"/>
        </w:rPr>
        <w:t>,</w:t>
      </w:r>
      <w:bookmarkEnd w:id="1"/>
      <w:r w:rsidRPr="002A4A12">
        <w:rPr>
          <w:rFonts w:ascii="Times New Roman" w:eastAsia="宋体" w:hAnsi="Times New Roman"/>
        </w:rPr>
        <w:t>即</w:t>
      </w:r>
    </w:p>
    <w:p w14:paraId="138DA84E" w14:textId="420F8873" w:rsidR="004B13E0" w:rsidRPr="002A4A12" w:rsidRDefault="004B13E0"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4AA3E91E" wp14:editId="65803517">
            <wp:extent cx="1143000" cy="4251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96707" cy="445175"/>
                    </a:xfrm>
                    <a:prstGeom prst="rect">
                      <a:avLst/>
                    </a:prstGeom>
                  </pic:spPr>
                </pic:pic>
              </a:graphicData>
            </a:graphic>
          </wp:inline>
        </w:drawing>
      </w:r>
    </w:p>
    <w:p w14:paraId="68F2815C" w14:textId="2CD736BB" w:rsidR="004B13E0" w:rsidRPr="002A4A12" w:rsidRDefault="004B13E0" w:rsidP="002A4A12">
      <w:pPr>
        <w:spacing w:line="440" w:lineRule="exact"/>
        <w:jc w:val="lef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随着目标</w:t>
      </w:r>
      <w:proofErr w:type="gramStart"/>
      <w:r w:rsidRPr="002A4A12">
        <w:rPr>
          <w:rFonts w:ascii="Times New Roman" w:eastAsia="宋体" w:hAnsi="Times New Roman" w:hint="eastAsia"/>
        </w:rPr>
        <w:t>沿速度</w:t>
      </w:r>
      <w:proofErr w:type="gramEnd"/>
      <w:r w:rsidRPr="002A4A12">
        <w:rPr>
          <w:rFonts w:ascii="Times New Roman" w:eastAsia="宋体" w:hAnsi="Times New Roman" w:hint="eastAsia"/>
        </w:rPr>
        <w:t>方向从</w:t>
      </w:r>
      <w:r w:rsidRPr="002A4A12">
        <w:rPr>
          <w:rFonts w:ascii="Times New Roman" w:eastAsia="宋体" w:hAnsi="Times New Roman" w:hint="eastAsia"/>
        </w:rPr>
        <w:t>P</w:t>
      </w:r>
      <w:r w:rsidRPr="002A4A12">
        <w:rPr>
          <w:rFonts w:ascii="Times New Roman" w:eastAsia="宋体" w:hAnsi="Times New Roman" w:hint="eastAsia"/>
        </w:rPr>
        <w:t>点运动至</w:t>
      </w:r>
      <w:r w:rsidRPr="002A4A12">
        <w:rPr>
          <w:rFonts w:ascii="Times New Roman" w:eastAsia="宋体" w:hAnsi="Times New Roman" w:hint="eastAsia"/>
        </w:rPr>
        <w:t>P</w:t>
      </w:r>
      <w:r w:rsidRPr="002A4A12">
        <w:rPr>
          <w:rFonts w:ascii="Times New Roman" w:eastAsia="宋体" w:hAnsi="Times New Roman"/>
        </w:rPr>
        <w:t>',</w:t>
      </w:r>
      <w:r w:rsidRPr="002A4A12">
        <w:rPr>
          <w:rFonts w:ascii="Times New Roman" w:eastAsia="宋体" w:hAnsi="Times New Roman"/>
        </w:rPr>
        <w:t>目标飞行方向与雷达视线的夹角也由</w:t>
      </w:r>
      <m:oMath>
        <m:r>
          <w:rPr>
            <w:rFonts w:ascii="Cambria Math" w:eastAsia="宋体" w:hAnsi="Cambria Math"/>
          </w:rPr>
          <m:t>φ</m:t>
        </m:r>
      </m:oMath>
      <w:r w:rsidRPr="002A4A12">
        <w:rPr>
          <w:rFonts w:ascii="Times New Roman" w:eastAsia="宋体" w:hAnsi="Times New Roman" w:hint="eastAsia"/>
        </w:rPr>
        <w:t>变化到</w:t>
      </w:r>
      <w:bookmarkStart w:id="2" w:name="_Hlk108687079"/>
      <m:oMath>
        <m:r>
          <w:rPr>
            <w:rFonts w:ascii="Cambria Math" w:eastAsia="宋体" w:hAnsi="Cambria Math"/>
          </w:rPr>
          <m:t>φ</m:t>
        </m:r>
      </m:oMath>
      <w:bookmarkEnd w:id="2"/>
      <w:r w:rsidRPr="002A4A12">
        <w:rPr>
          <w:rFonts w:ascii="Times New Roman" w:eastAsia="宋体" w:hAnsi="Times New Roman"/>
        </w:rPr>
        <w:t>'</w:t>
      </w:r>
      <w:r w:rsidRPr="002A4A12">
        <w:rPr>
          <w:rFonts w:ascii="Times New Roman" w:eastAsia="宋体" w:hAnsi="Times New Roman"/>
        </w:rPr>
        <w:t>。恒速飞行的目标</w:t>
      </w:r>
      <w:r w:rsidRPr="002A4A12">
        <w:rPr>
          <w:rFonts w:ascii="Times New Roman" w:eastAsia="宋体" w:hAnsi="Times New Roman"/>
        </w:rPr>
        <w:t>,</w:t>
      </w:r>
      <w:r w:rsidRPr="002A4A12">
        <w:rPr>
          <w:rFonts w:ascii="Times New Roman" w:eastAsia="宋体" w:hAnsi="Times New Roman"/>
        </w:rPr>
        <w:t>由于不同时刻目标航向与雷达视线夹角的变化</w:t>
      </w:r>
      <w:r w:rsidRPr="002A4A12">
        <w:rPr>
          <w:rFonts w:ascii="Times New Roman" w:eastAsia="宋体" w:hAnsi="Times New Roman"/>
        </w:rPr>
        <w:t>,</w:t>
      </w:r>
      <w:r w:rsidRPr="002A4A12">
        <w:rPr>
          <w:rFonts w:ascii="Times New Roman" w:eastAsia="宋体" w:hAnsi="Times New Roman" w:hint="eastAsia"/>
        </w:rPr>
        <w:t>目标回波的多普勒频率也是时变的。对多普勒频率</w:t>
      </w:r>
      <w:proofErr w:type="gramStart"/>
      <w:r w:rsidRPr="002A4A12">
        <w:rPr>
          <w:rFonts w:ascii="Times New Roman" w:eastAsia="宋体" w:hAnsi="Times New Roman" w:hint="eastAsia"/>
        </w:rPr>
        <w:t>取时间</w:t>
      </w:r>
      <w:proofErr w:type="gramEnd"/>
      <w:r w:rsidRPr="002A4A12">
        <w:rPr>
          <w:rFonts w:ascii="Times New Roman" w:eastAsia="宋体" w:hAnsi="Times New Roman" w:hint="eastAsia"/>
        </w:rPr>
        <w:t>的一次导数</w:t>
      </w:r>
      <w:r w:rsidRPr="002A4A12">
        <w:rPr>
          <w:rFonts w:ascii="Times New Roman" w:eastAsia="宋体" w:hAnsi="Times New Roman"/>
        </w:rPr>
        <w:t>,</w:t>
      </w:r>
      <w:r w:rsidRPr="002A4A12">
        <w:rPr>
          <w:rFonts w:ascii="Times New Roman" w:eastAsia="宋体" w:hAnsi="Times New Roman"/>
        </w:rPr>
        <w:t>可得多普</w:t>
      </w:r>
      <w:r w:rsidRPr="002A4A12">
        <w:rPr>
          <w:rFonts w:ascii="Times New Roman" w:eastAsia="宋体" w:hAnsi="Times New Roman" w:hint="eastAsia"/>
        </w:rPr>
        <w:t>勒频率的一次变化率为</w:t>
      </w:r>
      <w:r w:rsidRPr="002A4A12">
        <w:rPr>
          <w:rFonts w:ascii="Times New Roman" w:eastAsia="宋体" w:hAnsi="Times New Roman" w:hint="eastAsia"/>
        </w:rPr>
        <w:t>:</w:t>
      </w:r>
    </w:p>
    <w:p w14:paraId="575B68CB" w14:textId="431CC62F" w:rsidR="004B13E0" w:rsidRPr="002A4A12" w:rsidRDefault="004B13E0" w:rsidP="00BD2222">
      <w:pPr>
        <w:jc w:val="center"/>
        <w:rPr>
          <w:rFonts w:ascii="Times New Roman" w:eastAsia="宋体" w:hAnsi="Times New Roman"/>
        </w:rPr>
      </w:pPr>
      <w:r w:rsidRPr="002A4A12">
        <w:rPr>
          <w:rFonts w:ascii="Times New Roman" w:eastAsia="宋体" w:hAnsi="Times New Roman"/>
          <w:noProof/>
        </w:rPr>
        <w:drawing>
          <wp:inline distT="0" distB="0" distL="0" distR="0" wp14:anchorId="7152C860" wp14:editId="7E5D0FD8">
            <wp:extent cx="4425950" cy="522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7631" cy="531842"/>
                    </a:xfrm>
                    <a:prstGeom prst="rect">
                      <a:avLst/>
                    </a:prstGeom>
                  </pic:spPr>
                </pic:pic>
              </a:graphicData>
            </a:graphic>
          </wp:inline>
        </w:drawing>
      </w:r>
    </w:p>
    <w:p w14:paraId="41EBE100" w14:textId="1640CE62" w:rsidR="004B13E0" w:rsidRPr="002A4A12" w:rsidRDefault="004B13E0" w:rsidP="002A4A12">
      <w:pPr>
        <w:spacing w:line="440" w:lineRule="exact"/>
        <w:jc w:val="lef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当</w:t>
      </w:r>
      <w:bookmarkStart w:id="3" w:name="_Hlk108687600"/>
      <w:bookmarkStart w:id="4" w:name="_Hlk108687258"/>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m:t>
        </m:r>
        <m:r>
          <w:rPr>
            <w:rFonts w:ascii="Cambria Math" w:eastAsia="宋体" w:hAnsi="Cambria Math" w:hint="eastAsia"/>
          </w:rPr>
          <m:t>π</m:t>
        </m:r>
        <m:r>
          <w:rPr>
            <w:rFonts w:ascii="Cambria Math" w:eastAsia="宋体" w:hAnsi="Cambria Math"/>
          </w:rPr>
          <m:t>/2</m:t>
        </m:r>
      </m:oMath>
      <w:bookmarkEnd w:id="3"/>
      <w:r w:rsidRPr="002A4A12">
        <w:rPr>
          <w:rFonts w:ascii="Times New Roman" w:eastAsia="宋体" w:hAnsi="Times New Roman" w:hint="eastAsia"/>
        </w:rPr>
        <w:t xml:space="preserve"> </w:t>
      </w:r>
      <w:bookmarkEnd w:id="4"/>
      <w:r w:rsidRPr="002A4A12">
        <w:rPr>
          <w:rFonts w:ascii="Times New Roman" w:eastAsia="宋体" w:hAnsi="Times New Roman" w:hint="eastAsia"/>
        </w:rPr>
        <w:t>，即当飞行目标沿着切线飞行时，多普勒频率变化最快。进一步分析单个目标多普勒频率的变化情况</w:t>
      </w:r>
      <w:r w:rsidRPr="002A4A12">
        <w:rPr>
          <w:rFonts w:ascii="Times New Roman" w:eastAsia="宋体" w:hAnsi="Times New Roman"/>
        </w:rPr>
        <w:t>,</w:t>
      </w:r>
      <w:r w:rsidRPr="002A4A12">
        <w:rPr>
          <w:rFonts w:ascii="Times New Roman" w:eastAsia="宋体" w:hAnsi="Times New Roman"/>
        </w:rPr>
        <w:t>可对多普勒频率</w:t>
      </w:r>
      <w:proofErr w:type="gramStart"/>
      <w:r w:rsidRPr="002A4A12">
        <w:rPr>
          <w:rFonts w:ascii="Times New Roman" w:eastAsia="宋体" w:hAnsi="Times New Roman"/>
        </w:rPr>
        <w:t>取时间</w:t>
      </w:r>
      <w:proofErr w:type="gramEnd"/>
      <w:r w:rsidRPr="002A4A12">
        <w:rPr>
          <w:rFonts w:ascii="Times New Roman" w:eastAsia="宋体" w:hAnsi="Times New Roman"/>
        </w:rPr>
        <w:t>的二</w:t>
      </w:r>
      <w:r w:rsidRPr="002A4A12">
        <w:rPr>
          <w:rFonts w:ascii="Times New Roman" w:eastAsia="宋体" w:hAnsi="Times New Roman" w:hint="eastAsia"/>
        </w:rPr>
        <w:t>次导数</w:t>
      </w:r>
      <w:r w:rsidRPr="002A4A12">
        <w:rPr>
          <w:rFonts w:ascii="Times New Roman" w:eastAsia="宋体" w:hAnsi="Times New Roman"/>
        </w:rPr>
        <w:t>,</w:t>
      </w:r>
      <w:r w:rsidRPr="002A4A12">
        <w:rPr>
          <w:rFonts w:ascii="Times New Roman" w:eastAsia="宋体" w:hAnsi="Times New Roman"/>
        </w:rPr>
        <w:t>则得到普勒频率的二次变化率</w:t>
      </w:r>
      <w:r w:rsidRPr="002A4A12">
        <w:rPr>
          <w:rFonts w:ascii="Times New Roman" w:eastAsia="宋体" w:hAnsi="Times New Roman" w:hint="eastAsia"/>
        </w:rPr>
        <w:t>：</w:t>
      </w:r>
    </w:p>
    <w:p w14:paraId="4F3A4F55" w14:textId="4C725324" w:rsidR="004B13E0" w:rsidRPr="002A4A12" w:rsidRDefault="004B13E0" w:rsidP="00BD2222">
      <w:pPr>
        <w:jc w:val="center"/>
        <w:rPr>
          <w:rFonts w:ascii="Times New Roman" w:eastAsia="宋体" w:hAnsi="Times New Roman"/>
        </w:rPr>
      </w:pPr>
      <w:r w:rsidRPr="002A4A12">
        <w:rPr>
          <w:rFonts w:ascii="Times New Roman" w:eastAsia="宋体" w:hAnsi="Times New Roman"/>
          <w:noProof/>
        </w:rPr>
        <w:drawing>
          <wp:inline distT="0" distB="0" distL="0" distR="0" wp14:anchorId="5A52244F" wp14:editId="0921F976">
            <wp:extent cx="4381500" cy="46262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7885" cy="468579"/>
                    </a:xfrm>
                    <a:prstGeom prst="rect">
                      <a:avLst/>
                    </a:prstGeom>
                  </pic:spPr>
                </pic:pic>
              </a:graphicData>
            </a:graphic>
          </wp:inline>
        </w:drawing>
      </w:r>
    </w:p>
    <w:p w14:paraId="5692961D" w14:textId="057D53D8" w:rsidR="00251E98" w:rsidRPr="002A4A12" w:rsidRDefault="004B13E0" w:rsidP="002A4A12">
      <w:pPr>
        <w:spacing w:line="440" w:lineRule="exact"/>
        <w:jc w:val="left"/>
        <w:rPr>
          <w:rFonts w:ascii="Times New Roman" w:eastAsia="宋体" w:hAnsi="Times New Roman"/>
        </w:rPr>
      </w:pPr>
      <w:r w:rsidRPr="002A4A12">
        <w:rPr>
          <w:rFonts w:ascii="Times New Roman" w:eastAsia="宋体" w:hAnsi="Times New Roman" w:hint="eastAsia"/>
        </w:rPr>
        <w:t>当</w:t>
      </w:r>
      <w:bookmarkStart w:id="5" w:name="_Hlk108688439"/>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m:t>
        </m:r>
        <m:r>
          <w:rPr>
            <w:rFonts w:ascii="Cambria Math" w:eastAsia="宋体" w:hAnsi="Cambria Math" w:hint="eastAsia"/>
          </w:rPr>
          <m:t>π</m:t>
        </m:r>
        <m:r>
          <w:rPr>
            <w:rFonts w:ascii="Cambria Math" w:eastAsia="宋体" w:hAnsi="Cambria Math"/>
          </w:rPr>
          <m:t>/4</m:t>
        </m:r>
      </m:oMath>
      <w:r w:rsidR="00251E98" w:rsidRPr="002A4A12">
        <w:rPr>
          <w:rFonts w:ascii="Times New Roman" w:eastAsia="宋体" w:hAnsi="Times New Roman" w:hint="eastAsia"/>
        </w:rPr>
        <w:t xml:space="preserve"> </w:t>
      </w:r>
      <w:bookmarkEnd w:id="5"/>
      <w:r w:rsidR="00251E98" w:rsidRPr="002A4A12">
        <w:rPr>
          <w:rFonts w:ascii="Times New Roman" w:eastAsia="宋体" w:hAnsi="Times New Roman" w:hint="eastAsia"/>
        </w:rPr>
        <w:t>时，二次导数具有最大值。</w:t>
      </w:r>
    </w:p>
    <w:p w14:paraId="18F1E1CC" w14:textId="6C399F4D" w:rsidR="00251E98" w:rsidRPr="002A4A12" w:rsidRDefault="00251E98" w:rsidP="002A4A12">
      <w:pPr>
        <w:spacing w:line="440" w:lineRule="exact"/>
        <w:jc w:val="lef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rPr>
        <w:t>二次变化率与一次变化率的比值就表示了目标多普勒频率的</w:t>
      </w:r>
      <w:r w:rsidRPr="002A4A12">
        <w:rPr>
          <w:rFonts w:ascii="Times New Roman" w:eastAsia="宋体" w:hAnsi="Times New Roman" w:hint="eastAsia"/>
        </w:rPr>
        <w:t>变化对线性调频模型的偏离程度</w:t>
      </w:r>
      <w:r w:rsidRPr="002A4A12">
        <w:rPr>
          <w:rFonts w:ascii="Times New Roman" w:eastAsia="宋体" w:hAnsi="Times New Roman"/>
        </w:rPr>
        <w:t>,</w:t>
      </w:r>
      <w:r w:rsidRPr="002A4A12">
        <w:rPr>
          <w:rFonts w:ascii="Times New Roman" w:eastAsia="宋体" w:hAnsi="Times New Roman"/>
        </w:rPr>
        <w:t>计算如下</w:t>
      </w:r>
      <w:r w:rsidRPr="002A4A12">
        <w:rPr>
          <w:rFonts w:ascii="Times New Roman" w:eastAsia="宋体" w:hAnsi="Times New Roman" w:hint="eastAsia"/>
        </w:rPr>
        <w:t>：</w:t>
      </w:r>
    </w:p>
    <w:p w14:paraId="25557747" w14:textId="19BD8F2E" w:rsidR="00251E98" w:rsidRPr="002A4A12" w:rsidRDefault="00251E98"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73C40E8E" wp14:editId="56476791">
            <wp:extent cx="1378054" cy="49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9779" cy="524674"/>
                    </a:xfrm>
                    <a:prstGeom prst="rect">
                      <a:avLst/>
                    </a:prstGeom>
                  </pic:spPr>
                </pic:pic>
              </a:graphicData>
            </a:graphic>
          </wp:inline>
        </w:drawing>
      </w:r>
    </w:p>
    <w:p w14:paraId="182A8652" w14:textId="79BA9414" w:rsidR="00251E98" w:rsidRPr="002A4A12" w:rsidRDefault="00251E98" w:rsidP="002A4A12">
      <w:pPr>
        <w:spacing w:line="440" w:lineRule="exact"/>
        <w:jc w:val="left"/>
        <w:rPr>
          <w:rFonts w:ascii="Times New Roman" w:eastAsia="宋体" w:hAnsi="Times New Roman"/>
        </w:rPr>
      </w:pPr>
      <w:r w:rsidRPr="002A4A12">
        <w:rPr>
          <w:rFonts w:ascii="Times New Roman" w:eastAsia="宋体" w:hAnsi="Times New Roman"/>
        </w:rPr>
        <w:lastRenderedPageBreak/>
        <w:tab/>
      </w:r>
      <w:r w:rsidRPr="002A4A12">
        <w:rPr>
          <w:rFonts w:ascii="Times New Roman" w:eastAsia="宋体" w:hAnsi="Times New Roman"/>
        </w:rPr>
        <w:t>我们假设</w:t>
      </w:r>
      <w:r w:rsidRPr="002A4A12">
        <w:rPr>
          <w:rFonts w:ascii="Times New Roman" w:eastAsia="宋体" w:hAnsi="Times New Roman" w:hint="eastAsia"/>
        </w:rPr>
        <w:t>编队目标飞行速度</w:t>
      </w:r>
      <w:r w:rsidRPr="002A4A12">
        <w:rPr>
          <w:rFonts w:ascii="Times New Roman" w:eastAsia="宋体" w:hAnsi="Times New Roman" w:hint="eastAsia"/>
        </w:rPr>
        <w:t>v</w:t>
      </w:r>
      <w:r w:rsidRPr="002A4A12">
        <w:rPr>
          <w:rFonts w:ascii="Times New Roman" w:eastAsia="宋体" w:hAnsi="Times New Roman"/>
        </w:rPr>
        <w:t>=900km/</w:t>
      </w:r>
      <w:r w:rsidRPr="002A4A12">
        <w:rPr>
          <w:rFonts w:ascii="Times New Roman" w:eastAsia="宋体" w:hAnsi="Times New Roman" w:hint="eastAsia"/>
        </w:rPr>
        <w:t>小时</w:t>
      </w:r>
      <w:r w:rsidRPr="002A4A12">
        <w:rPr>
          <w:rFonts w:ascii="Times New Roman" w:eastAsia="宋体" w:hAnsi="Times New Roman"/>
        </w:rPr>
        <w:t>,</w:t>
      </w:r>
      <w:r w:rsidRPr="002A4A12">
        <w:rPr>
          <w:rFonts w:ascii="Times New Roman" w:eastAsia="宋体" w:hAnsi="Times New Roman"/>
        </w:rPr>
        <w:t>飞行高度</w:t>
      </w:r>
      <w:r w:rsidRPr="002A4A12">
        <w:rPr>
          <w:rFonts w:ascii="Times New Roman" w:eastAsia="宋体" w:hAnsi="Times New Roman" w:hint="eastAsia"/>
        </w:rPr>
        <w:t xml:space="preserve"> </w:t>
      </w:r>
      <w:r w:rsidRPr="002A4A12">
        <w:rPr>
          <w:rFonts w:ascii="Times New Roman" w:eastAsia="宋体" w:hAnsi="Times New Roman"/>
        </w:rPr>
        <w:t>R=40000</w:t>
      </w:r>
      <w:r w:rsidRPr="002A4A12">
        <w:rPr>
          <w:rFonts w:ascii="Times New Roman" w:eastAsia="宋体" w:hAnsi="Times New Roman"/>
        </w:rPr>
        <w:t>米</w:t>
      </w:r>
      <w:r w:rsidRPr="002A4A12">
        <w:rPr>
          <w:rFonts w:ascii="Times New Roman" w:eastAsia="宋体" w:hAnsi="Times New Roman"/>
        </w:rPr>
        <w:t xml:space="preserve"> </w:t>
      </w:r>
      <w:r w:rsidRPr="002A4A12">
        <w:rPr>
          <w:rFonts w:ascii="Times New Roman" w:eastAsia="宋体" w:hAnsi="Times New Roman"/>
        </w:rPr>
        <w:t>，雷达工</w:t>
      </w:r>
      <w:r w:rsidRPr="002A4A12">
        <w:rPr>
          <w:rFonts w:ascii="Times New Roman" w:eastAsia="宋体" w:hAnsi="Times New Roman" w:hint="eastAsia"/>
        </w:rPr>
        <w:t>作频率</w:t>
      </w:r>
      <w:r w:rsidRPr="002A4A12">
        <w:rPr>
          <w:rFonts w:ascii="Times New Roman" w:eastAsia="宋体" w:hAnsi="Times New Roman"/>
        </w:rPr>
        <w:t>f0 = 1870MHz</w:t>
      </w:r>
      <w:r w:rsidRPr="002A4A12">
        <w:rPr>
          <w:rFonts w:ascii="Times New Roman" w:eastAsia="宋体" w:hAnsi="Times New Roman" w:hint="eastAsia"/>
        </w:rPr>
        <w:t>。</w:t>
      </w:r>
      <w:r w:rsidRPr="002A4A12">
        <w:rPr>
          <w:rFonts w:ascii="Times New Roman" w:eastAsia="宋体" w:hAnsi="Times New Roman"/>
        </w:rPr>
        <w:t>目标多普勒频率的变化对线性调频模型的偏离最大为</w:t>
      </w:r>
      <w:r w:rsidRPr="002A4A12">
        <w:rPr>
          <w:rFonts w:ascii="Times New Roman" w:eastAsia="宋体" w:hAnsi="Times New Roman" w:hint="eastAsia"/>
        </w:rPr>
        <w:t>0</w:t>
      </w:r>
      <w:r w:rsidRPr="002A4A12">
        <w:rPr>
          <w:rFonts w:ascii="Times New Roman" w:eastAsia="宋体" w:hAnsi="Times New Roman"/>
        </w:rPr>
        <w:t>.004(</w:t>
      </w:r>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0</m:t>
        </m:r>
      </m:oMath>
      <w:r w:rsidRPr="002A4A12">
        <w:rPr>
          <w:rFonts w:ascii="Times New Roman" w:eastAsia="宋体" w:hAnsi="Times New Roman" w:hint="eastAsia"/>
        </w:rPr>
        <w:t xml:space="preserve"> </w:t>
      </w:r>
      <w:r w:rsidRPr="002A4A12">
        <w:rPr>
          <w:rFonts w:ascii="Times New Roman" w:eastAsia="宋体" w:hAnsi="Times New Roman" w:hint="eastAsia"/>
        </w:rPr>
        <w:t>时</w:t>
      </w:r>
      <w:proofErr w:type="gramStart"/>
      <w:r w:rsidRPr="002A4A12">
        <w:rPr>
          <w:rFonts w:ascii="Times New Roman" w:eastAsia="宋体" w:hAnsi="Times New Roman" w:hint="eastAsia"/>
        </w:rPr>
        <w:t>偏离值</w:t>
      </w:r>
      <w:proofErr w:type="gramEnd"/>
      <w:r w:rsidRPr="002A4A12">
        <w:rPr>
          <w:rFonts w:ascii="Times New Roman" w:eastAsia="宋体" w:hAnsi="Times New Roman" w:hint="eastAsia"/>
        </w:rPr>
        <w:t>为</w:t>
      </w:r>
      <w:r w:rsidRPr="002A4A12">
        <w:rPr>
          <w:rFonts w:ascii="Times New Roman" w:eastAsia="宋体" w:hAnsi="Times New Roman" w:hint="eastAsia"/>
        </w:rPr>
        <w:t>0</w:t>
      </w:r>
      <w:r w:rsidRPr="002A4A12">
        <w:rPr>
          <w:rFonts w:ascii="Times New Roman" w:eastAsia="宋体" w:hAnsi="Times New Roman"/>
        </w:rPr>
        <w:t>.004</w:t>
      </w:r>
      <w:r w:rsidRPr="002A4A12">
        <w:rPr>
          <w:rFonts w:ascii="Times New Roman" w:eastAsia="宋体" w:hAnsi="Times New Roman" w:hint="eastAsia"/>
        </w:rPr>
        <w:t>，实际中是不可能的</w:t>
      </w:r>
      <w:r w:rsidRPr="002A4A12">
        <w:rPr>
          <w:rFonts w:ascii="Times New Roman" w:eastAsia="宋体" w:hAnsi="Times New Roman"/>
        </w:rPr>
        <w:t>,</w:t>
      </w:r>
      <w:r w:rsidRPr="002A4A12">
        <w:rPr>
          <w:rFonts w:ascii="Times New Roman" w:eastAsia="宋体" w:hAnsi="Times New Roman"/>
        </w:rPr>
        <w:t>故其</w:t>
      </w:r>
      <w:proofErr w:type="gramStart"/>
      <w:r w:rsidRPr="002A4A12">
        <w:rPr>
          <w:rFonts w:ascii="Times New Roman" w:eastAsia="宋体" w:hAnsi="Times New Roman"/>
        </w:rPr>
        <w:t>偏离</w:t>
      </w:r>
      <w:proofErr w:type="gramEnd"/>
      <w:r w:rsidRPr="002A4A12">
        <w:rPr>
          <w:rFonts w:ascii="Times New Roman" w:eastAsia="宋体" w:hAnsi="Times New Roman"/>
        </w:rPr>
        <w:t>值也很小</w:t>
      </w:r>
      <w:r w:rsidRPr="002A4A12">
        <w:rPr>
          <w:rFonts w:ascii="Times New Roman" w:eastAsia="宋体" w:hAnsi="Times New Roman"/>
        </w:rPr>
        <w:t>,</w:t>
      </w:r>
      <w:r w:rsidRPr="002A4A12">
        <w:rPr>
          <w:rFonts w:ascii="Times New Roman" w:eastAsia="宋体" w:hAnsi="Times New Roman" w:hint="eastAsia"/>
        </w:rPr>
        <w:t>一般为</w:t>
      </w:r>
      <w:bookmarkStart w:id="6" w:name="_Hlk108688599"/>
      <m:oMath>
        <m:sSup>
          <m:sSupPr>
            <m:ctrlPr>
              <w:rPr>
                <w:rFonts w:ascii="Cambria Math" w:eastAsia="宋体" w:hAnsi="Cambria Math"/>
              </w:rPr>
            </m:ctrlPr>
          </m:sSupPr>
          <m:e>
            <m:r>
              <w:rPr>
                <w:rFonts w:ascii="Cambria Math" w:eastAsia="宋体" w:hAnsi="Cambria Math"/>
              </w:rPr>
              <m:t>10</m:t>
            </m:r>
          </m:e>
          <m:sup>
            <m:r>
              <w:rPr>
                <w:rFonts w:ascii="Cambria Math" w:eastAsia="宋体" w:hAnsi="Cambria Math"/>
              </w:rPr>
              <m:t>-4</m:t>
            </m:r>
          </m:sup>
        </m:sSup>
      </m:oMath>
      <w:bookmarkEnd w:id="6"/>
      <w:r w:rsidRPr="002A4A12">
        <w:rPr>
          <w:rFonts w:ascii="Times New Roman" w:eastAsia="宋体" w:hAnsi="Times New Roman" w:hint="eastAsia"/>
        </w:rPr>
        <w:t>的数量级</w:t>
      </w:r>
      <w:r w:rsidRPr="002A4A12">
        <w:rPr>
          <w:rFonts w:ascii="Times New Roman" w:eastAsia="宋体" w:hAnsi="Times New Roman"/>
        </w:rPr>
        <w:t>)</w:t>
      </w:r>
      <w:r w:rsidRPr="002A4A12">
        <w:rPr>
          <w:rFonts w:ascii="Times New Roman" w:eastAsia="宋体" w:hAnsi="Times New Roman" w:hint="eastAsia"/>
        </w:rPr>
        <w:t>。故在相关处理时间内</w:t>
      </w:r>
      <w:r w:rsidRPr="002A4A12">
        <w:rPr>
          <w:rFonts w:ascii="Times New Roman" w:eastAsia="宋体" w:hAnsi="Times New Roman"/>
        </w:rPr>
        <w:t>,</w:t>
      </w:r>
      <w:r w:rsidRPr="002A4A12">
        <w:rPr>
          <w:rFonts w:ascii="Times New Roman" w:eastAsia="宋体" w:hAnsi="Times New Roman"/>
        </w:rPr>
        <w:t>单个目标的多普勒频率的变化可</w:t>
      </w:r>
      <w:r w:rsidRPr="002A4A12">
        <w:rPr>
          <w:rFonts w:ascii="Times New Roman" w:eastAsia="宋体" w:hAnsi="Times New Roman" w:hint="eastAsia"/>
        </w:rPr>
        <w:t>以用线性调频模型来描述</w:t>
      </w:r>
      <w:r w:rsidRPr="002A4A12">
        <w:rPr>
          <w:rFonts w:ascii="Times New Roman" w:eastAsia="宋体" w:hAnsi="Times New Roman"/>
        </w:rPr>
        <w:t>,</w:t>
      </w:r>
      <w:r w:rsidRPr="002A4A12">
        <w:rPr>
          <w:rFonts w:ascii="Times New Roman" w:eastAsia="宋体" w:hAnsi="Times New Roman"/>
        </w:rPr>
        <w:t>该描述是足够准确的。</w:t>
      </w:r>
    </w:p>
    <w:p w14:paraId="2BA7A2F3" w14:textId="77777777" w:rsidR="00251E98" w:rsidRPr="002A4A12" w:rsidRDefault="00251E98" w:rsidP="002A4A12">
      <w:pPr>
        <w:spacing w:line="440" w:lineRule="exact"/>
        <w:jc w:val="left"/>
        <w:rPr>
          <w:rFonts w:ascii="Times New Roman" w:eastAsia="宋体" w:hAnsi="Times New Roman"/>
        </w:rPr>
      </w:pPr>
    </w:p>
    <w:p w14:paraId="1092FEB8" w14:textId="64922687" w:rsidR="004B13E0" w:rsidRPr="002A4A12" w:rsidRDefault="00251E98" w:rsidP="002A4A12">
      <w:pPr>
        <w:pStyle w:val="a3"/>
        <w:numPr>
          <w:ilvl w:val="0"/>
          <w:numId w:val="2"/>
        </w:numPr>
        <w:spacing w:line="440" w:lineRule="exact"/>
        <w:ind w:firstLineChars="0"/>
        <w:rPr>
          <w:rFonts w:ascii="Times New Roman" w:eastAsia="宋体" w:hAnsi="Times New Roman"/>
        </w:rPr>
      </w:pPr>
      <w:r w:rsidRPr="002A4A12">
        <w:rPr>
          <w:rFonts w:ascii="Times New Roman" w:eastAsia="宋体" w:hAnsi="Times New Roman" w:hint="eastAsia"/>
        </w:rPr>
        <w:t>编队多目标的多普勒频率差别分析</w:t>
      </w:r>
    </w:p>
    <w:p w14:paraId="379182C9" w14:textId="2541338C" w:rsidR="00251E98" w:rsidRPr="002A4A12" w:rsidRDefault="00251E98"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1D30A35C" wp14:editId="08EE71E5">
            <wp:extent cx="2489200" cy="1882933"/>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8388" cy="1905012"/>
                    </a:xfrm>
                    <a:prstGeom prst="rect">
                      <a:avLst/>
                    </a:prstGeom>
                  </pic:spPr>
                </pic:pic>
              </a:graphicData>
            </a:graphic>
          </wp:inline>
        </w:drawing>
      </w:r>
    </w:p>
    <w:p w14:paraId="4257D06F" w14:textId="035DE979" w:rsidR="00251E98" w:rsidRPr="002A4A12" w:rsidRDefault="00251E98" w:rsidP="002A4A12">
      <w:pPr>
        <w:spacing w:line="440" w:lineRule="exact"/>
        <w:jc w:val="center"/>
        <w:rPr>
          <w:rFonts w:ascii="Times New Roman" w:eastAsia="宋体" w:hAnsi="Times New Roman"/>
        </w:rPr>
      </w:pPr>
      <w:r w:rsidRPr="002A4A12">
        <w:rPr>
          <w:rFonts w:ascii="Times New Roman" w:eastAsia="宋体" w:hAnsi="Times New Roman" w:hint="eastAsia"/>
        </w:rPr>
        <w:t>图</w:t>
      </w:r>
      <w:r w:rsidRPr="002A4A12">
        <w:rPr>
          <w:rFonts w:ascii="Times New Roman" w:eastAsia="宋体" w:hAnsi="Times New Roman" w:hint="eastAsia"/>
        </w:rPr>
        <w:t>1</w:t>
      </w:r>
      <w:r w:rsidRPr="002A4A12">
        <w:rPr>
          <w:rFonts w:ascii="Times New Roman" w:eastAsia="宋体" w:hAnsi="Times New Roman"/>
        </w:rPr>
        <w:t xml:space="preserve">.2 </w:t>
      </w:r>
      <w:r w:rsidRPr="002A4A12">
        <w:rPr>
          <w:rFonts w:ascii="Times New Roman" w:eastAsia="宋体" w:hAnsi="Times New Roman" w:hint="eastAsia"/>
        </w:rPr>
        <w:t>两目标多普勒频差的示意图</w:t>
      </w:r>
    </w:p>
    <w:p w14:paraId="49E431F4" w14:textId="39CBE852" w:rsidR="004B13E0" w:rsidRPr="002A4A12" w:rsidRDefault="00251E98"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两个目标的情况下</w:t>
      </w:r>
      <w:r w:rsidRPr="002A4A12">
        <w:rPr>
          <w:rFonts w:ascii="Times New Roman" w:eastAsia="宋体" w:hAnsi="Times New Roman"/>
        </w:rPr>
        <w:t>,</w:t>
      </w:r>
      <w:r w:rsidRPr="002A4A12">
        <w:rPr>
          <w:rFonts w:ascii="Times New Roman" w:eastAsia="宋体" w:hAnsi="Times New Roman"/>
        </w:rPr>
        <w:t>雷达和目标的关系如图</w:t>
      </w:r>
      <w:r w:rsidRPr="002A4A12">
        <w:rPr>
          <w:rFonts w:ascii="Times New Roman" w:eastAsia="宋体" w:hAnsi="Times New Roman" w:hint="eastAsia"/>
        </w:rPr>
        <w:t>1</w:t>
      </w:r>
      <w:r w:rsidRPr="002A4A12">
        <w:rPr>
          <w:rFonts w:ascii="Times New Roman" w:eastAsia="宋体" w:hAnsi="Times New Roman"/>
        </w:rPr>
        <w:t>.2</w:t>
      </w:r>
      <w:r w:rsidRPr="002A4A12">
        <w:rPr>
          <w:rFonts w:ascii="Times New Roman" w:eastAsia="宋体" w:hAnsi="Times New Roman"/>
        </w:rPr>
        <w:t>。由于编队目标的速度近似相</w:t>
      </w:r>
      <w:r w:rsidRPr="002A4A12">
        <w:rPr>
          <w:rFonts w:ascii="Times New Roman" w:eastAsia="宋体" w:hAnsi="Times New Roman" w:hint="eastAsia"/>
        </w:rPr>
        <w:t>同</w:t>
      </w:r>
      <w:r w:rsidRPr="002A4A12">
        <w:rPr>
          <w:rFonts w:ascii="Times New Roman" w:eastAsia="宋体" w:hAnsi="Times New Roman"/>
        </w:rPr>
        <w:t>,</w:t>
      </w:r>
      <w:r w:rsidRPr="002A4A12">
        <w:rPr>
          <w:rFonts w:ascii="Times New Roman" w:eastAsia="宋体" w:hAnsi="Times New Roman"/>
        </w:rPr>
        <w:t>它们回波的多普勒频率差别就取决于各自与雷达视线夹角的不同</w:t>
      </w:r>
      <w:r w:rsidRPr="002A4A12">
        <w:rPr>
          <w:rFonts w:ascii="Times New Roman" w:eastAsia="宋体" w:hAnsi="Times New Roman"/>
        </w:rPr>
        <w:t>,</w:t>
      </w:r>
      <w:r w:rsidR="007661EC" w:rsidRPr="002A4A12">
        <w:rPr>
          <w:rFonts w:ascii="Times New Roman" w:eastAsia="宋体" w:hAnsi="Times New Roman" w:hint="eastAsia"/>
        </w:rPr>
        <w:t>且</w:t>
      </w:r>
      <w:r w:rsidR="007661EC" w:rsidRPr="002A4A12">
        <w:rPr>
          <w:rFonts w:ascii="Times New Roman" w:eastAsia="宋体" w:hAnsi="Times New Roman"/>
        </w:rPr>
        <w:t>在目标距离</w:t>
      </w:r>
      <w:r w:rsidR="007661EC" w:rsidRPr="002A4A12">
        <w:rPr>
          <w:rFonts w:ascii="Times New Roman" w:eastAsia="宋体" w:hAnsi="Times New Roman"/>
        </w:rPr>
        <w:t xml:space="preserve"> </w:t>
      </w:r>
      <w:r w:rsidR="007661EC" w:rsidRPr="002A4A12">
        <w:rPr>
          <w:rFonts w:ascii="Times New Roman" w:eastAsia="宋体" w:hAnsi="Times New Roman"/>
          <w:i/>
          <w:iCs/>
        </w:rPr>
        <w:t xml:space="preserve">R </w:t>
      </w:r>
      <w:r w:rsidR="007661EC" w:rsidRPr="002A4A12">
        <w:rPr>
          <w:rFonts w:ascii="Times New Roman" w:eastAsia="宋体" w:hAnsi="Times New Roman"/>
        </w:rPr>
        <w:t>远大于两目标间距</w:t>
      </w:r>
      <w:r w:rsidR="007661EC" w:rsidRPr="002A4A12">
        <w:rPr>
          <w:rFonts w:ascii="Times New Roman" w:eastAsia="宋体" w:hAnsi="Times New Roman"/>
        </w:rPr>
        <w:t xml:space="preserve"> </w:t>
      </w:r>
      <w:r w:rsidR="007661EC" w:rsidRPr="002A4A12">
        <w:rPr>
          <w:rFonts w:ascii="Times New Roman" w:eastAsia="宋体" w:hAnsi="Times New Roman"/>
          <w:i/>
          <w:iCs/>
        </w:rPr>
        <w:t xml:space="preserve">d </w:t>
      </w:r>
      <w:r w:rsidR="007661EC" w:rsidRPr="002A4A12">
        <w:rPr>
          <w:rFonts w:ascii="Times New Roman" w:eastAsia="宋体" w:hAnsi="Times New Roman"/>
        </w:rPr>
        <w:t>的情况下，</w:t>
      </w:r>
      <w:r w:rsidR="007661EC" w:rsidRPr="002A4A12">
        <w:rPr>
          <w:rFonts w:ascii="Times New Roman" w:eastAsia="宋体" w:hAnsi="Times New Roman"/>
          <w:i/>
          <w:iCs/>
        </w:rPr>
        <w:t>φ</w:t>
      </w:r>
      <w:r w:rsidR="007661EC" w:rsidRPr="002A4A12">
        <w:rPr>
          <w:rFonts w:ascii="Times New Roman" w:eastAsia="宋体" w:hAnsi="Times New Roman"/>
        </w:rPr>
        <w:t xml:space="preserve">1 </w:t>
      </w:r>
      <w:r w:rsidR="007661EC" w:rsidRPr="002A4A12">
        <w:rPr>
          <w:rFonts w:ascii="Times New Roman" w:eastAsia="宋体" w:hAnsi="Times New Roman"/>
        </w:rPr>
        <w:t>、</w:t>
      </w:r>
      <w:r w:rsidR="007661EC" w:rsidRPr="002A4A12">
        <w:rPr>
          <w:rFonts w:ascii="Times New Roman" w:eastAsia="宋体" w:hAnsi="Times New Roman"/>
          <w:i/>
          <w:iCs/>
        </w:rPr>
        <w:t>φ</w:t>
      </w:r>
      <w:r w:rsidR="007661EC" w:rsidRPr="002A4A12">
        <w:rPr>
          <w:rFonts w:ascii="Times New Roman" w:eastAsia="宋体" w:hAnsi="Times New Roman"/>
        </w:rPr>
        <w:t xml:space="preserve">2 </w:t>
      </w:r>
      <w:r w:rsidR="007661EC" w:rsidRPr="002A4A12">
        <w:rPr>
          <w:rFonts w:ascii="Times New Roman" w:eastAsia="宋体" w:hAnsi="Times New Roman"/>
        </w:rPr>
        <w:t>差别很小，有</w:t>
      </w:r>
      <w:r w:rsidR="007661EC" w:rsidRPr="002A4A12">
        <w:rPr>
          <w:rFonts w:ascii="Times New Roman" w:eastAsia="宋体" w:hAnsi="Times New Roman"/>
        </w:rPr>
        <w:t>sin(</w:t>
      </w:r>
      <w:r w:rsidR="007661EC" w:rsidRPr="002A4A12">
        <w:rPr>
          <w:rFonts w:ascii="Times New Roman" w:eastAsia="宋体" w:hAnsi="Times New Roman"/>
          <w:i/>
          <w:iCs/>
        </w:rPr>
        <w:t>φ</w:t>
      </w:r>
      <w:r w:rsidR="007661EC" w:rsidRPr="002A4A12">
        <w:rPr>
          <w:rFonts w:ascii="Times New Roman" w:eastAsia="宋体" w:hAnsi="Times New Roman"/>
        </w:rPr>
        <w:t xml:space="preserve">1 - </w:t>
      </w:r>
      <w:r w:rsidR="007661EC" w:rsidRPr="002A4A12">
        <w:rPr>
          <w:rFonts w:ascii="Times New Roman" w:eastAsia="宋体" w:hAnsi="Times New Roman"/>
          <w:i/>
          <w:iCs/>
        </w:rPr>
        <w:t>φ</w:t>
      </w:r>
      <w:r w:rsidR="007661EC" w:rsidRPr="002A4A12">
        <w:rPr>
          <w:rFonts w:ascii="Times New Roman" w:eastAsia="宋体" w:hAnsi="Times New Roman"/>
        </w:rPr>
        <w:t xml:space="preserve">2)≈ </w:t>
      </w:r>
      <w:r w:rsidR="007661EC" w:rsidRPr="002A4A12">
        <w:rPr>
          <w:rFonts w:ascii="Times New Roman" w:eastAsia="宋体" w:hAnsi="Times New Roman"/>
          <w:i/>
          <w:iCs/>
        </w:rPr>
        <w:t>φ</w:t>
      </w:r>
      <w:r w:rsidR="007661EC" w:rsidRPr="002A4A12">
        <w:rPr>
          <w:rFonts w:ascii="Times New Roman" w:eastAsia="宋体" w:hAnsi="Times New Roman"/>
        </w:rPr>
        <w:t xml:space="preserve">1 - </w:t>
      </w:r>
      <w:r w:rsidR="007661EC" w:rsidRPr="002A4A12">
        <w:rPr>
          <w:rFonts w:ascii="Times New Roman" w:eastAsia="宋体" w:hAnsi="Times New Roman"/>
          <w:i/>
          <w:iCs/>
        </w:rPr>
        <w:t>φ</w:t>
      </w:r>
      <w:r w:rsidR="007661EC" w:rsidRPr="002A4A12">
        <w:rPr>
          <w:rFonts w:ascii="Times New Roman" w:eastAsia="宋体" w:hAnsi="Times New Roman"/>
        </w:rPr>
        <w:t xml:space="preserve">2 ≈ </w:t>
      </w:r>
      <w:r w:rsidR="007661EC" w:rsidRPr="002A4A12">
        <w:rPr>
          <w:rFonts w:ascii="Times New Roman" w:eastAsia="宋体" w:hAnsi="Times New Roman"/>
          <w:i/>
          <w:iCs/>
        </w:rPr>
        <w:t xml:space="preserve">d </w:t>
      </w:r>
      <w:r w:rsidR="007661EC" w:rsidRPr="002A4A12">
        <w:rPr>
          <w:rFonts w:ascii="Times New Roman" w:eastAsia="宋体" w:hAnsi="Times New Roman"/>
        </w:rPr>
        <w:t xml:space="preserve">sin </w:t>
      </w:r>
      <w:r w:rsidR="007661EC" w:rsidRPr="002A4A12">
        <w:rPr>
          <w:rFonts w:ascii="Times New Roman" w:eastAsia="宋体" w:hAnsi="Times New Roman"/>
          <w:i/>
          <w:iCs/>
        </w:rPr>
        <w:t>φ</w:t>
      </w:r>
      <w:r w:rsidR="007661EC" w:rsidRPr="002A4A12">
        <w:rPr>
          <w:rFonts w:ascii="Times New Roman" w:eastAsia="宋体" w:hAnsi="Times New Roman"/>
        </w:rPr>
        <w:t>/</w:t>
      </w:r>
      <w:r w:rsidR="007661EC" w:rsidRPr="002A4A12">
        <w:rPr>
          <w:rFonts w:ascii="Times New Roman" w:eastAsia="宋体" w:hAnsi="Times New Roman"/>
          <w:i/>
          <w:iCs/>
        </w:rPr>
        <w:t>R</w:t>
      </w:r>
      <w:r w:rsidR="007661EC" w:rsidRPr="002A4A12">
        <w:rPr>
          <w:rFonts w:ascii="Times New Roman" w:eastAsia="宋体" w:hAnsi="Times New Roman"/>
        </w:rPr>
        <w:t>，其中</w:t>
      </w:r>
      <w:r w:rsidR="007661EC" w:rsidRPr="002A4A12">
        <w:rPr>
          <w:rFonts w:ascii="Times New Roman" w:eastAsia="宋体" w:hAnsi="Times New Roman"/>
        </w:rPr>
        <w:t xml:space="preserve"> </w:t>
      </w:r>
      <w:r w:rsidR="007661EC" w:rsidRPr="002A4A12">
        <w:rPr>
          <w:rFonts w:ascii="Times New Roman" w:eastAsia="宋体" w:hAnsi="Times New Roman"/>
          <w:i/>
          <w:iCs/>
        </w:rPr>
        <w:t xml:space="preserve">φ </w:t>
      </w:r>
      <w:r w:rsidR="007661EC" w:rsidRPr="002A4A12">
        <w:rPr>
          <w:rFonts w:ascii="Times New Roman" w:eastAsia="宋体" w:hAnsi="Times New Roman"/>
        </w:rPr>
        <w:t>=(</w:t>
      </w:r>
      <w:r w:rsidR="007661EC" w:rsidRPr="002A4A12">
        <w:rPr>
          <w:rFonts w:ascii="Times New Roman" w:eastAsia="宋体" w:hAnsi="Times New Roman"/>
          <w:i/>
          <w:iCs/>
        </w:rPr>
        <w:t>φ</w:t>
      </w:r>
      <w:r w:rsidR="007661EC" w:rsidRPr="002A4A12">
        <w:rPr>
          <w:rFonts w:ascii="Times New Roman" w:eastAsia="宋体" w:hAnsi="Times New Roman"/>
        </w:rPr>
        <w:t xml:space="preserve">1 + </w:t>
      </w:r>
      <w:r w:rsidR="007661EC" w:rsidRPr="002A4A12">
        <w:rPr>
          <w:rFonts w:ascii="Times New Roman" w:eastAsia="宋体" w:hAnsi="Times New Roman"/>
          <w:i/>
          <w:iCs/>
        </w:rPr>
        <w:t>φ</w:t>
      </w:r>
      <w:r w:rsidR="007661EC" w:rsidRPr="002A4A12">
        <w:rPr>
          <w:rFonts w:ascii="Times New Roman" w:eastAsia="宋体" w:hAnsi="Times New Roman"/>
        </w:rPr>
        <w:t>2)/2</w:t>
      </w:r>
      <w:r w:rsidR="007661EC" w:rsidRPr="002A4A12">
        <w:rPr>
          <w:rFonts w:ascii="Times New Roman" w:eastAsia="宋体" w:hAnsi="Times New Roman"/>
        </w:rPr>
        <w:t>，则双机之间的多普勒差异的计算公式为</w:t>
      </w:r>
      <w:r w:rsidR="007661EC" w:rsidRPr="002A4A12">
        <w:rPr>
          <w:rFonts w:ascii="Times New Roman" w:eastAsia="宋体" w:hAnsi="Times New Roman" w:hint="eastAsia"/>
        </w:rPr>
        <w:t>：</w:t>
      </w:r>
    </w:p>
    <w:p w14:paraId="5F2E83F2" w14:textId="4756724F" w:rsidR="004B13E0" w:rsidRPr="002A4A12" w:rsidRDefault="00251E98"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5A6C088E" wp14:editId="46626F6A">
            <wp:extent cx="3340100" cy="1406654"/>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739" cy="1423769"/>
                    </a:xfrm>
                    <a:prstGeom prst="rect">
                      <a:avLst/>
                    </a:prstGeom>
                  </pic:spPr>
                </pic:pic>
              </a:graphicData>
            </a:graphic>
          </wp:inline>
        </w:drawing>
      </w:r>
    </w:p>
    <w:p w14:paraId="18AD1DB5" w14:textId="735579A4" w:rsidR="004B13E0" w:rsidRPr="002A4A12" w:rsidRDefault="007661EC"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可见，当</w:t>
      </w:r>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m:t>
        </m:r>
        <m:r>
          <w:rPr>
            <w:rFonts w:ascii="Cambria Math" w:eastAsia="宋体" w:hAnsi="Cambria Math" w:hint="eastAsia"/>
          </w:rPr>
          <m:t>π</m:t>
        </m:r>
        <m:r>
          <w:rPr>
            <w:rFonts w:ascii="Cambria Math" w:eastAsia="宋体" w:hAnsi="Cambria Math"/>
          </w:rPr>
          <m:t>/2</m:t>
        </m:r>
      </m:oMath>
      <w:r w:rsidRPr="002A4A12">
        <w:rPr>
          <w:rFonts w:ascii="Times New Roman" w:eastAsia="宋体" w:hAnsi="Times New Roman" w:hint="eastAsia"/>
        </w:rPr>
        <w:t>时，即目标沿着切线方向飞过雷达上方时，两个目标的多普勒频差是最大的。</w:t>
      </w:r>
    </w:p>
    <w:p w14:paraId="334DF3F1" w14:textId="750F3556" w:rsidR="004B13E0" w:rsidRPr="002A4A12" w:rsidRDefault="007661EC" w:rsidP="002A4A12">
      <w:pPr>
        <w:spacing w:line="440" w:lineRule="exact"/>
        <w:rPr>
          <w:rStyle w:val="fontstyle01"/>
          <w:rFonts w:ascii="Times New Roman" w:eastAsia="宋体" w:hAnsi="Times New Roman"/>
          <w:sz w:val="21"/>
        </w:rPr>
      </w:pPr>
      <w:r w:rsidRPr="002A4A12">
        <w:rPr>
          <w:rFonts w:ascii="Times New Roman" w:eastAsia="宋体" w:hAnsi="Times New Roman"/>
        </w:rPr>
        <w:tab/>
      </w:r>
      <w:bookmarkStart w:id="7" w:name="_Hlk108688395"/>
      <w:r w:rsidRPr="002A4A12">
        <w:rPr>
          <w:rFonts w:ascii="Times New Roman" w:eastAsia="宋体" w:hAnsi="Times New Roman" w:hint="eastAsia"/>
        </w:rPr>
        <w:t>以目标间距</w:t>
      </w:r>
      <w:r w:rsidRPr="002A4A12">
        <w:rPr>
          <w:rFonts w:ascii="Times New Roman" w:eastAsia="宋体" w:hAnsi="Times New Roman" w:hint="eastAsia"/>
        </w:rPr>
        <w:t>d</w:t>
      </w:r>
      <w:r w:rsidRPr="002A4A12">
        <w:rPr>
          <w:rFonts w:ascii="Times New Roman" w:eastAsia="宋体" w:hAnsi="Times New Roman"/>
        </w:rPr>
        <w:t xml:space="preserve"> </w:t>
      </w:r>
      <w:r w:rsidRPr="002A4A12">
        <w:rPr>
          <w:rFonts w:ascii="Times New Roman" w:eastAsia="宋体" w:hAnsi="Times New Roman" w:hint="eastAsia"/>
        </w:rPr>
        <w:t>=</w:t>
      </w:r>
      <w:r w:rsidRPr="002A4A12">
        <w:rPr>
          <w:rFonts w:ascii="Times New Roman" w:eastAsia="宋体" w:hAnsi="Times New Roman"/>
        </w:rPr>
        <w:t xml:space="preserve"> 100</w:t>
      </w:r>
      <w:r w:rsidRPr="002A4A12">
        <w:rPr>
          <w:rFonts w:ascii="Times New Roman" w:eastAsia="宋体" w:hAnsi="Times New Roman" w:hint="eastAsia"/>
        </w:rPr>
        <w:t>米</w:t>
      </w:r>
      <w:r w:rsidRPr="002A4A12">
        <w:rPr>
          <w:rFonts w:ascii="Times New Roman" w:eastAsia="宋体" w:hAnsi="Times New Roman"/>
        </w:rPr>
        <w:t>,</w:t>
      </w:r>
      <w:r w:rsidRPr="002A4A12">
        <w:rPr>
          <w:rFonts w:ascii="Times New Roman" w:eastAsia="宋体" w:hAnsi="Times New Roman"/>
        </w:rPr>
        <w:t>飞行速度</w:t>
      </w:r>
      <w:r w:rsidRPr="002A4A12">
        <w:rPr>
          <w:rFonts w:ascii="Times New Roman" w:eastAsia="宋体" w:hAnsi="Times New Roman" w:hint="eastAsia"/>
        </w:rPr>
        <w:t xml:space="preserve"> v</w:t>
      </w:r>
      <w:r w:rsidRPr="002A4A12">
        <w:rPr>
          <w:rFonts w:ascii="Times New Roman" w:eastAsia="宋体" w:hAnsi="Times New Roman"/>
        </w:rPr>
        <w:t xml:space="preserve"> </w:t>
      </w:r>
      <w:r w:rsidRPr="002A4A12">
        <w:rPr>
          <w:rFonts w:ascii="Times New Roman" w:eastAsia="宋体" w:hAnsi="Times New Roman" w:hint="eastAsia"/>
        </w:rPr>
        <w:t>=</w:t>
      </w:r>
      <w:r w:rsidRPr="002A4A12">
        <w:rPr>
          <w:rFonts w:ascii="Times New Roman" w:eastAsia="宋体" w:hAnsi="Times New Roman"/>
        </w:rPr>
        <w:t xml:space="preserve"> 900</w:t>
      </w:r>
      <w:r w:rsidRPr="002A4A12">
        <w:rPr>
          <w:rFonts w:ascii="Times New Roman" w:eastAsia="宋体" w:hAnsi="Times New Roman" w:hint="eastAsia"/>
        </w:rPr>
        <w:t>km/</w:t>
      </w:r>
      <w:r w:rsidRPr="002A4A12">
        <w:rPr>
          <w:rFonts w:ascii="Times New Roman" w:eastAsia="宋体" w:hAnsi="Times New Roman"/>
        </w:rPr>
        <w:t>小时</w:t>
      </w:r>
      <w:r w:rsidRPr="002A4A12">
        <w:rPr>
          <w:rFonts w:ascii="Times New Roman" w:eastAsia="宋体" w:hAnsi="Times New Roman"/>
        </w:rPr>
        <w:t>,</w:t>
      </w:r>
      <w:r w:rsidRPr="002A4A12">
        <w:rPr>
          <w:rFonts w:ascii="Times New Roman" w:eastAsia="宋体" w:hAnsi="Times New Roman"/>
        </w:rPr>
        <w:t>飞行高度</w:t>
      </w:r>
      <w:r w:rsidRPr="002A4A12">
        <w:rPr>
          <w:rFonts w:ascii="Times New Roman" w:eastAsia="宋体" w:hAnsi="Times New Roman" w:hint="eastAsia"/>
        </w:rPr>
        <w:t>R</w:t>
      </w:r>
      <w:r w:rsidRPr="002A4A12">
        <w:rPr>
          <w:rFonts w:ascii="Times New Roman" w:eastAsia="宋体" w:hAnsi="Times New Roman"/>
        </w:rPr>
        <w:t>=40000</w:t>
      </w:r>
      <w:r w:rsidRPr="002A4A12">
        <w:rPr>
          <w:rFonts w:ascii="Times New Roman" w:eastAsia="宋体" w:hAnsi="Times New Roman" w:hint="eastAsia"/>
        </w:rPr>
        <w:t>米；雷达工作频率</w:t>
      </w:r>
      <w:r w:rsidRPr="002A4A12">
        <w:rPr>
          <w:rFonts w:ascii="Times New Roman" w:eastAsia="宋体" w:hAnsi="Times New Roman" w:hint="eastAsia"/>
        </w:rPr>
        <w:t>f</w:t>
      </w:r>
      <w:r w:rsidRPr="002A4A12">
        <w:rPr>
          <w:rFonts w:ascii="Times New Roman" w:eastAsia="宋体" w:hAnsi="Times New Roman"/>
        </w:rPr>
        <w:t>0=1870MHz</w:t>
      </w:r>
      <w:r w:rsidRPr="002A4A12">
        <w:rPr>
          <w:rFonts w:ascii="Times New Roman" w:eastAsia="宋体" w:hAnsi="Times New Roman" w:hint="eastAsia"/>
        </w:rPr>
        <w:t>为例</w:t>
      </w:r>
      <w:bookmarkEnd w:id="7"/>
      <w:r w:rsidRPr="002A4A12">
        <w:rPr>
          <w:rFonts w:ascii="Times New Roman" w:eastAsia="宋体" w:hAnsi="Times New Roman"/>
        </w:rPr>
        <w:t>,</w:t>
      </w:r>
      <w:r w:rsidRPr="002A4A12">
        <w:rPr>
          <w:rFonts w:ascii="Times New Roman" w:eastAsia="宋体" w:hAnsi="Times New Roman"/>
        </w:rPr>
        <w:t>两目标的多普勒频率差最大</w:t>
      </w:r>
      <w:r w:rsidRPr="002A4A12">
        <w:rPr>
          <w:rFonts w:ascii="Times New Roman" w:eastAsia="宋体" w:hAnsi="Times New Roman" w:hint="eastAsia"/>
        </w:rPr>
        <w:t>值为</w:t>
      </w:r>
      <w:r w:rsidRPr="002A4A12">
        <w:rPr>
          <w:rFonts w:ascii="Times New Roman" w:eastAsia="宋体" w:hAnsi="Times New Roman"/>
        </w:rPr>
        <w:t>: 7.79HZ</w:t>
      </w:r>
      <w:r w:rsidRPr="002A4A12">
        <w:rPr>
          <w:rFonts w:ascii="Times New Roman" w:eastAsia="宋体" w:hAnsi="Times New Roman" w:hint="eastAsia"/>
        </w:rPr>
        <w:t>。</w:t>
      </w:r>
      <w:r w:rsidRPr="002A4A12">
        <w:rPr>
          <w:rFonts w:ascii="Times New Roman" w:eastAsia="宋体" w:hAnsi="Times New Roman"/>
        </w:rPr>
        <w:t>因此</w:t>
      </w:r>
      <w:r w:rsidRPr="002A4A12">
        <w:rPr>
          <w:rFonts w:ascii="Times New Roman" w:eastAsia="宋体" w:hAnsi="Times New Roman"/>
        </w:rPr>
        <w:t>,</w:t>
      </w:r>
      <w:r w:rsidRPr="002A4A12">
        <w:rPr>
          <w:rFonts w:ascii="Times New Roman" w:eastAsia="宋体" w:hAnsi="Times New Roman"/>
        </w:rPr>
        <w:t>若要采用傅立叶变换来分辨这两个目标</w:t>
      </w:r>
      <w:r w:rsidRPr="002A4A12">
        <w:rPr>
          <w:rFonts w:ascii="Times New Roman" w:eastAsia="宋体" w:hAnsi="Times New Roman"/>
        </w:rPr>
        <w:t>,</w:t>
      </w:r>
      <w:r w:rsidRPr="002A4A12">
        <w:rPr>
          <w:rFonts w:ascii="Times New Roman" w:eastAsia="宋体" w:hAnsi="Times New Roman" w:hint="eastAsia"/>
        </w:rPr>
        <w:t>则至少需要</w:t>
      </w:r>
      <w:r w:rsidRPr="002A4A12">
        <w:rPr>
          <w:rFonts w:ascii="Times New Roman" w:eastAsia="宋体" w:hAnsi="Times New Roman" w:hint="eastAsia"/>
        </w:rPr>
        <w:t xml:space="preserve"> </w:t>
      </w:r>
      <w:r w:rsidRPr="002A4A12">
        <w:rPr>
          <w:rFonts w:ascii="Times New Roman" w:eastAsia="宋体" w:hAnsi="Times New Roman"/>
        </w:rPr>
        <w:t>T = 1/7.79 = 0.13</w:t>
      </w:r>
      <w:r w:rsidRPr="002A4A12">
        <w:rPr>
          <w:rFonts w:ascii="Times New Roman" w:eastAsia="宋体" w:hAnsi="Times New Roman" w:hint="eastAsia"/>
        </w:rPr>
        <w:t>s</w:t>
      </w:r>
      <w:r w:rsidRPr="002A4A12">
        <w:rPr>
          <w:rFonts w:ascii="Times New Roman" w:eastAsia="宋体" w:hAnsi="Times New Roman" w:hint="eastAsia"/>
        </w:rPr>
        <w:t>的回波信号。若</w:t>
      </w:r>
      <w:proofErr w:type="gramStart"/>
      <w:r w:rsidRPr="002A4A12">
        <w:rPr>
          <w:rFonts w:ascii="Times New Roman" w:eastAsia="宋体" w:hAnsi="Times New Roman" w:hint="eastAsia"/>
        </w:rPr>
        <w:t>目标未沿切线</w:t>
      </w:r>
      <w:proofErr w:type="gramEnd"/>
      <w:r w:rsidRPr="002A4A12">
        <w:rPr>
          <w:rFonts w:ascii="Times New Roman" w:eastAsia="宋体" w:hAnsi="Times New Roman" w:hint="eastAsia"/>
        </w:rPr>
        <w:t>方向飞行时所需的时间还要长。</w:t>
      </w:r>
      <w:r w:rsidRPr="002A4A12">
        <w:rPr>
          <w:rStyle w:val="fontstyle01"/>
          <w:rFonts w:ascii="Times New Roman" w:eastAsia="宋体" w:hAnsi="Times New Roman"/>
          <w:sz w:val="21"/>
        </w:rPr>
        <w:t>另外，在真实的战场环境下，飞机经常做一些加</w:t>
      </w:r>
      <w:r w:rsidRPr="002A4A12">
        <w:rPr>
          <w:rStyle w:val="fontstyle11"/>
          <w:rFonts w:ascii="Times New Roman" w:eastAsia="宋体" w:hAnsi="Times New Roman"/>
          <w:sz w:val="21"/>
        </w:rPr>
        <w:t>/</w:t>
      </w:r>
      <w:r w:rsidRPr="002A4A12">
        <w:rPr>
          <w:rStyle w:val="fontstyle01"/>
          <w:rFonts w:ascii="Times New Roman" w:eastAsia="宋体" w:hAnsi="Times New Roman"/>
          <w:sz w:val="21"/>
        </w:rPr>
        <w:t>减速的机动动作，其速度一直处于变化之中；即使目标速度是不变的，目标飞行方向与雷达夹角也会变化，所以目标回</w:t>
      </w:r>
      <w:r w:rsidRPr="002A4A12">
        <w:rPr>
          <w:rStyle w:val="fontstyle01"/>
          <w:rFonts w:ascii="Times New Roman" w:eastAsia="宋体" w:hAnsi="Times New Roman"/>
          <w:sz w:val="21"/>
        </w:rPr>
        <w:lastRenderedPageBreak/>
        <w:t>波的多普勒频率并不是固定值的，而是关于时间的复杂函数</w:t>
      </w:r>
      <w:r w:rsidRPr="002A4A12">
        <w:rPr>
          <w:rStyle w:val="fontstyle01"/>
          <w:rFonts w:ascii="Times New Roman" w:eastAsia="宋体" w:hAnsi="Times New Roman"/>
          <w:sz w:val="21"/>
        </w:rPr>
        <w:t>.</w:t>
      </w:r>
      <w:r w:rsidRPr="002A4A12">
        <w:rPr>
          <w:rStyle w:val="fontstyle01"/>
          <w:rFonts w:ascii="Times New Roman" w:eastAsia="宋体" w:hAnsi="Times New Roman"/>
          <w:sz w:val="21"/>
        </w:rPr>
        <w:t>这就</w:t>
      </w:r>
      <w:bookmarkStart w:id="8" w:name="_Hlk108724666"/>
      <w:r w:rsidRPr="002A4A12">
        <w:rPr>
          <w:rStyle w:val="fontstyle01"/>
          <w:rFonts w:ascii="Times New Roman" w:eastAsia="宋体" w:hAnsi="Times New Roman"/>
          <w:sz w:val="21"/>
        </w:rPr>
        <w:t>导致目标回波频谱展宽，多普勒分辨率降低</w:t>
      </w:r>
      <w:r w:rsidRPr="002A4A12">
        <w:rPr>
          <w:rStyle w:val="fontstyle01"/>
          <w:rFonts w:ascii="Times New Roman" w:eastAsia="宋体" w:hAnsi="Times New Roman" w:hint="eastAsia"/>
          <w:sz w:val="21"/>
        </w:rPr>
        <w:t>。</w:t>
      </w:r>
    </w:p>
    <w:bookmarkEnd w:id="8"/>
    <w:p w14:paraId="637E26C4" w14:textId="04034B0B" w:rsidR="007661EC" w:rsidRPr="002A4A12" w:rsidRDefault="007661EC"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下面再分析一下两个目标回波的多普勒调频率差：</w:t>
      </w:r>
    </w:p>
    <w:p w14:paraId="0D629494" w14:textId="039916DA" w:rsidR="007661EC" w:rsidRPr="002A4A12" w:rsidRDefault="007661EC"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4E81A037" wp14:editId="3F0ECCFB">
            <wp:extent cx="4673600" cy="1474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334" cy="1484856"/>
                    </a:xfrm>
                    <a:prstGeom prst="rect">
                      <a:avLst/>
                    </a:prstGeom>
                  </pic:spPr>
                </pic:pic>
              </a:graphicData>
            </a:graphic>
          </wp:inline>
        </w:drawing>
      </w:r>
    </w:p>
    <w:p w14:paraId="230E4E36" w14:textId="67495B65" w:rsidR="007661EC" w:rsidRDefault="007661EC" w:rsidP="002A4A12">
      <w:pPr>
        <w:spacing w:line="440" w:lineRule="exact"/>
        <w:rPr>
          <w:rFonts w:ascii="Times New Roman" w:eastAsia="宋体" w:hAnsi="Times New Roman"/>
        </w:rPr>
      </w:pPr>
      <w:r w:rsidRPr="002A4A12">
        <w:rPr>
          <w:rFonts w:ascii="Times New Roman" w:eastAsia="宋体" w:hAnsi="Times New Roman" w:hint="eastAsia"/>
        </w:rPr>
        <w:t>还是以目标间距</w:t>
      </w:r>
      <w:r w:rsidRPr="002A4A12">
        <w:rPr>
          <w:rFonts w:ascii="Times New Roman" w:eastAsia="宋体" w:hAnsi="Times New Roman" w:hint="eastAsia"/>
        </w:rPr>
        <w:t>d</w:t>
      </w:r>
      <w:r w:rsidRPr="002A4A12">
        <w:rPr>
          <w:rFonts w:ascii="Times New Roman" w:eastAsia="宋体" w:hAnsi="Times New Roman"/>
        </w:rPr>
        <w:t xml:space="preserve"> = 100</w:t>
      </w:r>
      <w:r w:rsidRPr="002A4A12">
        <w:rPr>
          <w:rFonts w:ascii="Times New Roman" w:eastAsia="宋体" w:hAnsi="Times New Roman" w:hint="eastAsia"/>
        </w:rPr>
        <w:t>米</w:t>
      </w:r>
      <w:r w:rsidRPr="002A4A12">
        <w:rPr>
          <w:rFonts w:ascii="Times New Roman" w:eastAsia="宋体" w:hAnsi="Times New Roman"/>
        </w:rPr>
        <w:t>,</w:t>
      </w:r>
      <w:r w:rsidRPr="002A4A12">
        <w:rPr>
          <w:rFonts w:ascii="Times New Roman" w:eastAsia="宋体" w:hAnsi="Times New Roman"/>
        </w:rPr>
        <w:t>飞行速度</w:t>
      </w:r>
      <w:r w:rsidRPr="002A4A12">
        <w:rPr>
          <w:rFonts w:ascii="Times New Roman" w:eastAsia="宋体" w:hAnsi="Times New Roman" w:hint="eastAsia"/>
        </w:rPr>
        <w:t xml:space="preserve"> </w:t>
      </w:r>
      <w:r w:rsidRPr="002A4A12">
        <w:rPr>
          <w:rFonts w:ascii="Times New Roman" w:eastAsia="宋体" w:hAnsi="Times New Roman"/>
        </w:rPr>
        <w:t>v = 900km</w:t>
      </w:r>
      <w:r w:rsidRPr="002A4A12">
        <w:rPr>
          <w:rFonts w:ascii="Times New Roman" w:eastAsia="宋体" w:hAnsi="Times New Roman" w:hint="eastAsia"/>
        </w:rPr>
        <w:t>/</w:t>
      </w:r>
      <w:r w:rsidRPr="002A4A12">
        <w:rPr>
          <w:rFonts w:ascii="Times New Roman" w:eastAsia="宋体" w:hAnsi="Times New Roman"/>
        </w:rPr>
        <w:t>小时</w:t>
      </w:r>
      <w:r w:rsidRPr="002A4A12">
        <w:rPr>
          <w:rFonts w:ascii="Times New Roman" w:eastAsia="宋体" w:hAnsi="Times New Roman"/>
        </w:rPr>
        <w:t>,</w:t>
      </w:r>
      <w:r w:rsidRPr="002A4A12">
        <w:rPr>
          <w:rFonts w:ascii="Times New Roman" w:eastAsia="宋体" w:hAnsi="Times New Roman"/>
        </w:rPr>
        <w:t>飞行高度</w:t>
      </w:r>
      <w:r w:rsidRPr="002A4A12">
        <w:rPr>
          <w:rFonts w:ascii="Times New Roman" w:eastAsia="宋体" w:hAnsi="Times New Roman" w:hint="eastAsia"/>
        </w:rPr>
        <w:t>R</w:t>
      </w:r>
      <w:r w:rsidRPr="002A4A12">
        <w:rPr>
          <w:rFonts w:ascii="Times New Roman" w:eastAsia="宋体" w:hAnsi="Times New Roman"/>
        </w:rPr>
        <w:t>=40000</w:t>
      </w:r>
      <w:r w:rsidRPr="002A4A12">
        <w:rPr>
          <w:rFonts w:ascii="Times New Roman" w:eastAsia="宋体" w:hAnsi="Times New Roman"/>
        </w:rPr>
        <w:t>米；</w:t>
      </w:r>
      <w:r w:rsidRPr="002A4A12">
        <w:rPr>
          <w:rFonts w:ascii="Times New Roman" w:eastAsia="宋体" w:hAnsi="Times New Roman" w:hint="eastAsia"/>
        </w:rPr>
        <w:t>雷达工作频率</w:t>
      </w:r>
      <w:r w:rsidRPr="002A4A12">
        <w:rPr>
          <w:rFonts w:ascii="Times New Roman" w:eastAsia="宋体" w:hAnsi="Times New Roman" w:hint="eastAsia"/>
        </w:rPr>
        <w:t>f</w:t>
      </w:r>
      <w:r w:rsidRPr="002A4A12">
        <w:rPr>
          <w:rFonts w:ascii="Times New Roman" w:eastAsia="宋体" w:hAnsi="Times New Roman"/>
        </w:rPr>
        <w:t>0=1870MHz</w:t>
      </w:r>
      <w:r w:rsidRPr="002A4A12">
        <w:rPr>
          <w:rFonts w:ascii="Times New Roman" w:eastAsia="宋体" w:hAnsi="Times New Roman" w:hint="eastAsia"/>
        </w:rPr>
        <w:t>为例，当</w:t>
      </w:r>
      <w:bookmarkStart w:id="9" w:name="_Hlk108688499"/>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m:t>
        </m:r>
        <m:r>
          <w:rPr>
            <w:rFonts w:ascii="Cambria Math" w:eastAsia="宋体" w:hAnsi="Cambria Math" w:hint="eastAsia"/>
          </w:rPr>
          <m:t>π</m:t>
        </m:r>
        <m:r>
          <w:rPr>
            <w:rFonts w:ascii="Cambria Math" w:eastAsia="宋体" w:hAnsi="Cambria Math"/>
          </w:rPr>
          <m:t>/4</m:t>
        </m:r>
      </m:oMath>
      <w:bookmarkEnd w:id="9"/>
      <w:r w:rsidRPr="002A4A12">
        <w:rPr>
          <w:rFonts w:ascii="Times New Roman" w:eastAsia="宋体" w:hAnsi="Times New Roman" w:hint="eastAsia"/>
        </w:rPr>
        <w:t>时，上</w:t>
      </w:r>
      <w:proofErr w:type="gramStart"/>
      <w:r w:rsidRPr="002A4A12">
        <w:rPr>
          <w:rFonts w:ascii="Times New Roman" w:eastAsia="宋体" w:hAnsi="Times New Roman" w:hint="eastAsia"/>
        </w:rPr>
        <w:t>式取得</w:t>
      </w:r>
      <w:proofErr w:type="gramEnd"/>
      <w:r w:rsidRPr="002A4A12">
        <w:rPr>
          <w:rFonts w:ascii="Times New Roman" w:eastAsia="宋体" w:hAnsi="Times New Roman" w:hint="eastAsia"/>
        </w:rPr>
        <w:t>最大值：</w:t>
      </w:r>
    </w:p>
    <w:p w14:paraId="0444150D" w14:textId="5911AE96" w:rsidR="00BB12D4" w:rsidRPr="002A4A12" w:rsidRDefault="00BB12D4" w:rsidP="00BB12D4">
      <w:pPr>
        <w:pStyle w:val="MTDisplayEquation"/>
      </w:pPr>
      <w:r>
        <w:tab/>
      </w:r>
      <w:r w:rsidR="003B45C4" w:rsidRPr="00BB12D4">
        <w:rPr>
          <w:position w:val="-4"/>
        </w:rPr>
        <w:object w:dxaOrig="180" w:dyaOrig="279" w14:anchorId="2AFE1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13.85pt" o:ole="">
            <v:imagedata r:id="rId13" o:title=""/>
          </v:shape>
          <o:OLEObject Type="Embed" ProgID="Equation.DSMT4" ShapeID="_x0000_i1025" DrawAspect="Content" ObjectID="_1719337911"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509E">
        <w:rPr>
          <w:noProof/>
        </w:rPr>
        <w:fldChar w:fldCharType="begin"/>
      </w:r>
      <w:r w:rsidR="00CC509E">
        <w:rPr>
          <w:noProof/>
        </w:rPr>
        <w:instrText xml:space="preserve"> SEQ MTSec \c \* Arabic \* MERGEFORMAT </w:instrText>
      </w:r>
      <w:r w:rsidR="00CC509E">
        <w:rPr>
          <w:noProof/>
        </w:rPr>
        <w:fldChar w:fldCharType="separate"/>
      </w:r>
      <w:r>
        <w:rPr>
          <w:noProof/>
        </w:rPr>
        <w:instrText>1</w:instrText>
      </w:r>
      <w:r w:rsidR="00CC509E">
        <w:rPr>
          <w:noProof/>
        </w:rPr>
        <w:fldChar w:fldCharType="end"/>
      </w:r>
      <w:r>
        <w:instrText>.</w:instrText>
      </w:r>
      <w:r w:rsidR="00CC509E">
        <w:rPr>
          <w:noProof/>
        </w:rPr>
        <w:fldChar w:fldCharType="begin"/>
      </w:r>
      <w:r w:rsidR="00CC509E">
        <w:rPr>
          <w:noProof/>
        </w:rPr>
        <w:instrText xml:space="preserve"> SEQ MTEqn \c \* Arabic \* MERGEFORMAT </w:instrText>
      </w:r>
      <w:r w:rsidR="00CC509E">
        <w:rPr>
          <w:noProof/>
        </w:rPr>
        <w:fldChar w:fldCharType="separate"/>
      </w:r>
      <w:r>
        <w:rPr>
          <w:noProof/>
        </w:rPr>
        <w:instrText>1</w:instrText>
      </w:r>
      <w:r w:rsidR="00CC509E">
        <w:rPr>
          <w:noProof/>
        </w:rPr>
        <w:fldChar w:fldCharType="end"/>
      </w:r>
      <w:r>
        <w:instrText>)</w:instrText>
      </w:r>
      <w:r>
        <w:fldChar w:fldCharType="end"/>
      </w:r>
    </w:p>
    <w:p w14:paraId="3AA09DD6" w14:textId="4BC3151B" w:rsidR="007661EC" w:rsidRPr="002A4A12" w:rsidRDefault="007661EC"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51F91FBA" wp14:editId="1391A471">
            <wp:extent cx="4991100" cy="57025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2299" cy="577249"/>
                    </a:xfrm>
                    <a:prstGeom prst="rect">
                      <a:avLst/>
                    </a:prstGeom>
                  </pic:spPr>
                </pic:pic>
              </a:graphicData>
            </a:graphic>
          </wp:inline>
        </w:drawing>
      </w:r>
    </w:p>
    <w:p w14:paraId="160D9CD4" w14:textId="59421B85" w:rsidR="007661EC" w:rsidRPr="002A4A12" w:rsidRDefault="007661EC" w:rsidP="002A4A12">
      <w:pPr>
        <w:spacing w:line="440" w:lineRule="exact"/>
        <w:rPr>
          <w:rFonts w:ascii="Times New Roman" w:eastAsia="宋体" w:hAnsi="Times New Roman"/>
        </w:rPr>
      </w:pPr>
      <w:r w:rsidRPr="002A4A12">
        <w:rPr>
          <w:rFonts w:ascii="Times New Roman" w:eastAsia="宋体" w:hAnsi="Times New Roman" w:hint="eastAsia"/>
        </w:rPr>
        <w:t>当</w:t>
      </w:r>
      <m:oMath>
        <m:r>
          <w:rPr>
            <w:rFonts w:ascii="Cambria Math" w:eastAsia="宋体" w:hAnsi="Cambria Math"/>
          </w:rPr>
          <m:t>φ</m:t>
        </m:r>
        <m:r>
          <w:rPr>
            <w:rFonts w:ascii="Cambria Math" w:eastAsia="宋体" w:hAnsi="Cambria Math" w:hint="eastAsia"/>
          </w:rPr>
          <m:t>≠</m:t>
        </m:r>
        <m:r>
          <w:rPr>
            <w:rFonts w:ascii="Cambria Math" w:eastAsia="宋体" w:hAnsi="Cambria Math"/>
          </w:rPr>
          <m:t xml:space="preserve"> </m:t>
        </m:r>
        <m:r>
          <w:rPr>
            <w:rFonts w:ascii="Cambria Math" w:eastAsia="宋体" w:hAnsi="Cambria Math" w:hint="eastAsia"/>
          </w:rPr>
          <m:t>π</m:t>
        </m:r>
        <m:r>
          <m:rPr>
            <m:lit/>
          </m:rPr>
          <w:rPr>
            <w:rFonts w:ascii="Cambria Math" w:eastAsia="宋体" w:hAnsi="Cambria Math"/>
          </w:rPr>
          <m:t>/</m:t>
        </m:r>
        <m:r>
          <w:rPr>
            <w:rFonts w:ascii="Cambria Math" w:eastAsia="宋体" w:hAnsi="Cambria Math"/>
          </w:rPr>
          <m:t>4</m:t>
        </m:r>
      </m:oMath>
      <w:r w:rsidRPr="002A4A12">
        <w:rPr>
          <w:rFonts w:ascii="Times New Roman" w:eastAsia="宋体" w:hAnsi="Times New Roman" w:hint="eastAsia"/>
        </w:rPr>
        <w:t>时，值迅速变小。所以编队中个目标回波的调频率之差通常很小，一般为</w:t>
      </w:r>
      <m:oMath>
        <m:sSup>
          <m:sSupPr>
            <m:ctrlPr>
              <w:rPr>
                <w:rFonts w:ascii="Cambria Math" w:eastAsia="宋体" w:hAnsi="Cambria Math"/>
              </w:rPr>
            </m:ctrlPr>
          </m:sSupPr>
          <m:e>
            <m:r>
              <w:rPr>
                <w:rFonts w:ascii="Cambria Math" w:eastAsia="宋体" w:hAnsi="Cambria Math"/>
              </w:rPr>
              <m:t>10</m:t>
            </m:r>
          </m:e>
          <m:sup>
            <m:r>
              <w:rPr>
                <w:rFonts w:ascii="Cambria Math" w:eastAsia="宋体" w:hAnsi="Cambria Math"/>
              </w:rPr>
              <m:t>-5</m:t>
            </m:r>
          </m:sup>
        </m:sSup>
      </m:oMath>
      <w:r w:rsidRPr="002A4A12">
        <w:rPr>
          <w:rFonts w:ascii="Times New Roman" w:eastAsia="宋体" w:hAnsi="Times New Roman" w:hint="eastAsia"/>
        </w:rPr>
        <w:t>的数量级，与单目标的多普勒频率的调频率以及多目标回波的频率差相比可以忽略不计。</w:t>
      </w:r>
    </w:p>
    <w:p w14:paraId="58269A00" w14:textId="7F541E0C" w:rsidR="007661EC" w:rsidRPr="002A4A12" w:rsidRDefault="007661EC" w:rsidP="002A4A12">
      <w:pPr>
        <w:spacing w:line="440" w:lineRule="exact"/>
        <w:rPr>
          <w:rFonts w:ascii="Times New Roman" w:eastAsia="宋体" w:hAnsi="Times New Roman"/>
        </w:rPr>
      </w:pPr>
      <w:r w:rsidRPr="002A4A12">
        <w:rPr>
          <w:rFonts w:ascii="Times New Roman" w:eastAsia="宋体" w:hAnsi="Times New Roman" w:hint="eastAsia"/>
        </w:rPr>
        <w:t>因此，可以得出结论：编队目标中速度相同的多个目标的回波可以用一组调频率近似相同的线性调频信号</w:t>
      </w:r>
      <w:r w:rsidRPr="002A4A12">
        <w:rPr>
          <w:rFonts w:ascii="Times New Roman" w:eastAsia="宋体" w:hAnsi="Times New Roman" w:hint="eastAsia"/>
        </w:rPr>
        <w:t>(</w:t>
      </w:r>
      <w:r w:rsidRPr="002A4A12">
        <w:rPr>
          <w:rFonts w:ascii="Times New Roman" w:eastAsia="宋体" w:hAnsi="Times New Roman"/>
        </w:rPr>
        <w:t>LFM)</w:t>
      </w:r>
      <w:r w:rsidRPr="002A4A12">
        <w:rPr>
          <w:rFonts w:ascii="Times New Roman" w:eastAsia="宋体" w:hAnsi="Times New Roman" w:hint="eastAsia"/>
        </w:rPr>
        <w:t>来描述。</w:t>
      </w:r>
      <w:r w:rsidRPr="002A4A12">
        <w:rPr>
          <w:rFonts w:ascii="Times New Roman" w:eastAsia="宋体" w:hAnsi="Times New Roman"/>
        </w:rPr>
        <w:t>在</w:t>
      </w:r>
      <w:proofErr w:type="gramStart"/>
      <w:r w:rsidRPr="002A4A12">
        <w:rPr>
          <w:rFonts w:ascii="Times New Roman" w:eastAsia="宋体" w:hAnsi="Times New Roman"/>
        </w:rPr>
        <w:t>慢时间</w:t>
      </w:r>
      <w:proofErr w:type="gramEnd"/>
      <w:r w:rsidRPr="002A4A12">
        <w:rPr>
          <w:rFonts w:ascii="Times New Roman" w:eastAsia="宋体" w:hAnsi="Times New Roman"/>
        </w:rPr>
        <w:t>维的回波数学模型可表示为</w:t>
      </w:r>
      <w:r w:rsidRPr="002A4A12">
        <w:rPr>
          <w:rFonts w:ascii="Times New Roman" w:eastAsia="宋体" w:hAnsi="Times New Roman" w:hint="eastAsia"/>
        </w:rPr>
        <w:t>:</w:t>
      </w:r>
    </w:p>
    <w:p w14:paraId="5911B28F" w14:textId="1D299AE3" w:rsidR="007661EC" w:rsidRPr="002A4A12" w:rsidRDefault="007661EC"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60B489C1" wp14:editId="643D1AE1">
            <wp:extent cx="3829050" cy="94873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255" cy="955722"/>
                    </a:xfrm>
                    <a:prstGeom prst="rect">
                      <a:avLst/>
                    </a:prstGeom>
                  </pic:spPr>
                </pic:pic>
              </a:graphicData>
            </a:graphic>
          </wp:inline>
        </w:drawing>
      </w:r>
    </w:p>
    <w:p w14:paraId="6027C5D0" w14:textId="2B0B4520" w:rsidR="007661EC" w:rsidRPr="002A4A12" w:rsidRDefault="003C3EAC"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rPr>
        <w:t>式中，</w:t>
      </w:r>
      <w:r w:rsidRPr="002A4A12">
        <w:rPr>
          <w:rFonts w:ascii="Times New Roman" w:eastAsia="宋体" w:hAnsi="Times New Roman"/>
          <w:i/>
          <w:iCs/>
        </w:rPr>
        <w:t xml:space="preserve">M </w:t>
      </w:r>
      <w:r w:rsidRPr="002A4A12">
        <w:rPr>
          <w:rFonts w:ascii="Times New Roman" w:eastAsia="宋体" w:hAnsi="Times New Roman"/>
        </w:rPr>
        <w:t>为编队目标架次数，</w:t>
      </w:r>
      <w:r w:rsidRPr="002A4A12">
        <w:rPr>
          <w:rFonts w:ascii="Times New Roman" w:eastAsia="宋体" w:hAnsi="Times New Roman"/>
          <w:i/>
          <w:iCs/>
        </w:rPr>
        <w:t xml:space="preserve">Ai </w:t>
      </w:r>
      <w:r w:rsidRPr="002A4A12">
        <w:rPr>
          <w:rFonts w:ascii="Times New Roman" w:eastAsia="宋体" w:hAnsi="Times New Roman"/>
        </w:rPr>
        <w:t>为某一距离单元对应的第</w:t>
      </w:r>
      <w:r w:rsidRPr="002A4A12">
        <w:rPr>
          <w:rFonts w:ascii="Times New Roman" w:eastAsia="宋体" w:hAnsi="Times New Roman"/>
        </w:rPr>
        <w:t xml:space="preserve"> </w:t>
      </w:r>
      <w:proofErr w:type="spellStart"/>
      <w:r w:rsidRPr="002A4A12">
        <w:rPr>
          <w:rFonts w:ascii="Times New Roman" w:eastAsia="宋体" w:hAnsi="Times New Roman"/>
          <w:i/>
          <w:iCs/>
        </w:rPr>
        <w:t>i</w:t>
      </w:r>
      <w:proofErr w:type="spellEnd"/>
      <w:r w:rsidRPr="002A4A12">
        <w:rPr>
          <w:rFonts w:ascii="Times New Roman" w:eastAsia="宋体" w:hAnsi="Times New Roman"/>
          <w:i/>
          <w:iCs/>
        </w:rPr>
        <w:t xml:space="preserve"> </w:t>
      </w:r>
      <w:proofErr w:type="gramStart"/>
      <w:r w:rsidRPr="002A4A12">
        <w:rPr>
          <w:rFonts w:ascii="Times New Roman" w:eastAsia="宋体" w:hAnsi="Times New Roman"/>
        </w:rPr>
        <w:t>个</w:t>
      </w:r>
      <w:proofErr w:type="gramEnd"/>
      <w:r w:rsidRPr="002A4A12">
        <w:rPr>
          <w:rFonts w:ascii="Times New Roman" w:eastAsia="宋体" w:hAnsi="Times New Roman"/>
        </w:rPr>
        <w:t>目标回波的幅度，</w:t>
      </w:r>
      <w:r w:rsidRPr="002A4A12">
        <w:rPr>
          <w:rFonts w:ascii="Times New Roman" w:eastAsia="宋体" w:hAnsi="Times New Roman"/>
          <w:i/>
          <w:iCs/>
        </w:rPr>
        <w:t xml:space="preserve">fi </w:t>
      </w:r>
      <w:r w:rsidRPr="002A4A12">
        <w:rPr>
          <w:rFonts w:ascii="Times New Roman" w:eastAsia="宋体" w:hAnsi="Times New Roman"/>
        </w:rPr>
        <w:t>为第</w:t>
      </w:r>
      <w:r w:rsidRPr="002A4A12">
        <w:rPr>
          <w:rFonts w:ascii="Times New Roman" w:eastAsia="宋体" w:hAnsi="Times New Roman"/>
        </w:rPr>
        <w:t xml:space="preserve"> </w:t>
      </w:r>
      <w:proofErr w:type="spellStart"/>
      <w:r w:rsidRPr="002A4A12">
        <w:rPr>
          <w:rFonts w:ascii="Times New Roman" w:eastAsia="宋体" w:hAnsi="Times New Roman"/>
          <w:i/>
          <w:iCs/>
        </w:rPr>
        <w:t>i</w:t>
      </w:r>
      <w:proofErr w:type="spellEnd"/>
      <w:r w:rsidRPr="002A4A12">
        <w:rPr>
          <w:rFonts w:ascii="Times New Roman" w:eastAsia="宋体" w:hAnsi="Times New Roman"/>
          <w:i/>
          <w:iCs/>
        </w:rPr>
        <w:t xml:space="preserve"> </w:t>
      </w:r>
      <w:r w:rsidRPr="002A4A12">
        <w:rPr>
          <w:rFonts w:ascii="Times New Roman" w:eastAsia="宋体" w:hAnsi="Times New Roman"/>
        </w:rPr>
        <w:t>个目标的初始多普勒频率</w:t>
      </w:r>
      <w:r w:rsidR="001A2953" w:rsidRPr="002A4A12">
        <w:rPr>
          <w:rFonts w:ascii="Times New Roman" w:eastAsia="宋体" w:hAnsi="Times New Roman" w:hint="eastAsia"/>
        </w:rPr>
        <w:t>(</w:t>
      </w:r>
      <w:r w:rsidR="001A2953" w:rsidRPr="002A4A12">
        <w:rPr>
          <w:rFonts w:ascii="Times New Roman" w:eastAsia="宋体" w:hAnsi="Times New Roman" w:hint="eastAsia"/>
        </w:rPr>
        <w:t>中心频率</w:t>
      </w:r>
      <w:r w:rsidR="001A2953" w:rsidRPr="002A4A12">
        <w:rPr>
          <w:rFonts w:ascii="Times New Roman" w:eastAsia="宋体" w:hAnsi="Times New Roman"/>
        </w:rPr>
        <w:t>)</w:t>
      </w:r>
      <w:r w:rsidRPr="002A4A12">
        <w:rPr>
          <w:rFonts w:ascii="Times New Roman" w:eastAsia="宋体" w:hAnsi="Times New Roman"/>
        </w:rPr>
        <w:t>，</w:t>
      </w:r>
      <w:proofErr w:type="spellStart"/>
      <w:r w:rsidRPr="002A4A12">
        <w:rPr>
          <w:rFonts w:ascii="Times New Roman" w:eastAsia="宋体" w:hAnsi="Times New Roman"/>
          <w:i/>
          <w:iCs/>
        </w:rPr>
        <w:t>ki</w:t>
      </w:r>
      <w:proofErr w:type="spellEnd"/>
      <w:r w:rsidRPr="002A4A12">
        <w:rPr>
          <w:rFonts w:ascii="Times New Roman" w:eastAsia="宋体" w:hAnsi="Times New Roman"/>
          <w:i/>
          <w:iCs/>
        </w:rPr>
        <w:t xml:space="preserve"> </w:t>
      </w:r>
      <w:r w:rsidRPr="002A4A12">
        <w:rPr>
          <w:rFonts w:ascii="Times New Roman" w:eastAsia="宋体" w:hAnsi="Times New Roman"/>
        </w:rPr>
        <w:t>为目标对应的多普勒调制频率，</w:t>
      </w:r>
      <w:r w:rsidRPr="002A4A12">
        <w:rPr>
          <w:rFonts w:ascii="Times New Roman" w:eastAsia="宋体" w:hAnsi="Times New Roman"/>
          <w:i/>
          <w:iCs/>
        </w:rPr>
        <w:t>t</w:t>
      </w:r>
      <w:r w:rsidRPr="002A4A12">
        <w:rPr>
          <w:rFonts w:ascii="Times New Roman" w:eastAsia="宋体" w:hAnsi="Times New Roman"/>
        </w:rPr>
        <w:t xml:space="preserve">m </w:t>
      </w:r>
      <w:r w:rsidRPr="002A4A12">
        <w:rPr>
          <w:rFonts w:ascii="Times New Roman" w:eastAsia="宋体" w:hAnsi="Times New Roman"/>
        </w:rPr>
        <w:t>为慢时间，</w:t>
      </w:r>
      <w:r w:rsidRPr="002A4A12">
        <w:rPr>
          <w:rFonts w:ascii="Times New Roman" w:eastAsia="宋体" w:hAnsi="Times New Roman"/>
          <w:i/>
          <w:iCs/>
        </w:rPr>
        <w:t>W</w:t>
      </w:r>
      <w:r w:rsidRPr="002A4A12">
        <w:rPr>
          <w:rFonts w:ascii="Times New Roman" w:eastAsia="宋体" w:hAnsi="Times New Roman"/>
        </w:rPr>
        <w:t>(</w:t>
      </w:r>
      <w:r w:rsidRPr="002A4A12">
        <w:rPr>
          <w:rFonts w:ascii="Times New Roman" w:eastAsia="宋体" w:hAnsi="Times New Roman"/>
          <w:i/>
          <w:iCs/>
        </w:rPr>
        <w:t>t</w:t>
      </w:r>
      <w:r w:rsidRPr="002A4A12">
        <w:rPr>
          <w:rFonts w:ascii="Times New Roman" w:eastAsia="宋体" w:hAnsi="Times New Roman"/>
        </w:rPr>
        <w:t xml:space="preserve">m) </w:t>
      </w:r>
      <w:r w:rsidRPr="002A4A12">
        <w:rPr>
          <w:rFonts w:ascii="Times New Roman" w:eastAsia="宋体" w:hAnsi="Times New Roman"/>
        </w:rPr>
        <w:t>为零均值的高斯白噪声</w:t>
      </w:r>
      <w:r w:rsidRPr="002A4A12">
        <w:rPr>
          <w:rFonts w:ascii="Times New Roman" w:eastAsia="宋体" w:hAnsi="Times New Roman"/>
        </w:rPr>
        <w:t>.</w:t>
      </w:r>
    </w:p>
    <w:p w14:paraId="69CD8281" w14:textId="0F3454BD" w:rsidR="003C3EAC" w:rsidRPr="002A4A12" w:rsidRDefault="003C3EAC" w:rsidP="002A4A12">
      <w:pPr>
        <w:spacing w:line="440" w:lineRule="exact"/>
        <w:rPr>
          <w:rFonts w:ascii="Times New Roman" w:eastAsia="宋体" w:hAnsi="Times New Roman"/>
        </w:rPr>
      </w:pPr>
    </w:p>
    <w:p w14:paraId="65A39141" w14:textId="021A36EE" w:rsidR="003C3EAC" w:rsidRPr="002A4A12" w:rsidRDefault="003C3EAC" w:rsidP="002A4A12">
      <w:pPr>
        <w:pStyle w:val="a3"/>
        <w:numPr>
          <w:ilvl w:val="0"/>
          <w:numId w:val="2"/>
        </w:numPr>
        <w:spacing w:line="440" w:lineRule="exact"/>
        <w:ind w:firstLineChars="0"/>
        <w:rPr>
          <w:rFonts w:ascii="Times New Roman" w:eastAsia="宋体" w:hAnsi="Times New Roman"/>
        </w:rPr>
      </w:pPr>
      <w:r w:rsidRPr="002A4A12">
        <w:rPr>
          <w:rFonts w:ascii="Times New Roman" w:eastAsia="宋体" w:hAnsi="Times New Roman" w:hint="eastAsia"/>
        </w:rPr>
        <w:t>基于</w:t>
      </w:r>
      <w:r w:rsidRPr="002A4A12">
        <w:rPr>
          <w:rFonts w:ascii="Times New Roman" w:eastAsia="宋体" w:hAnsi="Times New Roman"/>
        </w:rPr>
        <w:t>FRFT</w:t>
      </w:r>
      <w:r w:rsidRPr="002A4A12">
        <w:rPr>
          <w:rFonts w:ascii="Times New Roman" w:eastAsia="宋体" w:hAnsi="Times New Roman"/>
        </w:rPr>
        <w:t>的架次分辨算法</w:t>
      </w:r>
    </w:p>
    <w:p w14:paraId="06914C9A" w14:textId="0BF14063" w:rsidR="003C3EAC" w:rsidRPr="002A4A12" w:rsidRDefault="003C3EAC"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我们知道，</w:t>
      </w:r>
      <w:r w:rsidRPr="002A4A12">
        <w:rPr>
          <w:rFonts w:ascii="Times New Roman" w:eastAsia="宋体" w:hAnsi="Times New Roman"/>
        </w:rPr>
        <w:t>一个信号</w:t>
      </w:r>
      <w:r w:rsidRPr="002A4A12">
        <w:rPr>
          <w:rFonts w:ascii="Times New Roman" w:eastAsia="宋体" w:hAnsi="Times New Roman"/>
          <w:i/>
          <w:iCs/>
        </w:rPr>
        <w:t>x</w:t>
      </w:r>
      <w:r w:rsidRPr="002A4A12">
        <w:rPr>
          <w:rFonts w:ascii="Times New Roman" w:eastAsia="宋体" w:hAnsi="Times New Roman"/>
        </w:rPr>
        <w:t>(</w:t>
      </w:r>
      <w:r w:rsidRPr="002A4A12">
        <w:rPr>
          <w:rFonts w:ascii="Times New Roman" w:eastAsia="宋体" w:hAnsi="Times New Roman"/>
          <w:i/>
          <w:iCs/>
        </w:rPr>
        <w:t>t</w:t>
      </w:r>
      <w:r w:rsidRPr="002A4A12">
        <w:rPr>
          <w:rFonts w:ascii="Times New Roman" w:eastAsia="宋体" w:hAnsi="Times New Roman"/>
        </w:rPr>
        <w:t xml:space="preserve">) </w:t>
      </w:r>
      <w:r w:rsidRPr="002A4A12">
        <w:rPr>
          <w:rFonts w:ascii="Times New Roman" w:eastAsia="宋体" w:hAnsi="Times New Roman"/>
        </w:rPr>
        <w:t>进行</w:t>
      </w:r>
      <w:r w:rsidRPr="002A4A12">
        <w:rPr>
          <w:rFonts w:ascii="Times New Roman" w:eastAsia="宋体" w:hAnsi="Times New Roman"/>
        </w:rPr>
        <w:t xml:space="preserve"> </w:t>
      </w:r>
      <w:r w:rsidRPr="002A4A12">
        <w:rPr>
          <w:rFonts w:ascii="Times New Roman" w:eastAsia="宋体" w:hAnsi="Times New Roman"/>
          <w:i/>
          <w:iCs/>
        </w:rPr>
        <w:t xml:space="preserve">p </w:t>
      </w:r>
      <w:r w:rsidRPr="002A4A12">
        <w:rPr>
          <w:rFonts w:ascii="Times New Roman" w:eastAsia="宋体" w:hAnsi="Times New Roman"/>
        </w:rPr>
        <w:t>阶</w:t>
      </w:r>
      <w:r w:rsidRPr="002A4A12">
        <w:rPr>
          <w:rFonts w:ascii="Times New Roman" w:eastAsia="宋体" w:hAnsi="Times New Roman"/>
        </w:rPr>
        <w:t xml:space="preserve"> FRFT </w:t>
      </w:r>
      <w:r w:rsidRPr="002A4A12">
        <w:rPr>
          <w:rFonts w:ascii="Times New Roman" w:eastAsia="宋体" w:hAnsi="Times New Roman"/>
        </w:rPr>
        <w:t>的表达式为</w:t>
      </w:r>
      <w:r w:rsidRPr="002A4A12">
        <w:rPr>
          <w:rFonts w:ascii="Times New Roman" w:eastAsia="宋体" w:hAnsi="Times New Roman" w:hint="eastAsia"/>
        </w:rPr>
        <w:t>：</w:t>
      </w:r>
    </w:p>
    <w:p w14:paraId="7378FE11" w14:textId="672E8E32" w:rsidR="003C3EAC" w:rsidRPr="002A4A12" w:rsidRDefault="003C3EAC"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00120A68" wp14:editId="613C49FB">
            <wp:extent cx="2952750" cy="4655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6351" cy="477184"/>
                    </a:xfrm>
                    <a:prstGeom prst="rect">
                      <a:avLst/>
                    </a:prstGeom>
                  </pic:spPr>
                </pic:pic>
              </a:graphicData>
            </a:graphic>
          </wp:inline>
        </w:drawing>
      </w:r>
    </w:p>
    <w:p w14:paraId="3C9615DA" w14:textId="68B174DE" w:rsidR="003C3EAC" w:rsidRPr="002A4A12" w:rsidRDefault="003C3EAC" w:rsidP="002A4A12">
      <w:pPr>
        <w:spacing w:line="440" w:lineRule="exact"/>
        <w:rPr>
          <w:rFonts w:ascii="Times New Roman" w:eastAsia="宋体" w:hAnsi="Times New Roman"/>
        </w:rPr>
      </w:pPr>
      <w:r w:rsidRPr="002A4A12">
        <w:rPr>
          <w:rFonts w:ascii="Times New Roman" w:eastAsia="宋体" w:hAnsi="Times New Roman"/>
        </w:rPr>
        <w:tab/>
        <w:t xml:space="preserve">FRFT </w:t>
      </w:r>
      <w:r w:rsidRPr="002A4A12">
        <w:rPr>
          <w:rFonts w:ascii="Times New Roman" w:eastAsia="宋体" w:hAnsi="Times New Roman"/>
        </w:rPr>
        <w:t>一个很重要的特性是其在分数域中的能量汇聚特性，</w:t>
      </w:r>
      <w:r w:rsidRPr="002A4A12">
        <w:rPr>
          <w:rFonts w:ascii="Times New Roman" w:eastAsia="宋体" w:hAnsi="Times New Roman"/>
        </w:rPr>
        <w:t xml:space="preserve"> </w:t>
      </w:r>
      <w:r w:rsidRPr="002A4A12">
        <w:rPr>
          <w:rFonts w:ascii="Times New Roman" w:eastAsia="宋体" w:hAnsi="Times New Roman"/>
        </w:rPr>
        <w:t>傅里叶变换可以看作是信号在简</w:t>
      </w:r>
      <w:proofErr w:type="gramStart"/>
      <w:r w:rsidRPr="002A4A12">
        <w:rPr>
          <w:rFonts w:ascii="Times New Roman" w:eastAsia="宋体" w:hAnsi="Times New Roman"/>
        </w:rPr>
        <w:t>谐</w:t>
      </w:r>
      <w:proofErr w:type="gramEnd"/>
      <w:r w:rsidRPr="002A4A12">
        <w:rPr>
          <w:rFonts w:ascii="Times New Roman" w:eastAsia="宋体" w:hAnsi="Times New Roman"/>
        </w:rPr>
        <w:t>信号基上的分解，与傅里叶变换一样，</w:t>
      </w:r>
      <w:r w:rsidRPr="002A4A12">
        <w:rPr>
          <w:rFonts w:ascii="Times New Roman" w:eastAsia="宋体" w:hAnsi="Times New Roman"/>
        </w:rPr>
        <w:t xml:space="preserve">FRFT </w:t>
      </w:r>
      <w:r w:rsidRPr="002A4A12">
        <w:rPr>
          <w:rFonts w:ascii="Times New Roman" w:eastAsia="宋体" w:hAnsi="Times New Roman"/>
        </w:rPr>
        <w:t>也是一种基表示的方法，它的基函数</w:t>
      </w:r>
      <w:r w:rsidRPr="002A4A12">
        <w:rPr>
          <w:rFonts w:ascii="Times New Roman" w:eastAsia="宋体" w:hAnsi="Times New Roman"/>
        </w:rPr>
        <w:lastRenderedPageBreak/>
        <w:t>是一族线性调频信号。在傅里叶变换中，具有单一频率分量的信号</w:t>
      </w:r>
      <w:r w:rsidRPr="002A4A12">
        <w:rPr>
          <w:rFonts w:ascii="Times New Roman" w:eastAsia="宋体" w:hAnsi="Times New Roman"/>
        </w:rPr>
        <w:t xml:space="preserve"> (</w:t>
      </w:r>
      <w:r w:rsidRPr="002A4A12">
        <w:rPr>
          <w:rFonts w:ascii="Times New Roman" w:eastAsia="宋体" w:hAnsi="Times New Roman"/>
        </w:rPr>
        <w:t>如正弦或余弦信号</w:t>
      </w:r>
      <w:r w:rsidRPr="002A4A12">
        <w:rPr>
          <w:rFonts w:ascii="Times New Roman" w:eastAsia="宋体" w:hAnsi="Times New Roman"/>
        </w:rPr>
        <w:t xml:space="preserve">) </w:t>
      </w:r>
      <w:r w:rsidRPr="002A4A12">
        <w:rPr>
          <w:rFonts w:ascii="Times New Roman" w:eastAsia="宋体" w:hAnsi="Times New Roman"/>
        </w:rPr>
        <w:t>在频域中对应一个脉冲。同样，</w:t>
      </w:r>
      <w:r w:rsidR="00850F37">
        <w:rPr>
          <w:rFonts w:ascii="Times New Roman" w:eastAsia="宋体" w:hAnsi="Times New Roman" w:hint="eastAsia"/>
        </w:rPr>
        <w:t>在</w:t>
      </w:r>
      <w:r w:rsidRPr="002A4A12">
        <w:rPr>
          <w:rFonts w:ascii="Times New Roman" w:eastAsia="宋体" w:hAnsi="Times New Roman"/>
        </w:rPr>
        <w:t>FRFT</w:t>
      </w:r>
      <w:r w:rsidRPr="002A4A12">
        <w:rPr>
          <w:rFonts w:ascii="Times New Roman" w:eastAsia="宋体" w:hAnsi="Times New Roman"/>
        </w:rPr>
        <w:t>中一个</w:t>
      </w:r>
      <w:r w:rsidRPr="002A4A12">
        <w:rPr>
          <w:rFonts w:ascii="Times New Roman" w:eastAsia="宋体" w:hAnsi="Times New Roman"/>
        </w:rPr>
        <w:t xml:space="preserve">LFM </w:t>
      </w:r>
      <w:r w:rsidRPr="002A4A12">
        <w:rPr>
          <w:rFonts w:ascii="Times New Roman" w:eastAsia="宋体" w:hAnsi="Times New Roman"/>
        </w:rPr>
        <w:t>信号在其最佳</w:t>
      </w:r>
      <w:proofErr w:type="gramStart"/>
      <w:r w:rsidRPr="002A4A12">
        <w:rPr>
          <w:rFonts w:ascii="Times New Roman" w:eastAsia="宋体" w:hAnsi="Times New Roman"/>
        </w:rPr>
        <w:t>变换阶数的</w:t>
      </w:r>
      <w:proofErr w:type="gramEnd"/>
      <w:r w:rsidRPr="002A4A12">
        <w:rPr>
          <w:rFonts w:ascii="Times New Roman" w:eastAsia="宋体" w:hAnsi="Times New Roman"/>
        </w:rPr>
        <w:t>分数域内也对应着一个脉冲，并且该脉冲信号能量聚集于被变换</w:t>
      </w:r>
      <w:r w:rsidRPr="002A4A12">
        <w:rPr>
          <w:rFonts w:ascii="Times New Roman" w:eastAsia="宋体" w:hAnsi="Times New Roman"/>
        </w:rPr>
        <w:t xml:space="preserve"> LFM </w:t>
      </w:r>
      <w:r w:rsidRPr="002A4A12">
        <w:rPr>
          <w:rFonts w:ascii="Times New Roman" w:eastAsia="宋体" w:hAnsi="Times New Roman"/>
        </w:rPr>
        <w:t>信号的中心频率处。因此</w:t>
      </w:r>
      <w:r w:rsidR="00850F37">
        <w:rPr>
          <w:rFonts w:ascii="Times New Roman" w:eastAsia="宋体" w:hAnsi="Times New Roman" w:hint="eastAsia"/>
        </w:rPr>
        <w:t>，</w:t>
      </w:r>
      <w:r w:rsidRPr="002A4A12">
        <w:rPr>
          <w:rFonts w:ascii="Times New Roman" w:eastAsia="宋体" w:hAnsi="Times New Roman"/>
        </w:rPr>
        <w:t>在实际应用中，针对线性调频信号，运用分数阶傅里叶变换进行信号处理是一种非常有效的方法。</w:t>
      </w:r>
    </w:p>
    <w:p w14:paraId="3B410612" w14:textId="73FB4FE3" w:rsidR="003F27AC" w:rsidRPr="002A4A12" w:rsidRDefault="003F27AC"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rPr>
        <w:t>首先对</w:t>
      </w:r>
      <w:r w:rsidRPr="002A4A12">
        <w:rPr>
          <w:rFonts w:ascii="Times New Roman" w:eastAsia="宋体" w:hAnsi="Times New Roman"/>
        </w:rPr>
        <w:t xml:space="preserve"> LFM </w:t>
      </w:r>
      <w:r w:rsidRPr="002A4A12">
        <w:rPr>
          <w:rFonts w:ascii="Times New Roman" w:eastAsia="宋体" w:hAnsi="Times New Roman"/>
        </w:rPr>
        <w:t>信号在分数</w:t>
      </w:r>
      <w:proofErr w:type="gramStart"/>
      <w:r w:rsidRPr="002A4A12">
        <w:rPr>
          <w:rFonts w:ascii="Times New Roman" w:eastAsia="宋体" w:hAnsi="Times New Roman"/>
        </w:rPr>
        <w:t>阶傅里</w:t>
      </w:r>
      <w:proofErr w:type="gramEnd"/>
      <w:r w:rsidRPr="002A4A12">
        <w:rPr>
          <w:rFonts w:ascii="Times New Roman" w:eastAsia="宋体" w:hAnsi="Times New Roman"/>
        </w:rPr>
        <w:t>叶域中的能量汇聚特性进行分析。</w:t>
      </w:r>
      <w:r w:rsidRPr="002A4A12">
        <w:rPr>
          <w:rFonts w:ascii="Times New Roman" w:eastAsia="宋体" w:hAnsi="Times New Roman"/>
        </w:rPr>
        <w:t xml:space="preserve"> </w:t>
      </w:r>
      <w:r w:rsidRPr="002A4A12">
        <w:rPr>
          <w:rFonts w:ascii="Times New Roman" w:eastAsia="宋体" w:hAnsi="Times New Roman"/>
        </w:rPr>
        <w:t>一个</w:t>
      </w:r>
      <w:r w:rsidRPr="002A4A12">
        <w:rPr>
          <w:rFonts w:ascii="Times New Roman" w:eastAsia="宋体" w:hAnsi="Times New Roman"/>
        </w:rPr>
        <w:t xml:space="preserve"> LFM </w:t>
      </w:r>
      <w:r w:rsidRPr="002A4A12">
        <w:rPr>
          <w:rFonts w:ascii="Times New Roman" w:eastAsia="宋体" w:hAnsi="Times New Roman"/>
        </w:rPr>
        <w:t>信号表达式可由下式给出</w:t>
      </w:r>
      <w:r w:rsidRPr="002A4A12">
        <w:rPr>
          <w:rFonts w:ascii="Times New Roman" w:eastAsia="宋体" w:hAnsi="Times New Roman"/>
        </w:rPr>
        <w:t>:</w:t>
      </w:r>
    </w:p>
    <w:p w14:paraId="0B34A5EA" w14:textId="587FAF52" w:rsidR="003F27AC" w:rsidRPr="002A4A12" w:rsidRDefault="003F27AC"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0F53831B" wp14:editId="11D94D85">
            <wp:extent cx="2530059" cy="57917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059" cy="579170"/>
                    </a:xfrm>
                    <a:prstGeom prst="rect">
                      <a:avLst/>
                    </a:prstGeom>
                  </pic:spPr>
                </pic:pic>
              </a:graphicData>
            </a:graphic>
          </wp:inline>
        </w:drawing>
      </w:r>
    </w:p>
    <w:p w14:paraId="3575CBFC" w14:textId="01118BFB" w:rsidR="003F27AC" w:rsidRPr="002A4A12" w:rsidRDefault="003F27AC" w:rsidP="002A4A12">
      <w:pPr>
        <w:spacing w:line="440" w:lineRule="exact"/>
        <w:rPr>
          <w:rFonts w:ascii="Times New Roman" w:eastAsia="宋体" w:hAnsi="Times New Roman"/>
        </w:rPr>
      </w:pPr>
      <w:r w:rsidRPr="002A4A12">
        <w:rPr>
          <w:rFonts w:ascii="Times New Roman" w:eastAsia="宋体" w:hAnsi="Times New Roman"/>
        </w:rPr>
        <w:t>式中：</w:t>
      </w:r>
      <w:r w:rsidRPr="002A4A12">
        <w:rPr>
          <w:rFonts w:ascii="Times New Roman" w:eastAsia="宋体" w:hAnsi="Times New Roman" w:hint="eastAsia"/>
        </w:rPr>
        <w:t>a</w:t>
      </w:r>
      <w:r w:rsidRPr="002A4A12">
        <w:rPr>
          <w:rFonts w:ascii="Times New Roman" w:eastAsia="宋体" w:hAnsi="Times New Roman"/>
        </w:rPr>
        <w:t>0</w:t>
      </w:r>
      <w:r w:rsidRPr="002A4A12">
        <w:rPr>
          <w:rFonts w:ascii="Times New Roman" w:eastAsia="宋体" w:hAnsi="Times New Roman"/>
        </w:rPr>
        <w:t>，</w:t>
      </w:r>
      <w:r w:rsidRPr="002A4A12">
        <w:rPr>
          <w:rFonts w:ascii="Times New Roman" w:eastAsia="宋体" w:hAnsi="Times New Roman" w:hint="eastAsia"/>
        </w:rPr>
        <w:t>f</w:t>
      </w:r>
      <w:r w:rsidRPr="002A4A12">
        <w:rPr>
          <w:rFonts w:ascii="Times New Roman" w:eastAsia="宋体" w:hAnsi="Times New Roman"/>
        </w:rPr>
        <w:t xml:space="preserve">0 </w:t>
      </w:r>
      <w:r w:rsidRPr="002A4A12">
        <w:rPr>
          <w:rFonts w:ascii="Times New Roman" w:eastAsia="宋体" w:hAnsi="Times New Roman"/>
        </w:rPr>
        <w:t>，</w:t>
      </w:r>
      <w:r w:rsidRPr="002A4A12">
        <w:rPr>
          <w:rFonts w:ascii="Times New Roman" w:eastAsia="宋体" w:hAnsi="Times New Roman" w:hint="eastAsia"/>
        </w:rPr>
        <w:t>u</w:t>
      </w:r>
      <w:r w:rsidRPr="002A4A12">
        <w:rPr>
          <w:rFonts w:ascii="Times New Roman" w:eastAsia="宋体" w:hAnsi="Times New Roman"/>
        </w:rPr>
        <w:t xml:space="preserve">0 </w:t>
      </w:r>
      <w:r w:rsidRPr="002A4A12">
        <w:rPr>
          <w:rFonts w:ascii="Times New Roman" w:eastAsia="宋体" w:hAnsi="Times New Roman"/>
        </w:rPr>
        <w:t>和</w:t>
      </w:r>
      <w:r w:rsidRPr="002A4A12">
        <w:rPr>
          <w:rFonts w:ascii="Times New Roman" w:eastAsia="宋体" w:hAnsi="Times New Roman"/>
        </w:rPr>
        <w:t xml:space="preserve"> </w:t>
      </w:r>
      <m:oMath>
        <m:sSub>
          <m:sSubPr>
            <m:ctrlPr>
              <w:rPr>
                <w:rFonts w:ascii="Cambria Math" w:eastAsia="宋体" w:hAnsi="Cambria Math"/>
                <w:szCs w:val="21"/>
              </w:rPr>
            </m:ctrlPr>
          </m:sSubPr>
          <m:e>
            <m:r>
              <w:rPr>
                <w:rFonts w:ascii="Cambria Math" w:hAnsi="Cambria Math" w:cs="Times New Roman"/>
                <w:color w:val="000000"/>
                <w:kern w:val="24"/>
                <w:szCs w:val="21"/>
              </w:rPr>
              <m:t>φ</m:t>
            </m:r>
          </m:e>
          <m:sub>
            <m:r>
              <w:rPr>
                <w:rFonts w:ascii="Cambria Math" w:eastAsia="宋体" w:hAnsi="Cambria Math"/>
                <w:szCs w:val="21"/>
              </w:rPr>
              <m:t>0</m:t>
            </m:r>
          </m:sub>
        </m:sSub>
      </m:oMath>
      <w:r w:rsidRPr="001056C5">
        <w:rPr>
          <w:rFonts w:ascii="Times New Roman" w:eastAsia="宋体" w:hAnsi="Times New Roman"/>
          <w:szCs w:val="21"/>
        </w:rPr>
        <w:t>分</w:t>
      </w:r>
      <w:r w:rsidRPr="002A4A12">
        <w:rPr>
          <w:rFonts w:ascii="Times New Roman" w:eastAsia="宋体" w:hAnsi="Times New Roman"/>
        </w:rPr>
        <w:t>别代表</w:t>
      </w:r>
      <w:r w:rsidRPr="002A4A12">
        <w:rPr>
          <w:rFonts w:ascii="Times New Roman" w:eastAsia="宋体" w:hAnsi="Times New Roman"/>
        </w:rPr>
        <w:t xml:space="preserve"> LFM </w:t>
      </w:r>
      <w:r w:rsidRPr="002A4A12">
        <w:rPr>
          <w:rFonts w:ascii="Times New Roman" w:eastAsia="宋体" w:hAnsi="Times New Roman"/>
        </w:rPr>
        <w:t>信号的幅值、</w:t>
      </w:r>
      <w:r w:rsidRPr="002A4A12">
        <w:rPr>
          <w:rFonts w:ascii="Times New Roman" w:eastAsia="宋体" w:hAnsi="Times New Roman"/>
        </w:rPr>
        <w:t xml:space="preserve"> </w:t>
      </w:r>
      <w:r w:rsidRPr="002A4A12">
        <w:rPr>
          <w:rFonts w:ascii="Times New Roman" w:eastAsia="宋体" w:hAnsi="Times New Roman"/>
        </w:rPr>
        <w:t>中心频率、</w:t>
      </w:r>
      <w:r w:rsidRPr="002A4A12">
        <w:rPr>
          <w:rFonts w:ascii="Times New Roman" w:eastAsia="宋体" w:hAnsi="Times New Roman"/>
        </w:rPr>
        <w:t xml:space="preserve"> </w:t>
      </w:r>
      <w:r w:rsidRPr="002A4A12">
        <w:rPr>
          <w:rFonts w:ascii="Times New Roman" w:eastAsia="宋体" w:hAnsi="Times New Roman"/>
        </w:rPr>
        <w:t>调频斜率以及信号的初始相位。</w:t>
      </w:r>
      <w:r w:rsidR="007D05C0" w:rsidRPr="002A4A12">
        <w:rPr>
          <w:rFonts w:ascii="Times New Roman" w:eastAsia="宋体" w:hAnsi="Times New Roman" w:hint="eastAsia"/>
        </w:rPr>
        <w:t>当</w:t>
      </w:r>
      <w:r w:rsidR="007D05C0" w:rsidRPr="002A4A12">
        <w:rPr>
          <w:rFonts w:ascii="Times New Roman" w:eastAsia="宋体" w:hAnsi="Times New Roman" w:hint="eastAsia"/>
        </w:rPr>
        <w:t>f</w:t>
      </w:r>
      <w:r w:rsidR="007D05C0" w:rsidRPr="002A4A12">
        <w:rPr>
          <w:rFonts w:ascii="Times New Roman" w:eastAsia="宋体" w:hAnsi="Times New Roman"/>
        </w:rPr>
        <w:t xml:space="preserve">0 </w:t>
      </w:r>
      <w:r w:rsidR="007D05C0" w:rsidRPr="002A4A12">
        <w:rPr>
          <w:rFonts w:ascii="Times New Roman" w:eastAsia="宋体" w:hAnsi="Times New Roman" w:hint="eastAsia"/>
        </w:rPr>
        <w:t>=</w:t>
      </w:r>
      <w:r w:rsidR="007D05C0" w:rsidRPr="002A4A12">
        <w:rPr>
          <w:rFonts w:ascii="Times New Roman" w:eastAsia="宋体" w:hAnsi="Times New Roman"/>
        </w:rPr>
        <w:t xml:space="preserve"> 0 </w:t>
      </w:r>
      <w:r w:rsidR="007D05C0" w:rsidRPr="002A4A12">
        <w:rPr>
          <w:rFonts w:ascii="Times New Roman" w:eastAsia="宋体" w:hAnsi="Times New Roman" w:hint="eastAsia"/>
        </w:rPr>
        <w:t>时，</w:t>
      </w:r>
      <w:r w:rsidR="007D05C0" w:rsidRPr="002A4A12">
        <w:rPr>
          <w:rFonts w:ascii="Times New Roman" w:eastAsia="宋体" w:hAnsi="Times New Roman" w:hint="eastAsia"/>
        </w:rPr>
        <w:t>x</w:t>
      </w:r>
      <w:r w:rsidR="007D05C0" w:rsidRPr="002A4A12">
        <w:rPr>
          <w:rFonts w:ascii="Times New Roman" w:eastAsia="宋体" w:hAnsi="Times New Roman"/>
        </w:rPr>
        <w:t>(t)</w:t>
      </w:r>
      <w:r w:rsidR="007D05C0" w:rsidRPr="002A4A12">
        <w:rPr>
          <w:rFonts w:ascii="Times New Roman" w:eastAsia="宋体" w:hAnsi="Times New Roman" w:hint="eastAsia"/>
        </w:rPr>
        <w:t>的</w:t>
      </w:r>
      <w:r w:rsidR="007D05C0" w:rsidRPr="002A4A12">
        <w:rPr>
          <w:rFonts w:ascii="Times New Roman" w:eastAsia="宋体" w:hAnsi="Times New Roman"/>
          <w:i/>
          <w:iCs/>
        </w:rPr>
        <w:t xml:space="preserve">p </w:t>
      </w:r>
      <w:r w:rsidR="007D05C0" w:rsidRPr="002A4A12">
        <w:rPr>
          <w:rFonts w:ascii="Times New Roman" w:eastAsia="宋体" w:hAnsi="Times New Roman"/>
        </w:rPr>
        <w:t>=</w:t>
      </w:r>
      <m:oMath>
        <m:r>
          <m:rPr>
            <m:sty m:val="p"/>
          </m:rPr>
          <w:rPr>
            <w:rFonts w:ascii="Cambria Math" w:eastAsia="宋体" w:hAnsi="Cambria Math"/>
          </w:rPr>
          <m:t>2/</m:t>
        </m:r>
        <m:r>
          <m:rPr>
            <m:sty m:val="p"/>
          </m:rPr>
          <w:rPr>
            <w:rFonts w:ascii="Cambria Math" w:eastAsia="宋体" w:hAnsi="Cambria Math" w:hint="eastAsia"/>
          </w:rPr>
          <m:t>π</m:t>
        </m:r>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hint="eastAsia"/>
              </w:rPr>
              <m:t>tan</m:t>
            </m:r>
          </m:e>
          <m:sup>
            <m:r>
              <w:rPr>
                <w:rFonts w:ascii="微软雅黑" w:eastAsia="微软雅黑" w:hAnsi="微软雅黑" w:cs="微软雅黑" w:hint="eastAsia"/>
              </w:rPr>
              <m:t>-</m:t>
            </m:r>
            <m:r>
              <w:rPr>
                <w:rFonts w:ascii="Cambria Math" w:eastAsia="宋体" w:hAnsi="Cambria Math"/>
              </w:rPr>
              <m:t>1</m:t>
            </m:r>
          </m:sup>
        </m:sSup>
        <m:r>
          <w:rPr>
            <w:rFonts w:ascii="Cambria Math" w:eastAsia="宋体" w:hAnsi="Cambria Math"/>
          </w:rPr>
          <m:t>(-1/μ0)</m:t>
        </m:r>
      </m:oMath>
      <w:r w:rsidR="007D05C0" w:rsidRPr="002A4A12">
        <w:rPr>
          <w:rFonts w:ascii="Times New Roman" w:eastAsia="宋体" w:hAnsi="Times New Roman" w:hint="eastAsia"/>
        </w:rPr>
        <w:t xml:space="preserve"> </w:t>
      </w:r>
      <w:r w:rsidR="007D05C0" w:rsidRPr="002A4A12">
        <w:rPr>
          <w:rFonts w:ascii="Times New Roman" w:eastAsia="宋体" w:hAnsi="Times New Roman" w:hint="eastAsia"/>
        </w:rPr>
        <w:t>阶</w:t>
      </w:r>
      <w:r w:rsidR="007D05C0" w:rsidRPr="002A4A12">
        <w:rPr>
          <w:rFonts w:ascii="Times New Roman" w:eastAsia="宋体" w:hAnsi="Times New Roman" w:hint="eastAsia"/>
        </w:rPr>
        <w:t>F</w:t>
      </w:r>
      <w:r w:rsidR="007D05C0" w:rsidRPr="002A4A12">
        <w:rPr>
          <w:rFonts w:ascii="Times New Roman" w:eastAsia="宋体" w:hAnsi="Times New Roman"/>
        </w:rPr>
        <w:t>RFT</w:t>
      </w:r>
      <w:r w:rsidR="007D05C0" w:rsidRPr="002A4A12">
        <w:rPr>
          <w:rFonts w:ascii="Times New Roman" w:eastAsia="宋体" w:hAnsi="Times New Roman" w:hint="eastAsia"/>
        </w:rPr>
        <w:t>表示为：</w:t>
      </w:r>
    </w:p>
    <w:p w14:paraId="63824181" w14:textId="2872D9D6" w:rsidR="007D05C0" w:rsidRPr="002A4A12" w:rsidRDefault="007D05C0" w:rsidP="002A4A12">
      <w:pPr>
        <w:jc w:val="center"/>
        <w:rPr>
          <w:rFonts w:ascii="Times New Roman" w:eastAsia="宋体" w:hAnsi="Times New Roman"/>
        </w:rPr>
      </w:pPr>
      <w:r w:rsidRPr="002A4A12">
        <w:rPr>
          <w:rFonts w:ascii="Times New Roman" w:eastAsia="宋体" w:hAnsi="Times New Roman"/>
          <w:noProof/>
        </w:rPr>
        <w:drawing>
          <wp:inline distT="0" distB="0" distL="0" distR="0" wp14:anchorId="3887E364" wp14:editId="702B9CA3">
            <wp:extent cx="2324100" cy="475536"/>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1454" cy="483179"/>
                    </a:xfrm>
                    <a:prstGeom prst="rect">
                      <a:avLst/>
                    </a:prstGeom>
                  </pic:spPr>
                </pic:pic>
              </a:graphicData>
            </a:graphic>
          </wp:inline>
        </w:drawing>
      </w:r>
    </w:p>
    <w:p w14:paraId="591BBE8F" w14:textId="346096E7" w:rsidR="007D05C0" w:rsidRPr="002A4A12" w:rsidRDefault="007D05C0" w:rsidP="002A4A12">
      <w:pPr>
        <w:spacing w:line="440" w:lineRule="exact"/>
        <w:rPr>
          <w:rFonts w:ascii="Times New Roman" w:eastAsia="宋体" w:hAnsi="Times New Roman"/>
        </w:rPr>
      </w:pPr>
      <w:r w:rsidRPr="002A4A12">
        <w:rPr>
          <w:rFonts w:ascii="Times New Roman" w:eastAsia="宋体" w:hAnsi="Times New Roman" w:hint="eastAsia"/>
        </w:rPr>
        <w:t>也就是说</w:t>
      </w:r>
      <w:r w:rsidRPr="002A4A12">
        <w:rPr>
          <w:rFonts w:ascii="Times New Roman" w:eastAsia="宋体" w:hAnsi="Times New Roman"/>
        </w:rPr>
        <w:t>在</w:t>
      </w:r>
      <w:r w:rsidRPr="002A4A12">
        <w:rPr>
          <w:rFonts w:ascii="Times New Roman" w:eastAsia="宋体" w:hAnsi="Times New Roman" w:hint="eastAsia"/>
        </w:rPr>
        <w:t>p</w:t>
      </w:r>
      <w:r w:rsidRPr="002A4A12">
        <w:rPr>
          <w:rFonts w:ascii="Times New Roman" w:eastAsia="宋体" w:hAnsi="Times New Roman"/>
        </w:rPr>
        <w:t>阶分数</w:t>
      </w:r>
      <w:proofErr w:type="gramStart"/>
      <w:r w:rsidRPr="002A4A12">
        <w:rPr>
          <w:rFonts w:ascii="Times New Roman" w:eastAsia="宋体" w:hAnsi="Times New Roman"/>
        </w:rPr>
        <w:t>阶傅里</w:t>
      </w:r>
      <w:proofErr w:type="gramEnd"/>
      <w:r w:rsidRPr="002A4A12">
        <w:rPr>
          <w:rFonts w:ascii="Times New Roman" w:eastAsia="宋体" w:hAnsi="Times New Roman"/>
        </w:rPr>
        <w:t>叶域中，</w:t>
      </w:r>
      <w:r w:rsidRPr="002A4A12">
        <w:rPr>
          <w:rFonts w:ascii="Times New Roman" w:eastAsia="宋体" w:hAnsi="Times New Roman"/>
        </w:rPr>
        <w:t xml:space="preserve"> </w:t>
      </w:r>
      <w:r w:rsidRPr="002A4A12">
        <w:rPr>
          <w:rFonts w:ascii="Times New Roman" w:eastAsia="宋体" w:hAnsi="Times New Roman"/>
        </w:rPr>
        <w:t>信号经过</w:t>
      </w:r>
      <w:r w:rsidRPr="002A4A12">
        <w:rPr>
          <w:rFonts w:ascii="Times New Roman" w:eastAsia="宋体" w:hAnsi="Times New Roman"/>
        </w:rPr>
        <w:t xml:space="preserve"> FRFT </w:t>
      </w:r>
      <w:r w:rsidRPr="002A4A12">
        <w:rPr>
          <w:rFonts w:ascii="Times New Roman" w:eastAsia="宋体" w:hAnsi="Times New Roman"/>
        </w:rPr>
        <w:t>以后能量汇聚到</w:t>
      </w:r>
      <w:r w:rsidRPr="002A4A12">
        <w:rPr>
          <w:rFonts w:ascii="Times New Roman" w:eastAsia="宋体" w:hAnsi="Times New Roman" w:hint="eastAsia"/>
        </w:rPr>
        <w:t xml:space="preserve"> u</w:t>
      </w:r>
      <w:r w:rsidRPr="002A4A12">
        <w:rPr>
          <w:rFonts w:ascii="Times New Roman" w:eastAsia="宋体" w:hAnsi="Times New Roman"/>
        </w:rPr>
        <w:t xml:space="preserve">=0 </w:t>
      </w:r>
      <w:r w:rsidRPr="002A4A12">
        <w:rPr>
          <w:rFonts w:ascii="Times New Roman" w:eastAsia="宋体" w:hAnsi="Times New Roman"/>
        </w:rPr>
        <w:t>这一点上，</w:t>
      </w:r>
      <w:r w:rsidRPr="002A4A12">
        <w:rPr>
          <w:rFonts w:ascii="Times New Roman" w:eastAsia="宋体" w:hAnsi="Times New Roman"/>
        </w:rPr>
        <w:t xml:space="preserve"> </w:t>
      </w:r>
      <w:r w:rsidRPr="002A4A12">
        <w:rPr>
          <w:rFonts w:ascii="Times New Roman" w:eastAsia="宋体" w:hAnsi="Times New Roman"/>
        </w:rPr>
        <w:t>即</w:t>
      </w:r>
      <w:r w:rsidRPr="002A4A12">
        <w:rPr>
          <w:rFonts w:ascii="Times New Roman" w:eastAsia="宋体" w:hAnsi="Times New Roman"/>
        </w:rPr>
        <w:t xml:space="preserve"> LFM </w:t>
      </w:r>
      <w:r w:rsidRPr="002A4A12">
        <w:rPr>
          <w:rFonts w:ascii="Times New Roman" w:eastAsia="宋体" w:hAnsi="Times New Roman"/>
        </w:rPr>
        <w:t>信号</w:t>
      </w:r>
      <w:r w:rsidRPr="002A4A12">
        <w:rPr>
          <w:rFonts w:ascii="Times New Roman" w:eastAsia="宋体" w:hAnsi="Times New Roman" w:hint="eastAsia"/>
        </w:rPr>
        <w:t>x</w:t>
      </w:r>
      <w:r w:rsidRPr="002A4A12">
        <w:rPr>
          <w:rFonts w:ascii="Times New Roman" w:eastAsia="宋体" w:hAnsi="Times New Roman"/>
        </w:rPr>
        <w:t>(t)</w:t>
      </w:r>
      <w:r w:rsidRPr="002A4A12">
        <w:rPr>
          <w:rFonts w:ascii="Times New Roman" w:eastAsia="宋体" w:hAnsi="Times New Roman"/>
        </w:rPr>
        <w:t>在</w:t>
      </w:r>
      <w:r w:rsidRPr="002A4A12">
        <w:rPr>
          <w:rFonts w:ascii="Times New Roman" w:eastAsia="宋体" w:hAnsi="Times New Roman"/>
        </w:rPr>
        <w:t xml:space="preserve"> p</w:t>
      </w:r>
      <w:r w:rsidRPr="002A4A12">
        <w:rPr>
          <w:rFonts w:ascii="Times New Roman" w:eastAsia="宋体" w:hAnsi="Times New Roman"/>
        </w:rPr>
        <w:t>阶分数</w:t>
      </w:r>
      <w:proofErr w:type="gramStart"/>
      <w:r w:rsidRPr="002A4A12">
        <w:rPr>
          <w:rFonts w:ascii="Times New Roman" w:eastAsia="宋体" w:hAnsi="Times New Roman"/>
        </w:rPr>
        <w:t>阶傅</w:t>
      </w:r>
      <w:proofErr w:type="gramEnd"/>
      <w:r w:rsidRPr="002A4A12">
        <w:rPr>
          <w:rFonts w:ascii="Times New Roman" w:eastAsia="宋体" w:hAnsi="Times New Roman"/>
        </w:rPr>
        <w:t>里叶域中具有最强的能量汇聚特性</w:t>
      </w:r>
      <w:r w:rsidRPr="002A4A12">
        <w:rPr>
          <w:rFonts w:ascii="Times New Roman" w:eastAsia="宋体" w:hAnsi="Times New Roman" w:hint="eastAsia"/>
        </w:rPr>
        <w:t>。这个</w:t>
      </w:r>
      <w:r w:rsidRPr="002A4A12">
        <w:rPr>
          <w:rFonts w:ascii="Times New Roman" w:eastAsia="宋体" w:hAnsi="Times New Roman" w:hint="eastAsia"/>
        </w:rPr>
        <w:t>p</w:t>
      </w:r>
      <w:r w:rsidRPr="002A4A12">
        <w:rPr>
          <w:rFonts w:ascii="Times New Roman" w:eastAsia="宋体" w:hAnsi="Times New Roman" w:hint="eastAsia"/>
        </w:rPr>
        <w:t>阶即为该信号的最佳变换阶次</w:t>
      </w:r>
      <w:r w:rsidR="003A1974">
        <w:rPr>
          <w:rFonts w:ascii="Times New Roman" w:eastAsia="宋体" w:hAnsi="Times New Roman" w:hint="eastAsia"/>
        </w:rPr>
        <w:t>(</w:t>
      </w:r>
      <w:r w:rsidR="003A1974">
        <w:rPr>
          <w:rFonts w:ascii="Times New Roman" w:eastAsia="宋体" w:hAnsi="Times New Roman" w:hint="eastAsia"/>
        </w:rPr>
        <w:t>一个</w:t>
      </w:r>
      <w:r w:rsidR="003A1974">
        <w:rPr>
          <w:rFonts w:ascii="Times New Roman" w:eastAsia="宋体" w:hAnsi="Times New Roman" w:hint="eastAsia"/>
        </w:rPr>
        <w:t>L</w:t>
      </w:r>
      <w:r w:rsidR="003A1974">
        <w:rPr>
          <w:rFonts w:ascii="Times New Roman" w:eastAsia="宋体" w:hAnsi="Times New Roman"/>
        </w:rPr>
        <w:t>FM</w:t>
      </w:r>
      <w:r w:rsidR="003A1974">
        <w:rPr>
          <w:rFonts w:ascii="Times New Roman" w:eastAsia="宋体" w:hAnsi="Times New Roman" w:hint="eastAsia"/>
        </w:rPr>
        <w:t>信号的最佳变换阶次只跟它的调谐频率</w:t>
      </w:r>
      <m:oMath>
        <m:r>
          <w:rPr>
            <w:rFonts w:ascii="Cambria Math" w:eastAsia="宋体" w:hAnsi="Cambria Math"/>
          </w:rPr>
          <m:t>μ0</m:t>
        </m:r>
      </m:oMath>
      <w:r w:rsidR="003A1974">
        <w:rPr>
          <w:rFonts w:ascii="Times New Roman" w:eastAsia="宋体" w:hAnsi="Times New Roman" w:hint="eastAsia"/>
        </w:rPr>
        <w:t>有关，而我们要讨论的多目标回波信号的调谐频率都是近似相等的</w:t>
      </w:r>
      <w:r w:rsidR="003A1974">
        <w:rPr>
          <w:rFonts w:ascii="Times New Roman" w:eastAsia="宋体" w:hAnsi="Times New Roman"/>
        </w:rPr>
        <w:t>)</w:t>
      </w:r>
      <w:r w:rsidRPr="002A4A12">
        <w:rPr>
          <w:rFonts w:ascii="Times New Roman" w:eastAsia="宋体" w:hAnsi="Times New Roman" w:hint="eastAsia"/>
        </w:rPr>
        <w:t>。</w:t>
      </w:r>
    </w:p>
    <w:p w14:paraId="437BF754" w14:textId="531A8093" w:rsidR="004B13E0" w:rsidRPr="002A4A12" w:rsidRDefault="007D05C0"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因此，我们要做的就是找出飞行队列回波信号的最佳变换阶次，然后在此阶次上进行分数傅里叶变换。这样就可以根据</w:t>
      </w:r>
      <w:r w:rsidRPr="002A4A12">
        <w:rPr>
          <w:rFonts w:ascii="Times New Roman" w:eastAsia="宋体" w:hAnsi="Times New Roman" w:hint="eastAsia"/>
        </w:rPr>
        <w:t>F</w:t>
      </w:r>
      <w:r w:rsidRPr="002A4A12">
        <w:rPr>
          <w:rFonts w:ascii="Times New Roman" w:eastAsia="宋体" w:hAnsi="Times New Roman"/>
        </w:rPr>
        <w:t>RFT</w:t>
      </w:r>
      <w:r w:rsidRPr="002A4A12">
        <w:rPr>
          <w:rFonts w:ascii="Times New Roman" w:eastAsia="宋体" w:hAnsi="Times New Roman" w:hint="eastAsia"/>
        </w:rPr>
        <w:t>的频谱更加准确的得到飞行队列中的飞机架次。</w:t>
      </w:r>
    </w:p>
    <w:p w14:paraId="71B4A695" w14:textId="6E3C74DA" w:rsidR="007D05C0" w:rsidRPr="002A4A12" w:rsidRDefault="007D05C0"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为了得到回波信号的最佳变换阶次，论文将其转换为求解</w:t>
      </w:r>
      <w:r w:rsidRPr="002A4A12">
        <w:rPr>
          <w:rFonts w:ascii="Times New Roman" w:eastAsia="宋体" w:hAnsi="Times New Roman"/>
        </w:rPr>
        <w:t>最小信号熵值的问题</w:t>
      </w:r>
      <w:r w:rsidRPr="002A4A12">
        <w:rPr>
          <w:rFonts w:ascii="Times New Roman" w:eastAsia="宋体" w:hAnsi="Times New Roman" w:hint="eastAsia"/>
        </w:rPr>
        <w:t>：</w:t>
      </w:r>
      <w:r w:rsidRPr="002A4A12">
        <w:rPr>
          <w:rFonts w:ascii="Times New Roman" w:eastAsia="宋体" w:hAnsi="Times New Roman"/>
        </w:rPr>
        <w:t>在信息论中，熵值是不确定程度的度量，熵值越大，不确定性越大，系统混乱程度越强；反之，熵值越小，不确定性越小，系统混乱程度越低</w:t>
      </w:r>
      <w:r w:rsidRPr="002A4A12">
        <w:rPr>
          <w:rFonts w:ascii="Times New Roman" w:eastAsia="宋体" w:hAnsi="Times New Roman" w:hint="eastAsia"/>
        </w:rPr>
        <w:t>。</w:t>
      </w:r>
      <w:r w:rsidR="003C047E" w:rsidRPr="002A4A12">
        <w:rPr>
          <w:rFonts w:ascii="Times New Roman" w:eastAsia="宋体" w:hAnsi="Times New Roman"/>
        </w:rPr>
        <w:t>利用</w:t>
      </w:r>
      <w:r w:rsidR="003C047E" w:rsidRPr="002A4A12">
        <w:rPr>
          <w:rFonts w:ascii="Times New Roman" w:eastAsia="宋体" w:hAnsi="Times New Roman"/>
        </w:rPr>
        <w:t>FRFT</w:t>
      </w:r>
      <w:r w:rsidR="003C047E" w:rsidRPr="002A4A12">
        <w:rPr>
          <w:rFonts w:ascii="Times New Roman" w:eastAsia="宋体" w:hAnsi="Times New Roman"/>
        </w:rPr>
        <w:t>分析</w:t>
      </w:r>
      <w:r w:rsidR="003C047E" w:rsidRPr="002A4A12">
        <w:rPr>
          <w:rFonts w:ascii="Times New Roman" w:eastAsia="宋体" w:hAnsi="Times New Roman"/>
        </w:rPr>
        <w:t>LFM</w:t>
      </w:r>
      <w:r w:rsidR="003C047E" w:rsidRPr="002A4A12">
        <w:rPr>
          <w:rFonts w:ascii="Times New Roman" w:eastAsia="宋体" w:hAnsi="Times New Roman"/>
        </w:rPr>
        <w:t>信号时</w:t>
      </w:r>
      <w:r w:rsidR="008F0CA7">
        <w:rPr>
          <w:rFonts w:ascii="Times New Roman" w:eastAsia="宋体" w:hAnsi="Times New Roman" w:hint="eastAsia"/>
        </w:rPr>
        <w:t>，</w:t>
      </w:r>
      <w:r w:rsidR="003C047E" w:rsidRPr="002A4A12">
        <w:rPr>
          <w:rFonts w:ascii="Times New Roman" w:eastAsia="宋体" w:hAnsi="Times New Roman"/>
        </w:rPr>
        <w:t>由于最优阶次的存在，使得信号在时频域的能量聚集产生了不确定性</w:t>
      </w:r>
      <w:r w:rsidR="00AF0560">
        <w:rPr>
          <w:rFonts w:ascii="Times New Roman" w:eastAsia="宋体" w:hAnsi="Times New Roman" w:hint="eastAsia"/>
        </w:rPr>
        <w:t>。</w:t>
      </w:r>
      <w:r w:rsidR="003C047E" w:rsidRPr="002A4A12">
        <w:rPr>
          <w:rFonts w:ascii="Times New Roman" w:eastAsia="宋体" w:hAnsi="Times New Roman"/>
        </w:rPr>
        <w:t>信号能量聚集度越高</w:t>
      </w:r>
      <w:r w:rsidR="003C047E" w:rsidRPr="002A4A12">
        <w:rPr>
          <w:rFonts w:ascii="Times New Roman" w:eastAsia="宋体" w:hAnsi="Times New Roman"/>
        </w:rPr>
        <w:t>(</w:t>
      </w:r>
      <w:r w:rsidR="003C047E" w:rsidRPr="002A4A12">
        <w:rPr>
          <w:rFonts w:ascii="Times New Roman" w:eastAsia="宋体" w:hAnsi="Times New Roman"/>
        </w:rPr>
        <w:t>类似于冲激函数</w:t>
      </w:r>
      <w:r w:rsidR="003C047E" w:rsidRPr="002A4A12">
        <w:rPr>
          <w:rFonts w:ascii="Times New Roman" w:eastAsia="宋体" w:hAnsi="Times New Roman"/>
        </w:rPr>
        <w:t>)</w:t>
      </w:r>
      <w:r w:rsidR="003C047E" w:rsidRPr="002A4A12">
        <w:rPr>
          <w:rFonts w:ascii="Times New Roman" w:eastAsia="宋体" w:hAnsi="Times New Roman"/>
        </w:rPr>
        <w:t>，对应的信息熵越小；信号能量聚集度越低</w:t>
      </w:r>
      <w:r w:rsidR="003C047E" w:rsidRPr="002A4A12">
        <w:rPr>
          <w:rFonts w:ascii="Times New Roman" w:eastAsia="宋体" w:hAnsi="Times New Roman"/>
        </w:rPr>
        <w:t>(</w:t>
      </w:r>
      <w:r w:rsidR="003C047E" w:rsidRPr="002A4A12">
        <w:rPr>
          <w:rFonts w:ascii="Times New Roman" w:eastAsia="宋体" w:hAnsi="Times New Roman"/>
        </w:rPr>
        <w:t>类似于高斯白噪声</w:t>
      </w:r>
      <w:r w:rsidR="003C047E" w:rsidRPr="002A4A12">
        <w:rPr>
          <w:rFonts w:ascii="Times New Roman" w:eastAsia="宋体" w:hAnsi="Times New Roman"/>
        </w:rPr>
        <w:t>)</w:t>
      </w:r>
      <w:r w:rsidR="003C047E" w:rsidRPr="002A4A12">
        <w:rPr>
          <w:rFonts w:ascii="Times New Roman" w:eastAsia="宋体" w:hAnsi="Times New Roman"/>
        </w:rPr>
        <w:t>，对应的信息熵越大</w:t>
      </w:r>
      <w:r w:rsidR="003C047E" w:rsidRPr="002A4A12">
        <w:rPr>
          <w:rFonts w:ascii="Times New Roman" w:eastAsia="宋体" w:hAnsi="Times New Roman" w:hint="eastAsia"/>
        </w:rPr>
        <w:t>。因此，</w:t>
      </w:r>
      <w:r w:rsidR="003C047E" w:rsidRPr="002A4A12">
        <w:rPr>
          <w:rFonts w:ascii="Times New Roman" w:eastAsia="宋体" w:hAnsi="Times New Roman"/>
        </w:rPr>
        <w:t>对于某</w:t>
      </w:r>
      <w:r w:rsidR="003C047E" w:rsidRPr="002A4A12">
        <w:rPr>
          <w:rFonts w:ascii="Times New Roman" w:eastAsia="宋体" w:hAnsi="Times New Roman" w:hint="eastAsia"/>
        </w:rPr>
        <w:t>一个</w:t>
      </w:r>
      <w:r w:rsidR="003C047E" w:rsidRPr="002A4A12">
        <w:rPr>
          <w:rFonts w:ascii="Times New Roman" w:eastAsia="宋体" w:hAnsi="Times New Roman"/>
        </w:rPr>
        <w:t>LFM</w:t>
      </w:r>
      <w:r w:rsidR="003C047E" w:rsidRPr="002A4A12">
        <w:rPr>
          <w:rFonts w:ascii="Times New Roman" w:eastAsia="宋体" w:hAnsi="Times New Roman"/>
        </w:rPr>
        <w:t>信号</w:t>
      </w:r>
      <w:r w:rsidR="00AF0560">
        <w:rPr>
          <w:rFonts w:ascii="Times New Roman" w:eastAsia="宋体" w:hAnsi="Times New Roman" w:hint="eastAsia"/>
        </w:rPr>
        <w:t>，</w:t>
      </w:r>
      <w:r w:rsidR="003C047E" w:rsidRPr="002A4A12">
        <w:rPr>
          <w:rFonts w:ascii="Times New Roman" w:eastAsia="宋体" w:hAnsi="Times New Roman" w:hint="eastAsia"/>
        </w:rPr>
        <w:t>其</w:t>
      </w:r>
      <w:r w:rsidR="003C047E" w:rsidRPr="002A4A12">
        <w:rPr>
          <w:rFonts w:ascii="Times New Roman" w:eastAsia="宋体" w:hAnsi="Times New Roman"/>
        </w:rPr>
        <w:t>FRFT</w:t>
      </w:r>
      <w:r w:rsidR="003C047E" w:rsidRPr="002A4A12">
        <w:rPr>
          <w:rFonts w:ascii="Times New Roman" w:eastAsia="宋体" w:hAnsi="Times New Roman"/>
        </w:rPr>
        <w:t>的最优阶次对应的斜率等于信号的调频斜率时</w:t>
      </w:r>
      <w:r w:rsidR="00AF0560">
        <w:rPr>
          <w:rFonts w:ascii="Times New Roman" w:eastAsia="宋体" w:hAnsi="Times New Roman" w:hint="eastAsia"/>
        </w:rPr>
        <w:t>，</w:t>
      </w:r>
      <w:r w:rsidR="003C047E" w:rsidRPr="002A4A12">
        <w:rPr>
          <w:rFonts w:ascii="Times New Roman" w:eastAsia="宋体" w:hAnsi="Times New Roman"/>
        </w:rPr>
        <w:t>信号能量最集中</w:t>
      </w:r>
      <w:r w:rsidR="003C047E" w:rsidRPr="002A4A12">
        <w:rPr>
          <w:rFonts w:ascii="Times New Roman" w:eastAsia="宋体" w:hAnsi="Times New Roman" w:hint="eastAsia"/>
        </w:rPr>
        <w:t>，</w:t>
      </w:r>
      <w:r w:rsidR="003C047E" w:rsidRPr="002A4A12">
        <w:rPr>
          <w:rFonts w:ascii="Times New Roman" w:eastAsia="宋体" w:hAnsi="Times New Roman"/>
        </w:rPr>
        <w:t>对应的信息熵值</w:t>
      </w:r>
      <w:r w:rsidR="003C047E" w:rsidRPr="002A4A12">
        <w:rPr>
          <w:rFonts w:ascii="Times New Roman" w:eastAsia="宋体" w:hAnsi="Times New Roman" w:hint="eastAsia"/>
        </w:rPr>
        <w:t>应该是</w:t>
      </w:r>
      <w:r w:rsidR="003C047E" w:rsidRPr="002A4A12">
        <w:rPr>
          <w:rFonts w:ascii="Times New Roman" w:eastAsia="宋体" w:hAnsi="Times New Roman"/>
        </w:rPr>
        <w:t>最小</w:t>
      </w:r>
      <w:r w:rsidR="003C047E" w:rsidRPr="002A4A12">
        <w:rPr>
          <w:rFonts w:ascii="Times New Roman" w:eastAsia="宋体" w:hAnsi="Times New Roman" w:hint="eastAsia"/>
        </w:rPr>
        <w:t>的。推导的信息熵公式过程如下：</w:t>
      </w:r>
    </w:p>
    <w:p w14:paraId="4A51356E" w14:textId="7D39DA49" w:rsidR="003C047E" w:rsidRPr="002A4A12" w:rsidRDefault="003C047E" w:rsidP="002A4A12">
      <w:pPr>
        <w:pStyle w:val="a3"/>
        <w:numPr>
          <w:ilvl w:val="1"/>
          <w:numId w:val="1"/>
        </w:numPr>
        <w:spacing w:line="440" w:lineRule="exact"/>
        <w:ind w:firstLineChars="0"/>
        <w:rPr>
          <w:rFonts w:ascii="Times New Roman" w:eastAsia="宋体" w:hAnsi="Times New Roman"/>
        </w:rPr>
      </w:pPr>
      <w:r w:rsidRPr="002A4A12">
        <w:rPr>
          <w:rFonts w:ascii="Times New Roman" w:eastAsia="宋体" w:hAnsi="Times New Roman" w:hint="eastAsia"/>
        </w:rPr>
        <w:t>首先对连续时间形式的</w:t>
      </w:r>
      <w:r w:rsidRPr="002A4A12">
        <w:rPr>
          <w:rFonts w:ascii="Times New Roman" w:eastAsia="宋体" w:hAnsi="Times New Roman" w:hint="eastAsia"/>
        </w:rPr>
        <w:t>F</w:t>
      </w:r>
      <w:r w:rsidRPr="002A4A12">
        <w:rPr>
          <w:rFonts w:ascii="Times New Roman" w:eastAsia="宋体" w:hAnsi="Times New Roman"/>
        </w:rPr>
        <w:t>RFT</w:t>
      </w:r>
      <w:r w:rsidRPr="002A4A12">
        <w:rPr>
          <w:rFonts w:ascii="Times New Roman" w:eastAsia="宋体" w:hAnsi="Times New Roman" w:hint="eastAsia"/>
        </w:rPr>
        <w:t>表达式进行离散化得到</w:t>
      </w:r>
      <w:bookmarkStart w:id="10" w:name="_Hlk108708511"/>
      <w:r w:rsidRPr="002A4A12">
        <w:rPr>
          <w:rFonts w:ascii="Times New Roman" w:eastAsia="宋体" w:hAnsi="Times New Roman" w:hint="eastAsia"/>
        </w:rPr>
        <w:t>D</w:t>
      </w:r>
      <w:r w:rsidRPr="002A4A12">
        <w:rPr>
          <w:rFonts w:ascii="Times New Roman" w:eastAsia="宋体" w:hAnsi="Times New Roman"/>
        </w:rPr>
        <w:t>FRFT</w:t>
      </w:r>
      <w:bookmarkEnd w:id="10"/>
      <w:r w:rsidRPr="002A4A12">
        <w:rPr>
          <w:rFonts w:ascii="Times New Roman" w:eastAsia="宋体" w:hAnsi="Times New Roman" w:hint="eastAsia"/>
        </w:rPr>
        <w:t>：</w:t>
      </w:r>
    </w:p>
    <w:p w14:paraId="0BE58B0D" w14:textId="0392AB49" w:rsidR="003C047E" w:rsidRPr="002A4A12" w:rsidRDefault="003C047E" w:rsidP="00990762">
      <w:pPr>
        <w:pStyle w:val="a3"/>
        <w:ind w:left="357" w:firstLineChars="0" w:firstLine="0"/>
        <w:jc w:val="center"/>
        <w:rPr>
          <w:rFonts w:ascii="Times New Roman" w:eastAsia="宋体" w:hAnsi="Times New Roman"/>
        </w:rPr>
      </w:pPr>
      <w:r w:rsidRPr="002A4A12">
        <w:rPr>
          <w:rFonts w:ascii="Times New Roman" w:eastAsia="宋体" w:hAnsi="Times New Roman"/>
          <w:noProof/>
        </w:rPr>
        <w:drawing>
          <wp:inline distT="0" distB="0" distL="0" distR="0" wp14:anchorId="2CC1B150" wp14:editId="5CBE66CA">
            <wp:extent cx="3594100" cy="126019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459" cy="1266983"/>
                    </a:xfrm>
                    <a:prstGeom prst="rect">
                      <a:avLst/>
                    </a:prstGeom>
                  </pic:spPr>
                </pic:pic>
              </a:graphicData>
            </a:graphic>
          </wp:inline>
        </w:drawing>
      </w:r>
    </w:p>
    <w:p w14:paraId="27416B38" w14:textId="6A68B9A0" w:rsidR="003C047E" w:rsidRPr="002A4A12" w:rsidRDefault="003C047E" w:rsidP="002A4A12">
      <w:pPr>
        <w:pStyle w:val="a3"/>
        <w:numPr>
          <w:ilvl w:val="1"/>
          <w:numId w:val="1"/>
        </w:numPr>
        <w:spacing w:line="440" w:lineRule="exact"/>
        <w:ind w:firstLineChars="0"/>
        <w:rPr>
          <w:rFonts w:ascii="Times New Roman" w:eastAsia="宋体" w:hAnsi="Times New Roman"/>
        </w:rPr>
      </w:pPr>
      <w:r w:rsidRPr="002A4A12">
        <w:rPr>
          <w:rFonts w:ascii="Times New Roman" w:eastAsia="宋体" w:hAnsi="Times New Roman" w:hint="eastAsia"/>
        </w:rPr>
        <w:lastRenderedPageBreak/>
        <w:t>接着，将其引入信息熵公式：</w:t>
      </w:r>
    </w:p>
    <w:p w14:paraId="4EA61CAB" w14:textId="231073DF" w:rsidR="003C047E" w:rsidRPr="002A4A12" w:rsidRDefault="003C047E" w:rsidP="00990762">
      <w:pPr>
        <w:jc w:val="center"/>
        <w:rPr>
          <w:rFonts w:ascii="Times New Roman" w:eastAsia="宋体" w:hAnsi="Times New Roman"/>
        </w:rPr>
      </w:pPr>
      <w:r w:rsidRPr="002A4A12">
        <w:rPr>
          <w:rFonts w:ascii="Times New Roman" w:eastAsia="宋体" w:hAnsi="Times New Roman"/>
          <w:noProof/>
        </w:rPr>
        <w:drawing>
          <wp:inline distT="0" distB="0" distL="0" distR="0" wp14:anchorId="36FF079F" wp14:editId="3B360952">
            <wp:extent cx="2717800" cy="4438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905" cy="452053"/>
                    </a:xfrm>
                    <a:prstGeom prst="rect">
                      <a:avLst/>
                    </a:prstGeom>
                    <a:noFill/>
                  </pic:spPr>
                </pic:pic>
              </a:graphicData>
            </a:graphic>
          </wp:inline>
        </w:drawing>
      </w:r>
    </w:p>
    <w:p w14:paraId="36B8CBA1" w14:textId="6FB1E2BC" w:rsidR="003C047E" w:rsidRPr="002A4A12" w:rsidRDefault="003C047E" w:rsidP="002A4A12">
      <w:pPr>
        <w:pStyle w:val="a3"/>
        <w:numPr>
          <w:ilvl w:val="1"/>
          <w:numId w:val="1"/>
        </w:numPr>
        <w:spacing w:line="440" w:lineRule="exact"/>
        <w:ind w:firstLineChars="0"/>
        <w:rPr>
          <w:rFonts w:ascii="Times New Roman" w:eastAsia="宋体" w:hAnsi="Times New Roman"/>
        </w:rPr>
      </w:pPr>
      <w:r w:rsidRPr="002A4A12">
        <w:rPr>
          <w:rFonts w:ascii="Times New Roman" w:eastAsia="宋体" w:hAnsi="Times New Roman" w:hint="eastAsia"/>
        </w:rPr>
        <w:t>由于在特定的最佳阶次处，信息熵确实是最小的，但是</w:t>
      </w:r>
      <w:r w:rsidRPr="002A4A12">
        <w:rPr>
          <w:rFonts w:ascii="Times New Roman" w:eastAsia="宋体" w:hAnsi="Times New Roman"/>
        </w:rPr>
        <w:t>其表现出的冲激函数特性并</w:t>
      </w:r>
      <w:r w:rsidRPr="002A4A12">
        <w:rPr>
          <w:rFonts w:ascii="Times New Roman" w:eastAsia="宋体" w:hAnsi="Times New Roman" w:hint="eastAsia"/>
        </w:rPr>
        <w:t>不</w:t>
      </w:r>
      <w:r w:rsidRPr="002A4A12">
        <w:rPr>
          <w:rFonts w:ascii="Times New Roman" w:eastAsia="宋体" w:hAnsi="Times New Roman"/>
        </w:rPr>
        <w:t>明显</w:t>
      </w:r>
      <w:r w:rsidRPr="002A4A12">
        <w:rPr>
          <w:rFonts w:ascii="Times New Roman" w:eastAsia="宋体" w:hAnsi="Times New Roman"/>
        </w:rPr>
        <w:t>.</w:t>
      </w:r>
      <w:r w:rsidRPr="002A4A12">
        <w:rPr>
          <w:rFonts w:ascii="Times New Roman" w:eastAsia="宋体" w:hAnsi="Times New Roman"/>
        </w:rPr>
        <w:t>于是，</w:t>
      </w:r>
      <w:r w:rsidRPr="002A4A12">
        <w:rPr>
          <w:rFonts w:ascii="Times New Roman" w:eastAsia="宋体" w:hAnsi="Times New Roman" w:hint="eastAsia"/>
        </w:rPr>
        <w:t>论文</w:t>
      </w:r>
      <w:r w:rsidRPr="002A4A12">
        <w:rPr>
          <w:rFonts w:ascii="Times New Roman" w:eastAsia="宋体" w:hAnsi="Times New Roman"/>
        </w:rPr>
        <w:t>定义</w:t>
      </w:r>
      <w:r w:rsidRPr="002A4A12">
        <w:rPr>
          <w:rFonts w:ascii="Times New Roman" w:eastAsia="宋体" w:hAnsi="Times New Roman" w:hint="eastAsia"/>
        </w:rPr>
        <w:t>一种新的</w:t>
      </w:r>
      <w:r w:rsidRPr="002A4A12">
        <w:rPr>
          <w:rFonts w:ascii="Times New Roman" w:eastAsia="宋体" w:hAnsi="Times New Roman"/>
        </w:rPr>
        <w:t>熵函数：</w:t>
      </w:r>
    </w:p>
    <w:p w14:paraId="083C8003" w14:textId="4ABC4205" w:rsidR="003C047E" w:rsidRPr="002A4A12" w:rsidRDefault="003C047E" w:rsidP="00990762">
      <w:pPr>
        <w:jc w:val="center"/>
        <w:rPr>
          <w:rFonts w:ascii="Times New Roman" w:eastAsia="宋体" w:hAnsi="Times New Roman"/>
        </w:rPr>
      </w:pPr>
      <w:r w:rsidRPr="002A4A12">
        <w:rPr>
          <w:rFonts w:ascii="Times New Roman" w:eastAsia="宋体" w:hAnsi="Times New Roman"/>
          <w:noProof/>
        </w:rPr>
        <w:drawing>
          <wp:inline distT="0" distB="0" distL="0" distR="0" wp14:anchorId="006BFF3C" wp14:editId="4A2B4B0E">
            <wp:extent cx="4427604" cy="5029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502964"/>
                    </a:xfrm>
                    <a:prstGeom prst="rect">
                      <a:avLst/>
                    </a:prstGeom>
                  </pic:spPr>
                </pic:pic>
              </a:graphicData>
            </a:graphic>
          </wp:inline>
        </w:drawing>
      </w:r>
    </w:p>
    <w:p w14:paraId="3A167C21" w14:textId="5DBE05E1" w:rsidR="003C047E" w:rsidRPr="002A4A12" w:rsidRDefault="003C047E" w:rsidP="002A4A12">
      <w:pPr>
        <w:spacing w:line="440" w:lineRule="exact"/>
        <w:rPr>
          <w:rFonts w:ascii="Times New Roman" w:eastAsia="宋体" w:hAnsi="Times New Roman"/>
        </w:rPr>
      </w:pPr>
      <w:r w:rsidRPr="002A4A12">
        <w:rPr>
          <w:rFonts w:ascii="Times New Roman" w:eastAsia="宋体" w:hAnsi="Times New Roman"/>
        </w:rPr>
        <w:t>式中</w:t>
      </w:r>
      <w:r w:rsidRPr="002A4A12">
        <w:rPr>
          <w:rFonts w:ascii="Times New Roman" w:eastAsia="宋体" w:hAnsi="Times New Roman"/>
        </w:rPr>
        <w:t xml:space="preserve"> max(</w:t>
      </w:r>
      <w:r w:rsidRPr="002A4A12">
        <w:rPr>
          <w:rFonts w:ascii="Times New Roman" w:eastAsia="宋体" w:hAnsi="Times New Roman"/>
          <w:i/>
          <w:iCs/>
        </w:rPr>
        <w:t>E</w:t>
      </w:r>
      <w:r w:rsidRPr="002A4A12">
        <w:rPr>
          <w:rFonts w:ascii="Times New Roman" w:eastAsia="宋体" w:hAnsi="Times New Roman"/>
        </w:rPr>
        <w:t>(</w:t>
      </w:r>
      <w:r w:rsidRPr="002A4A12">
        <w:rPr>
          <w:rFonts w:ascii="Times New Roman" w:eastAsia="宋体" w:hAnsi="Times New Roman"/>
          <w:i/>
          <w:iCs/>
        </w:rPr>
        <w:t>p</w:t>
      </w:r>
      <w:r w:rsidRPr="002A4A12">
        <w:rPr>
          <w:rFonts w:ascii="Times New Roman" w:eastAsia="宋体" w:hAnsi="Times New Roman"/>
        </w:rPr>
        <w:t>))</w:t>
      </w:r>
      <w:r w:rsidRPr="002A4A12">
        <w:rPr>
          <w:rFonts w:ascii="Times New Roman" w:eastAsia="宋体" w:hAnsi="Times New Roman" w:hint="eastAsia"/>
        </w:rPr>
        <w:t>为</w:t>
      </w:r>
      <w:r w:rsidRPr="002A4A12">
        <w:rPr>
          <w:rFonts w:ascii="Times New Roman" w:eastAsia="宋体" w:hAnsi="Times New Roman"/>
        </w:rPr>
        <w:t>最大熵值</w:t>
      </w:r>
      <w:r w:rsidRPr="002A4A12">
        <w:rPr>
          <w:rFonts w:ascii="Times New Roman" w:eastAsia="宋体" w:hAnsi="Times New Roman" w:hint="eastAsia"/>
        </w:rPr>
        <w:t>，</w:t>
      </w:r>
      <w:bookmarkStart w:id="11" w:name="_Hlk108690781"/>
      <w:r w:rsidR="001A2953" w:rsidRPr="002A4A12">
        <w:rPr>
          <w:rFonts w:ascii="Times New Roman" w:eastAsia="宋体" w:hAnsi="Times New Roman"/>
          <w:i/>
          <w:iCs/>
        </w:rPr>
        <w:t xml:space="preserve">β </w:t>
      </w:r>
      <w:r w:rsidR="001A2953" w:rsidRPr="002A4A12">
        <w:rPr>
          <w:rFonts w:ascii="Times New Roman" w:eastAsia="宋体" w:hAnsi="Times New Roman"/>
        </w:rPr>
        <w:t xml:space="preserve">= 2 </w:t>
      </w:r>
      <w:bookmarkEnd w:id="11"/>
      <w:r w:rsidR="001A2953" w:rsidRPr="002A4A12">
        <w:rPr>
          <w:rFonts w:ascii="Times New Roman" w:eastAsia="宋体" w:hAnsi="Times New Roman" w:hint="eastAsia"/>
        </w:rPr>
        <w:t>(</w:t>
      </w:r>
      <w:r w:rsidR="001A2953" w:rsidRPr="002A4A12">
        <w:rPr>
          <w:rFonts w:ascii="Times New Roman" w:eastAsia="宋体" w:hAnsi="Times New Roman"/>
          <w:i/>
          <w:iCs/>
        </w:rPr>
        <w:t xml:space="preserve">β </w:t>
      </w:r>
      <w:r w:rsidR="001A2953" w:rsidRPr="002A4A12">
        <w:rPr>
          <w:rFonts w:ascii="Times New Roman" w:eastAsia="宋体" w:hAnsi="Times New Roman" w:hint="eastAsia"/>
        </w:rPr>
        <w:t>理论上越大越好，但是</w:t>
      </w:r>
      <w:r w:rsidR="001A2953" w:rsidRPr="002A4A12">
        <w:rPr>
          <w:rFonts w:ascii="Times New Roman" w:eastAsia="宋体" w:hAnsi="Times New Roman"/>
        </w:rPr>
        <w:t>随着</w:t>
      </w:r>
      <w:r w:rsidR="001A2953" w:rsidRPr="002A4A12">
        <w:rPr>
          <w:rFonts w:ascii="Times New Roman" w:eastAsia="宋体" w:hAnsi="Times New Roman"/>
        </w:rPr>
        <w:t xml:space="preserve"> </w:t>
      </w:r>
      <w:r w:rsidR="001A2953" w:rsidRPr="002A4A12">
        <w:rPr>
          <w:rFonts w:ascii="Times New Roman" w:eastAsia="宋体" w:hAnsi="Times New Roman"/>
          <w:i/>
          <w:iCs/>
        </w:rPr>
        <w:t xml:space="preserve">β </w:t>
      </w:r>
      <w:r w:rsidR="001A2953" w:rsidRPr="002A4A12">
        <w:rPr>
          <w:rFonts w:ascii="Times New Roman" w:eastAsia="宋体" w:hAnsi="Times New Roman"/>
        </w:rPr>
        <w:t>增大，公式</w:t>
      </w:r>
      <w:proofErr w:type="gramStart"/>
      <w:r w:rsidR="001A2953" w:rsidRPr="002A4A12">
        <w:rPr>
          <w:rFonts w:ascii="Times New Roman" w:eastAsia="宋体" w:hAnsi="Times New Roman"/>
        </w:rPr>
        <w:t>复杂度增</w:t>
      </w:r>
      <w:proofErr w:type="gramEnd"/>
      <w:r w:rsidR="001A2953" w:rsidRPr="002A4A12">
        <w:rPr>
          <w:rFonts w:ascii="Times New Roman" w:eastAsia="宋体" w:hAnsi="Times New Roman"/>
        </w:rPr>
        <w:t xml:space="preserve"> </w:t>
      </w:r>
      <w:r w:rsidR="001A2953" w:rsidRPr="002A4A12">
        <w:rPr>
          <w:rFonts w:ascii="Times New Roman" w:eastAsia="宋体" w:hAnsi="Times New Roman"/>
        </w:rPr>
        <w:t>加</w:t>
      </w:r>
      <w:r w:rsidR="001A2953" w:rsidRPr="002A4A12">
        <w:rPr>
          <w:rFonts w:ascii="Times New Roman" w:eastAsia="宋体" w:hAnsi="Times New Roman"/>
        </w:rPr>
        <w:t xml:space="preserve"> </w:t>
      </w:r>
      <w:r w:rsidR="001A2953" w:rsidRPr="002A4A12">
        <w:rPr>
          <w:rFonts w:ascii="Times New Roman" w:eastAsia="宋体" w:hAnsi="Times New Roman"/>
        </w:rPr>
        <w:t>以及收敛速度下降会延长运算时间</w:t>
      </w:r>
      <w:r w:rsidR="001A2953" w:rsidRPr="002A4A12">
        <w:rPr>
          <w:rFonts w:ascii="Times New Roman" w:eastAsia="宋体" w:hAnsi="Times New Roman" w:hint="eastAsia"/>
        </w:rPr>
        <w:t>，当</w:t>
      </w:r>
      <w:r w:rsidR="001A2953" w:rsidRPr="002A4A12">
        <w:rPr>
          <w:rFonts w:ascii="Times New Roman" w:eastAsia="宋体" w:hAnsi="Times New Roman"/>
          <w:i/>
          <w:iCs/>
        </w:rPr>
        <w:t xml:space="preserve">β </w:t>
      </w:r>
      <w:r w:rsidR="001A2953" w:rsidRPr="002A4A12">
        <w:rPr>
          <w:rFonts w:ascii="Times New Roman" w:eastAsia="宋体" w:hAnsi="Times New Roman"/>
        </w:rPr>
        <w:t>= 2</w:t>
      </w:r>
      <w:r w:rsidR="001A2953" w:rsidRPr="002A4A12">
        <w:rPr>
          <w:rFonts w:ascii="Times New Roman" w:eastAsia="宋体" w:hAnsi="Times New Roman" w:hint="eastAsia"/>
        </w:rPr>
        <w:t>时</w:t>
      </w:r>
      <w:r w:rsidR="001A2953" w:rsidRPr="002A4A12">
        <w:rPr>
          <w:rFonts w:ascii="Times New Roman" w:eastAsia="宋体" w:hAnsi="Times New Roman"/>
        </w:rPr>
        <w:t>函数的冲激特性已满足实验要求</w:t>
      </w:r>
      <w:r w:rsidR="001A2953" w:rsidRPr="002A4A12">
        <w:rPr>
          <w:rFonts w:ascii="Times New Roman" w:eastAsia="宋体" w:hAnsi="Times New Roman" w:hint="eastAsia"/>
        </w:rPr>
        <w:t>)</w:t>
      </w:r>
      <w:r w:rsidR="001A2953" w:rsidRPr="002A4A12">
        <w:rPr>
          <w:rFonts w:ascii="Times New Roman" w:eastAsia="宋体" w:hAnsi="Times New Roman" w:hint="eastAsia"/>
        </w:rPr>
        <w:t>。下面的</w:t>
      </w:r>
      <w:r w:rsidR="001A2953" w:rsidRPr="002A4A12">
        <w:rPr>
          <w:rFonts w:ascii="Times New Roman" w:eastAsia="宋体" w:hAnsi="Times New Roman" w:hint="eastAsia"/>
        </w:rPr>
        <w:t>(</w:t>
      </w:r>
      <w:r w:rsidR="001A2953" w:rsidRPr="002A4A12">
        <w:rPr>
          <w:rFonts w:ascii="Times New Roman" w:eastAsia="宋体" w:hAnsi="Times New Roman"/>
        </w:rPr>
        <w:t>a)</w:t>
      </w:r>
      <w:r w:rsidR="001A2953" w:rsidRPr="002A4A12">
        <w:rPr>
          <w:rFonts w:ascii="Times New Roman" w:eastAsia="宋体" w:hAnsi="Times New Roman" w:hint="eastAsia"/>
        </w:rPr>
        <w:t>、</w:t>
      </w:r>
      <w:r w:rsidR="001A2953" w:rsidRPr="002A4A12">
        <w:rPr>
          <w:rFonts w:ascii="Times New Roman" w:eastAsia="宋体" w:hAnsi="Times New Roman" w:hint="eastAsia"/>
        </w:rPr>
        <w:t>(b</w:t>
      </w:r>
      <w:r w:rsidR="001A2953" w:rsidRPr="002A4A12">
        <w:rPr>
          <w:rFonts w:ascii="Times New Roman" w:eastAsia="宋体" w:hAnsi="Times New Roman"/>
        </w:rPr>
        <w:t>)</w:t>
      </w:r>
      <w:r w:rsidR="001A2953" w:rsidRPr="002A4A12">
        <w:rPr>
          <w:rFonts w:ascii="Times New Roman" w:eastAsia="宋体" w:hAnsi="Times New Roman" w:hint="eastAsia"/>
        </w:rPr>
        <w:t>两</w:t>
      </w:r>
      <w:proofErr w:type="gramStart"/>
      <w:r w:rsidR="001A2953" w:rsidRPr="002A4A12">
        <w:rPr>
          <w:rFonts w:ascii="Times New Roman" w:eastAsia="宋体" w:hAnsi="Times New Roman" w:hint="eastAsia"/>
        </w:rPr>
        <w:t>图分别</w:t>
      </w:r>
      <w:proofErr w:type="gramEnd"/>
      <w:r w:rsidR="001A2953" w:rsidRPr="002A4A12">
        <w:rPr>
          <w:rFonts w:ascii="Times New Roman" w:eastAsia="宋体" w:hAnsi="Times New Roman" w:hint="eastAsia"/>
        </w:rPr>
        <w:t>是原始和改造后的信息熵公式的</w:t>
      </w:r>
      <w:r w:rsidR="001A2953" w:rsidRPr="002A4A12">
        <w:rPr>
          <w:rFonts w:ascii="Times New Roman" w:eastAsia="宋体" w:hAnsi="Times New Roman"/>
        </w:rPr>
        <w:t>熵值与阶次关系</w:t>
      </w:r>
      <w:r w:rsidR="001A2953" w:rsidRPr="002A4A12">
        <w:rPr>
          <w:rFonts w:ascii="Times New Roman" w:eastAsia="宋体" w:hAnsi="Times New Roman" w:hint="eastAsia"/>
        </w:rPr>
        <w:t>图：</w:t>
      </w:r>
    </w:p>
    <w:p w14:paraId="5DF46AAB" w14:textId="2FA112DC" w:rsidR="001A2953" w:rsidRPr="002A4A12" w:rsidRDefault="001A2953" w:rsidP="00990762">
      <w:pPr>
        <w:jc w:val="center"/>
        <w:rPr>
          <w:rFonts w:ascii="Times New Roman" w:eastAsia="宋体" w:hAnsi="Times New Roman"/>
        </w:rPr>
      </w:pPr>
      <w:r w:rsidRPr="002A4A12">
        <w:rPr>
          <w:rFonts w:ascii="Times New Roman" w:eastAsia="宋体" w:hAnsi="Times New Roman"/>
          <w:noProof/>
        </w:rPr>
        <w:drawing>
          <wp:inline distT="0" distB="0" distL="0" distR="0" wp14:anchorId="515D4761" wp14:editId="4C597737">
            <wp:extent cx="2108200" cy="242664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1956" cy="2442482"/>
                    </a:xfrm>
                    <a:prstGeom prst="rect">
                      <a:avLst/>
                    </a:prstGeom>
                  </pic:spPr>
                </pic:pic>
              </a:graphicData>
            </a:graphic>
          </wp:inline>
        </w:drawing>
      </w:r>
    </w:p>
    <w:p w14:paraId="517690BF" w14:textId="28A20FF2" w:rsidR="003C047E" w:rsidRPr="002A4A12" w:rsidRDefault="001A2953"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可以明显的看出，</w:t>
      </w:r>
      <w:r w:rsidRPr="002A4A12">
        <w:rPr>
          <w:rFonts w:ascii="Times New Roman" w:eastAsia="宋体" w:hAnsi="Times New Roman"/>
        </w:rPr>
        <w:t>在靠近最优变换阶次时，经重新定义后的熵值呈断崖式下降，且下降速率越来越快；在远离最优变换阶次时，定义后的熵值缓慢增加，且幅度增加较小，趋于平稳</w:t>
      </w:r>
      <w:r w:rsidRPr="002A4A12">
        <w:rPr>
          <w:rFonts w:ascii="Times New Roman" w:eastAsia="宋体" w:hAnsi="Times New Roman" w:hint="eastAsia"/>
        </w:rPr>
        <w:t>。根据此法即可获取飞机</w:t>
      </w:r>
      <w:r w:rsidR="004B13E0" w:rsidRPr="002A4A12">
        <w:rPr>
          <w:rFonts w:ascii="Times New Roman" w:eastAsia="宋体" w:hAnsi="Times New Roman"/>
        </w:rPr>
        <w:t>目标回</w:t>
      </w:r>
      <w:r w:rsidR="004B13E0" w:rsidRPr="002A4A12">
        <w:rPr>
          <w:rFonts w:ascii="Times New Roman" w:eastAsia="宋体" w:hAnsi="Times New Roman" w:hint="eastAsia"/>
        </w:rPr>
        <w:t>波</w:t>
      </w:r>
      <w:r w:rsidRPr="002A4A12">
        <w:rPr>
          <w:rFonts w:ascii="Times New Roman" w:eastAsia="宋体" w:hAnsi="Times New Roman" w:hint="eastAsia"/>
        </w:rPr>
        <w:t>的最佳变换阶次。</w:t>
      </w:r>
    </w:p>
    <w:p w14:paraId="6C4A9000" w14:textId="222B92BB" w:rsidR="002E3774" w:rsidRPr="002A4A12" w:rsidRDefault="002E3774"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在获取最佳变化阶次之后，就可以对飞机的回波信号进行相应的</w:t>
      </w:r>
      <w:r w:rsidRPr="002A4A12">
        <w:rPr>
          <w:rFonts w:ascii="Times New Roman" w:eastAsia="宋体" w:hAnsi="Times New Roman" w:hint="eastAsia"/>
        </w:rPr>
        <w:t>F</w:t>
      </w:r>
      <w:r w:rsidRPr="002A4A12">
        <w:rPr>
          <w:rFonts w:ascii="Times New Roman" w:eastAsia="宋体" w:hAnsi="Times New Roman"/>
        </w:rPr>
        <w:t>RFT</w:t>
      </w:r>
      <w:r w:rsidRPr="002A4A12">
        <w:rPr>
          <w:rFonts w:ascii="Times New Roman" w:eastAsia="宋体" w:hAnsi="Times New Roman" w:hint="eastAsia"/>
        </w:rPr>
        <w:t>变换获取频谱，</w:t>
      </w:r>
      <w:r w:rsidR="006F5AFA" w:rsidRPr="002A4A12">
        <w:rPr>
          <w:rFonts w:ascii="Times New Roman" w:eastAsia="宋体" w:hAnsi="Times New Roman" w:hint="eastAsia"/>
        </w:rPr>
        <w:t>论文设计了两组实验仿真验证</w:t>
      </w:r>
      <w:r w:rsidR="006F5AFA" w:rsidRPr="002A4A12">
        <w:rPr>
          <w:rFonts w:ascii="Times New Roman" w:eastAsia="宋体" w:hAnsi="Times New Roman" w:hint="eastAsia"/>
        </w:rPr>
        <w:t>F</w:t>
      </w:r>
      <w:r w:rsidR="006F5AFA" w:rsidRPr="002A4A12">
        <w:rPr>
          <w:rFonts w:ascii="Times New Roman" w:eastAsia="宋体" w:hAnsi="Times New Roman"/>
        </w:rPr>
        <w:t>RFT</w:t>
      </w:r>
      <w:r w:rsidR="006F5AFA" w:rsidRPr="002A4A12">
        <w:rPr>
          <w:rFonts w:ascii="Times New Roman" w:eastAsia="宋体" w:hAnsi="Times New Roman" w:hint="eastAsia"/>
        </w:rPr>
        <w:t>的分辨效果：</w:t>
      </w:r>
    </w:p>
    <w:p w14:paraId="7CA8CD99" w14:textId="72FC8664" w:rsidR="006F5AFA" w:rsidRPr="002A4A12" w:rsidRDefault="006F5AFA" w:rsidP="002A4A12">
      <w:pPr>
        <w:pStyle w:val="a3"/>
        <w:numPr>
          <w:ilvl w:val="0"/>
          <w:numId w:val="3"/>
        </w:numPr>
        <w:spacing w:line="440" w:lineRule="exact"/>
        <w:ind w:firstLineChars="0"/>
        <w:rPr>
          <w:rFonts w:ascii="Times New Roman" w:eastAsia="宋体" w:hAnsi="Times New Roman"/>
        </w:rPr>
      </w:pPr>
      <w:r w:rsidRPr="002A4A12">
        <w:rPr>
          <w:rFonts w:ascii="Times New Roman" w:eastAsia="宋体" w:hAnsi="Times New Roman" w:hint="eastAsia"/>
        </w:rPr>
        <w:t>仿真</w:t>
      </w:r>
      <w:r w:rsidRPr="002A4A12">
        <w:rPr>
          <w:rFonts w:ascii="Times New Roman" w:eastAsia="宋体" w:hAnsi="Times New Roman" w:hint="eastAsia"/>
        </w:rPr>
        <w:t>1</w:t>
      </w:r>
    </w:p>
    <w:p w14:paraId="5CBC9806" w14:textId="7BC9A6AB" w:rsidR="006F5AFA" w:rsidRPr="002A4A12" w:rsidRDefault="006F5AFA" w:rsidP="002A4A12">
      <w:pPr>
        <w:spacing w:line="440" w:lineRule="exac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hint="eastAsia"/>
        </w:rPr>
        <w:t>设</w:t>
      </w:r>
      <w:r w:rsidRPr="002A4A12">
        <w:rPr>
          <w:rFonts w:ascii="Times New Roman" w:eastAsia="宋体" w:hAnsi="Times New Roman"/>
        </w:rPr>
        <w:t xml:space="preserve"> </w:t>
      </w:r>
      <w:r w:rsidRPr="002A4A12">
        <w:rPr>
          <w:rFonts w:ascii="Times New Roman" w:eastAsia="宋体" w:hAnsi="Times New Roman"/>
        </w:rPr>
        <w:t>编</w:t>
      </w:r>
      <w:r w:rsidRPr="002A4A12">
        <w:rPr>
          <w:rFonts w:ascii="Times New Roman" w:eastAsia="宋体" w:hAnsi="Times New Roman"/>
        </w:rPr>
        <w:t xml:space="preserve"> </w:t>
      </w:r>
      <w:r w:rsidRPr="002A4A12">
        <w:rPr>
          <w:rFonts w:ascii="Times New Roman" w:eastAsia="宋体" w:hAnsi="Times New Roman"/>
        </w:rPr>
        <w:t>队</w:t>
      </w:r>
      <w:r w:rsidRPr="002A4A12">
        <w:rPr>
          <w:rFonts w:ascii="Times New Roman" w:eastAsia="宋体" w:hAnsi="Times New Roman"/>
        </w:rPr>
        <w:t xml:space="preserve"> </w:t>
      </w:r>
      <w:r w:rsidRPr="002A4A12">
        <w:rPr>
          <w:rFonts w:ascii="Times New Roman" w:eastAsia="宋体" w:hAnsi="Times New Roman"/>
        </w:rPr>
        <w:t>目</w:t>
      </w:r>
      <w:r w:rsidRPr="002A4A12">
        <w:rPr>
          <w:rFonts w:ascii="Times New Roman" w:eastAsia="宋体" w:hAnsi="Times New Roman"/>
        </w:rPr>
        <w:t xml:space="preserve"> </w:t>
      </w:r>
      <w:r w:rsidRPr="002A4A12">
        <w:rPr>
          <w:rFonts w:ascii="Times New Roman" w:eastAsia="宋体" w:hAnsi="Times New Roman"/>
        </w:rPr>
        <w:t>标</w:t>
      </w:r>
      <w:r w:rsidRPr="002A4A12">
        <w:rPr>
          <w:rFonts w:ascii="Times New Roman" w:eastAsia="宋体" w:hAnsi="Times New Roman"/>
        </w:rPr>
        <w:t xml:space="preserve"> </w:t>
      </w:r>
      <w:r w:rsidRPr="002A4A12">
        <w:rPr>
          <w:rFonts w:ascii="Times New Roman" w:eastAsia="宋体" w:hAnsi="Times New Roman"/>
        </w:rPr>
        <w:t>速</w:t>
      </w:r>
      <w:r w:rsidRPr="002A4A12">
        <w:rPr>
          <w:rFonts w:ascii="Times New Roman" w:eastAsia="宋体" w:hAnsi="Times New Roman"/>
        </w:rPr>
        <w:t xml:space="preserve"> </w:t>
      </w:r>
      <w:r w:rsidRPr="002A4A12">
        <w:rPr>
          <w:rFonts w:ascii="Times New Roman" w:eastAsia="宋体" w:hAnsi="Times New Roman"/>
        </w:rPr>
        <w:t>度</w:t>
      </w:r>
      <w:r w:rsidRPr="002A4A12">
        <w:rPr>
          <w:rFonts w:ascii="Times New Roman" w:eastAsia="宋体" w:hAnsi="Times New Roman"/>
        </w:rPr>
        <w:t xml:space="preserve"> </w:t>
      </w:r>
      <w:r w:rsidRPr="002A4A12">
        <w:rPr>
          <w:rFonts w:ascii="Times New Roman" w:eastAsia="宋体" w:hAnsi="Times New Roman"/>
        </w:rPr>
        <w:t>相</w:t>
      </w:r>
      <w:r w:rsidRPr="002A4A12">
        <w:rPr>
          <w:rFonts w:ascii="Times New Roman" w:eastAsia="宋体" w:hAnsi="Times New Roman"/>
        </w:rPr>
        <w:t xml:space="preserve"> </w:t>
      </w:r>
      <w:r w:rsidRPr="002A4A12">
        <w:rPr>
          <w:rFonts w:ascii="Times New Roman" w:eastAsia="宋体" w:hAnsi="Times New Roman"/>
        </w:rPr>
        <w:t>同</w:t>
      </w:r>
      <w:r w:rsidRPr="002A4A12">
        <w:rPr>
          <w:rFonts w:ascii="Times New Roman" w:eastAsia="宋体" w:hAnsi="Times New Roman"/>
        </w:rPr>
        <w:t xml:space="preserve"> </w:t>
      </w:r>
      <w:r w:rsidRPr="002A4A12">
        <w:rPr>
          <w:rFonts w:ascii="Times New Roman" w:eastAsia="宋体" w:hAnsi="Times New Roman"/>
        </w:rPr>
        <w:t>，</w:t>
      </w:r>
      <w:r w:rsidRPr="002A4A12">
        <w:rPr>
          <w:rFonts w:ascii="Times New Roman" w:eastAsia="宋体" w:hAnsi="Times New Roman"/>
        </w:rPr>
        <w:t xml:space="preserve">v = 300 m/s </w:t>
      </w:r>
      <w:r w:rsidRPr="002A4A12">
        <w:rPr>
          <w:rFonts w:ascii="Times New Roman" w:eastAsia="宋体" w:hAnsi="Times New Roman"/>
        </w:rPr>
        <w:t>，向</w:t>
      </w:r>
      <w:r w:rsidRPr="002A4A12">
        <w:rPr>
          <w:rFonts w:ascii="Times New Roman" w:eastAsia="宋体" w:hAnsi="Times New Roman"/>
        </w:rPr>
        <w:t xml:space="preserve"> </w:t>
      </w:r>
      <w:r w:rsidRPr="002A4A12">
        <w:rPr>
          <w:rFonts w:ascii="Times New Roman" w:eastAsia="宋体" w:hAnsi="Times New Roman"/>
        </w:rPr>
        <w:t>站</w:t>
      </w:r>
      <w:r w:rsidRPr="002A4A12">
        <w:rPr>
          <w:rFonts w:ascii="Times New Roman" w:eastAsia="宋体" w:hAnsi="Times New Roman"/>
        </w:rPr>
        <w:t xml:space="preserve"> </w:t>
      </w:r>
      <w:r w:rsidRPr="002A4A12">
        <w:rPr>
          <w:rFonts w:ascii="Times New Roman" w:eastAsia="宋体" w:hAnsi="Times New Roman"/>
        </w:rPr>
        <w:t>飞</w:t>
      </w:r>
      <w:r w:rsidRPr="002A4A12">
        <w:rPr>
          <w:rFonts w:ascii="Times New Roman" w:eastAsia="宋体" w:hAnsi="Times New Roman" w:hint="eastAsia"/>
        </w:rPr>
        <w:t>行，两目标横向距离为</w:t>
      </w:r>
      <w:r w:rsidRPr="002A4A12">
        <w:rPr>
          <w:rFonts w:ascii="Times New Roman" w:eastAsia="宋体" w:hAnsi="Times New Roman"/>
        </w:rPr>
        <w:t xml:space="preserve"> 100 m</w:t>
      </w:r>
      <w:r w:rsidRPr="002A4A12">
        <w:rPr>
          <w:rFonts w:ascii="Times New Roman" w:eastAsia="宋体" w:hAnsi="Times New Roman"/>
        </w:rPr>
        <w:t>，距雷达</w:t>
      </w:r>
      <w:r w:rsidRPr="002A4A12">
        <w:rPr>
          <w:rFonts w:ascii="Times New Roman" w:eastAsia="宋体" w:hAnsi="Times New Roman"/>
        </w:rPr>
        <w:t xml:space="preserve"> 50 km</w:t>
      </w:r>
      <w:r w:rsidRPr="002A4A12">
        <w:rPr>
          <w:rFonts w:ascii="Times New Roman" w:eastAsia="宋体" w:hAnsi="Times New Roman"/>
        </w:rPr>
        <w:t>，其编</w:t>
      </w:r>
      <w:r w:rsidRPr="002A4A12">
        <w:rPr>
          <w:rFonts w:ascii="Times New Roman" w:eastAsia="宋体" w:hAnsi="Times New Roman" w:hint="eastAsia"/>
        </w:rPr>
        <w:t>队几何结构如图</w:t>
      </w:r>
      <w:r w:rsidRPr="002A4A12">
        <w:rPr>
          <w:rFonts w:ascii="Times New Roman" w:eastAsia="宋体" w:hAnsi="Times New Roman"/>
        </w:rPr>
        <w:t xml:space="preserve"> 1.3 </w:t>
      </w:r>
      <w:r w:rsidRPr="002A4A12">
        <w:rPr>
          <w:rFonts w:ascii="Times New Roman" w:eastAsia="宋体" w:hAnsi="Times New Roman"/>
        </w:rPr>
        <w:t>所示</w:t>
      </w:r>
      <w:r w:rsidRPr="002A4A12">
        <w:rPr>
          <w:rFonts w:ascii="Times New Roman" w:eastAsia="宋体" w:hAnsi="Times New Roman"/>
        </w:rPr>
        <w:t>.</w:t>
      </w:r>
    </w:p>
    <w:p w14:paraId="020BDE11" w14:textId="1797C1F7" w:rsidR="006F5AFA" w:rsidRPr="002A4A12" w:rsidRDefault="006F5AFA" w:rsidP="00990762">
      <w:pPr>
        <w:jc w:val="center"/>
        <w:rPr>
          <w:rFonts w:ascii="Times New Roman" w:eastAsia="宋体" w:hAnsi="Times New Roman"/>
        </w:rPr>
      </w:pPr>
      <w:r w:rsidRPr="002A4A12">
        <w:rPr>
          <w:rFonts w:ascii="Times New Roman" w:eastAsia="宋体" w:hAnsi="Times New Roman"/>
          <w:noProof/>
        </w:rPr>
        <w:lastRenderedPageBreak/>
        <w:drawing>
          <wp:inline distT="0" distB="0" distL="0" distR="0" wp14:anchorId="728BE26B" wp14:editId="719443E1">
            <wp:extent cx="3683000" cy="1594763"/>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4676" cy="1599819"/>
                    </a:xfrm>
                    <a:prstGeom prst="rect">
                      <a:avLst/>
                    </a:prstGeom>
                  </pic:spPr>
                </pic:pic>
              </a:graphicData>
            </a:graphic>
          </wp:inline>
        </w:drawing>
      </w:r>
    </w:p>
    <w:p w14:paraId="33F8E032" w14:textId="5FFD0C8B" w:rsidR="006F5AFA" w:rsidRPr="002A4A12" w:rsidRDefault="006F5AFA" w:rsidP="002A4A12">
      <w:pPr>
        <w:spacing w:line="440" w:lineRule="exact"/>
        <w:jc w:val="center"/>
        <w:rPr>
          <w:rFonts w:ascii="Times New Roman" w:eastAsia="宋体" w:hAnsi="Times New Roman"/>
        </w:rPr>
      </w:pPr>
      <w:r w:rsidRPr="002A4A12">
        <w:rPr>
          <w:rFonts w:ascii="Times New Roman" w:eastAsia="宋体" w:hAnsi="Times New Roman" w:hint="eastAsia"/>
        </w:rPr>
        <w:t>图</w:t>
      </w:r>
      <w:r w:rsidRPr="002A4A12">
        <w:rPr>
          <w:rFonts w:ascii="Times New Roman" w:eastAsia="宋体" w:hAnsi="Times New Roman" w:hint="eastAsia"/>
        </w:rPr>
        <w:t>1</w:t>
      </w:r>
      <w:r w:rsidRPr="002A4A12">
        <w:rPr>
          <w:rFonts w:ascii="Times New Roman" w:eastAsia="宋体" w:hAnsi="Times New Roman"/>
        </w:rPr>
        <w:t xml:space="preserve">.3 </w:t>
      </w:r>
      <w:r w:rsidRPr="002A4A12">
        <w:rPr>
          <w:rFonts w:ascii="Times New Roman" w:eastAsia="宋体" w:hAnsi="Times New Roman"/>
        </w:rPr>
        <w:t>双机编队几何结构</w:t>
      </w:r>
    </w:p>
    <w:p w14:paraId="09D70971" w14:textId="1A138DB8" w:rsidR="006F5AFA" w:rsidRPr="002A4A12" w:rsidRDefault="006F5AFA" w:rsidP="002A4A12">
      <w:pPr>
        <w:spacing w:line="440" w:lineRule="exact"/>
        <w:jc w:val="left"/>
        <w:rPr>
          <w:rFonts w:ascii="Times New Roman" w:eastAsia="宋体" w:hAnsi="Times New Roman"/>
        </w:rPr>
      </w:pPr>
      <w:r w:rsidRPr="002A4A12">
        <w:rPr>
          <w:rFonts w:ascii="Times New Roman" w:eastAsia="宋体" w:hAnsi="Times New Roman"/>
        </w:rPr>
        <w:tab/>
      </w:r>
      <w:r w:rsidRPr="002A4A12">
        <w:rPr>
          <w:rFonts w:ascii="Times New Roman" w:eastAsia="宋体" w:hAnsi="Times New Roman"/>
        </w:rPr>
        <w:t>图</w:t>
      </w:r>
      <w:r w:rsidRPr="002A4A12">
        <w:rPr>
          <w:rFonts w:ascii="Times New Roman" w:eastAsia="宋体" w:hAnsi="Times New Roman"/>
        </w:rPr>
        <w:t xml:space="preserve"> 1.4 </w:t>
      </w:r>
      <w:r w:rsidRPr="002A4A12">
        <w:rPr>
          <w:rFonts w:ascii="Times New Roman" w:eastAsia="宋体" w:hAnsi="Times New Roman"/>
        </w:rPr>
        <w:t>是编队目标</w:t>
      </w:r>
      <w:bookmarkStart w:id="12" w:name="_Hlk108724900"/>
      <w:r w:rsidRPr="002A4A12">
        <w:rPr>
          <w:rFonts w:ascii="Times New Roman" w:eastAsia="宋体" w:hAnsi="Times New Roman"/>
        </w:rPr>
        <w:t>回波数据采用不同时</w:t>
      </w:r>
      <w:proofErr w:type="gramStart"/>
      <w:r w:rsidRPr="002A4A12">
        <w:rPr>
          <w:rFonts w:ascii="Times New Roman" w:eastAsia="宋体" w:hAnsi="Times New Roman"/>
        </w:rPr>
        <w:t>频</w:t>
      </w:r>
      <w:proofErr w:type="gramEnd"/>
      <w:r w:rsidRPr="002A4A12">
        <w:rPr>
          <w:rFonts w:ascii="Times New Roman" w:eastAsia="宋体" w:hAnsi="Times New Roman"/>
        </w:rPr>
        <w:t>分析方法的仿真结果</w:t>
      </w:r>
      <w:bookmarkEnd w:id="12"/>
      <w:r w:rsidRPr="002A4A12">
        <w:rPr>
          <w:rFonts w:ascii="Times New Roman" w:eastAsia="宋体" w:hAnsi="Times New Roman"/>
        </w:rPr>
        <w:t>.</w:t>
      </w:r>
      <w:r w:rsidRPr="002A4A12">
        <w:rPr>
          <w:rFonts w:ascii="Times New Roman" w:eastAsia="宋体" w:hAnsi="Times New Roman"/>
        </w:rPr>
        <w:t>由图</w:t>
      </w:r>
      <w:r w:rsidRPr="002A4A12">
        <w:rPr>
          <w:rFonts w:ascii="Times New Roman" w:eastAsia="宋体" w:hAnsi="Times New Roman"/>
        </w:rPr>
        <w:t>1.4</w:t>
      </w:r>
      <w:r w:rsidRPr="002A4A12">
        <w:rPr>
          <w:rFonts w:ascii="Times New Roman" w:eastAsia="宋体" w:hAnsi="Times New Roman"/>
        </w:rPr>
        <w:t>可知：</w:t>
      </w:r>
      <w:bookmarkStart w:id="13" w:name="_Hlk108724589"/>
      <w:r w:rsidRPr="002A4A12">
        <w:rPr>
          <w:rFonts w:ascii="宋体" w:eastAsia="宋体" w:hAnsi="宋体" w:cs="宋体" w:hint="eastAsia"/>
        </w:rPr>
        <w:t>①</w:t>
      </w:r>
      <w:r w:rsidRPr="002A4A12">
        <w:rPr>
          <w:rFonts w:ascii="Times New Roman" w:eastAsia="宋体" w:hAnsi="Times New Roman"/>
        </w:rPr>
        <w:t>直接对某一距离单元上的回波信号做傅里叶变换是无法分辨目标架次的，因为编队目标距离较近，其多普勒频率是渐近线性时变的，在</w:t>
      </w:r>
      <w:proofErr w:type="gramStart"/>
      <w:r w:rsidRPr="002A4A12">
        <w:rPr>
          <w:rFonts w:ascii="Times New Roman" w:eastAsia="宋体" w:hAnsi="Times New Roman"/>
        </w:rPr>
        <w:t>多普勒域会有</w:t>
      </w:r>
      <w:proofErr w:type="gramEnd"/>
      <w:r w:rsidRPr="002A4A12">
        <w:rPr>
          <w:rFonts w:ascii="Times New Roman" w:eastAsia="宋体" w:hAnsi="Times New Roman"/>
        </w:rPr>
        <w:t>频率重叠部分</w:t>
      </w:r>
      <w:bookmarkEnd w:id="13"/>
      <w:r w:rsidRPr="002A4A12">
        <w:rPr>
          <w:rFonts w:ascii="Times New Roman" w:eastAsia="宋体" w:hAnsi="Times New Roman"/>
        </w:rPr>
        <w:t>；另外在本仿真试验中，两</w:t>
      </w:r>
      <w:proofErr w:type="gramStart"/>
      <w:r w:rsidRPr="002A4A12">
        <w:rPr>
          <w:rFonts w:ascii="Times New Roman" w:eastAsia="宋体" w:hAnsi="Times New Roman"/>
        </w:rPr>
        <w:t>目标未沿切线</w:t>
      </w:r>
      <w:proofErr w:type="gramEnd"/>
      <w:r w:rsidRPr="002A4A12">
        <w:rPr>
          <w:rFonts w:ascii="Times New Roman" w:eastAsia="宋体" w:hAnsi="Times New Roman"/>
        </w:rPr>
        <w:t>飞行</w:t>
      </w:r>
      <w:r w:rsidRPr="002A4A12">
        <w:rPr>
          <w:rFonts w:ascii="Times New Roman" w:eastAsia="宋体" w:hAnsi="Times New Roman" w:hint="eastAsia"/>
        </w:rPr>
        <w:t>，</w:t>
      </w:r>
      <w:r w:rsidRPr="002A4A12">
        <w:rPr>
          <w:rFonts w:ascii="Times New Roman" w:eastAsia="宋体" w:hAnsi="Times New Roman"/>
        </w:rPr>
        <w:t>其多普勒频差</w:t>
      </w:r>
      <w:proofErr w:type="spellStart"/>
      <w:r w:rsidRPr="002A4A12">
        <w:rPr>
          <w:rFonts w:ascii="Times New Roman" w:eastAsia="宋体" w:hAnsi="Times New Roman"/>
        </w:rPr>
        <w:t>Δ</w:t>
      </w:r>
      <w:r w:rsidRPr="002A4A12">
        <w:rPr>
          <w:rFonts w:ascii="Times New Roman" w:eastAsia="宋体" w:hAnsi="Times New Roman"/>
          <w:i/>
          <w:iCs/>
        </w:rPr>
        <w:t>f</w:t>
      </w:r>
      <w:r w:rsidRPr="002A4A12">
        <w:rPr>
          <w:rFonts w:ascii="Times New Roman" w:eastAsia="宋体" w:hAnsi="Times New Roman"/>
        </w:rPr>
        <w:t>d</w:t>
      </w:r>
      <w:proofErr w:type="spellEnd"/>
      <w:r w:rsidRPr="002A4A12">
        <w:rPr>
          <w:rFonts w:ascii="Times New Roman" w:eastAsia="宋体" w:hAnsi="Times New Roman"/>
        </w:rPr>
        <w:t xml:space="preserve"> = </w:t>
      </w:r>
      <m:oMath>
        <m:r>
          <m:rPr>
            <m:sty m:val="p"/>
          </m:rPr>
          <w:rPr>
            <w:rFonts w:ascii="Cambria Math" w:eastAsia="宋体" w:hAnsi="Cambria Math"/>
          </w:rPr>
          <m:t>2</m:t>
        </m:r>
        <m:r>
          <w:rPr>
            <w:rFonts w:ascii="Cambria Math" w:eastAsia="宋体" w:hAnsi="Cambria Math"/>
          </w:rPr>
          <m:t>vd</m:t>
        </m:r>
        <m:sSup>
          <m:sSupPr>
            <m:ctrlPr>
              <w:rPr>
                <w:rFonts w:ascii="Cambria Math" w:eastAsia="宋体" w:hAnsi="Cambria Math"/>
              </w:rPr>
            </m:ctrlPr>
          </m:sSupPr>
          <m:e>
            <m:r>
              <w:rPr>
                <w:rFonts w:ascii="Cambria Math" w:eastAsia="宋体" w:hAnsi="Cambria Math" w:hint="eastAsia"/>
              </w:rPr>
              <m:t>sin</m:t>
            </m:r>
          </m:e>
          <m:sup>
            <m:r>
              <w:rPr>
                <w:rFonts w:ascii="Cambria Math" w:eastAsia="宋体" w:hAnsi="Cambria Math"/>
              </w:rPr>
              <m:t>2</m:t>
            </m:r>
          </m:sup>
        </m:sSup>
        <m:r>
          <w:rPr>
            <w:rFonts w:ascii="Cambria Math" w:eastAsia="宋体" w:hAnsi="Cambria Math"/>
          </w:rPr>
          <m:t>φ/λR</m:t>
        </m:r>
      </m:oMath>
      <w:r w:rsidRPr="002A4A12">
        <w:rPr>
          <w:rFonts w:ascii="Times New Roman" w:eastAsia="宋体" w:hAnsi="Times New Roman"/>
        </w:rPr>
        <w:t xml:space="preserve"> </w:t>
      </w:r>
      <w:r w:rsidRPr="002A4A12">
        <w:rPr>
          <w:rFonts w:ascii="Times New Roman" w:eastAsia="宋体" w:hAnsi="Times New Roman"/>
        </w:rPr>
        <w:t>，经计算</w:t>
      </w:r>
      <w:proofErr w:type="spellStart"/>
      <w:r w:rsidRPr="002A4A12">
        <w:rPr>
          <w:rFonts w:ascii="Times New Roman" w:eastAsia="宋体" w:hAnsi="Times New Roman"/>
        </w:rPr>
        <w:t>Δ</w:t>
      </w:r>
      <w:r w:rsidRPr="002A4A12">
        <w:rPr>
          <w:rFonts w:ascii="Times New Roman" w:eastAsia="宋体" w:hAnsi="Times New Roman"/>
          <w:i/>
          <w:iCs/>
        </w:rPr>
        <w:t>f</w:t>
      </w:r>
      <w:r w:rsidRPr="002A4A12">
        <w:rPr>
          <w:rFonts w:ascii="Times New Roman" w:eastAsia="宋体" w:hAnsi="Times New Roman"/>
        </w:rPr>
        <w:t>d</w:t>
      </w:r>
      <w:proofErr w:type="spellEnd"/>
      <w:r w:rsidRPr="002A4A12">
        <w:rPr>
          <w:rFonts w:ascii="Times New Roman" w:eastAsia="宋体" w:hAnsi="Times New Roman"/>
        </w:rPr>
        <w:t xml:space="preserve"> = 1.28 Hz </w:t>
      </w:r>
      <w:r w:rsidRPr="002A4A12">
        <w:rPr>
          <w:rFonts w:ascii="Times New Roman" w:eastAsia="宋体" w:hAnsi="Times New Roman"/>
        </w:rPr>
        <w:t>，用傅里叶变换分辨所需的最少时间为</w:t>
      </w:r>
      <w:r w:rsidRPr="002A4A12">
        <w:rPr>
          <w:rFonts w:ascii="Times New Roman" w:eastAsia="宋体" w:hAnsi="Times New Roman"/>
        </w:rPr>
        <w:t>1/</w:t>
      </w:r>
      <w:proofErr w:type="spellStart"/>
      <w:r w:rsidRPr="002A4A12">
        <w:rPr>
          <w:rFonts w:ascii="Times New Roman" w:eastAsia="宋体" w:hAnsi="Times New Roman"/>
        </w:rPr>
        <w:t>Δ</w:t>
      </w:r>
      <w:r w:rsidRPr="002A4A12">
        <w:rPr>
          <w:rFonts w:ascii="Times New Roman" w:eastAsia="宋体" w:hAnsi="Times New Roman"/>
          <w:i/>
          <w:iCs/>
        </w:rPr>
        <w:t>f</w:t>
      </w:r>
      <w:r w:rsidRPr="002A4A12">
        <w:rPr>
          <w:rFonts w:ascii="Times New Roman" w:eastAsia="宋体" w:hAnsi="Times New Roman"/>
        </w:rPr>
        <w:t>d</w:t>
      </w:r>
      <w:proofErr w:type="spellEnd"/>
      <w:r w:rsidRPr="002A4A12">
        <w:rPr>
          <w:rFonts w:ascii="Times New Roman" w:eastAsia="宋体" w:hAnsi="Times New Roman"/>
        </w:rPr>
        <w:t xml:space="preserve"> = 0.7813s</w:t>
      </w:r>
      <w:r w:rsidRPr="002A4A12">
        <w:rPr>
          <w:rFonts w:ascii="Times New Roman" w:eastAsia="宋体" w:hAnsi="Times New Roman" w:hint="eastAsia"/>
        </w:rPr>
        <w:t>，</w:t>
      </w:r>
      <w:r w:rsidRPr="002A4A12">
        <w:rPr>
          <w:rFonts w:ascii="Times New Roman" w:eastAsia="宋体" w:hAnsi="Times New Roman"/>
        </w:rPr>
        <w:t>而仿真中积累时间仅</w:t>
      </w:r>
      <w:r w:rsidRPr="002A4A12">
        <w:rPr>
          <w:rFonts w:ascii="Times New Roman" w:eastAsia="宋体" w:hAnsi="Times New Roman"/>
        </w:rPr>
        <w:t>0.32s</w:t>
      </w:r>
      <w:r w:rsidRPr="002A4A12">
        <w:rPr>
          <w:rFonts w:ascii="Times New Roman" w:eastAsia="宋体" w:hAnsi="Times New Roman" w:hint="eastAsia"/>
        </w:rPr>
        <w:t>，</w:t>
      </w:r>
      <w:r w:rsidRPr="002A4A12">
        <w:rPr>
          <w:rFonts w:ascii="Times New Roman" w:eastAsia="宋体" w:hAnsi="Times New Roman"/>
        </w:rPr>
        <w:t>同样也能说明直接做傅里叶变换是无法分辨目标架次的</w:t>
      </w:r>
      <w:r w:rsidRPr="002A4A12">
        <w:rPr>
          <w:rFonts w:ascii="Times New Roman" w:eastAsia="宋体" w:hAnsi="Times New Roman" w:hint="eastAsia"/>
        </w:rPr>
        <w:t>；</w:t>
      </w:r>
      <w:r w:rsidR="00095A83" w:rsidRPr="002A4A12">
        <w:rPr>
          <w:rFonts w:ascii="宋体" w:eastAsia="宋体" w:hAnsi="宋体" w:cs="宋体" w:hint="eastAsia"/>
        </w:rPr>
        <w:t>②</w:t>
      </w:r>
      <w:bookmarkStart w:id="14" w:name="_Hlk108724729"/>
      <w:r w:rsidR="00095A83" w:rsidRPr="002A4A12">
        <w:rPr>
          <w:rFonts w:ascii="Times New Roman" w:eastAsia="宋体" w:hAnsi="Times New Roman"/>
        </w:rPr>
        <w:t>由于目标距离较近，</w:t>
      </w:r>
      <w:r w:rsidR="00095A83" w:rsidRPr="002A4A12">
        <w:rPr>
          <w:rFonts w:ascii="Times New Roman" w:eastAsia="宋体" w:hAnsi="Times New Roman"/>
        </w:rPr>
        <w:t>STFT</w:t>
      </w:r>
      <w:r w:rsidR="00095A83" w:rsidRPr="002A4A12">
        <w:rPr>
          <w:rFonts w:ascii="Times New Roman" w:eastAsia="宋体" w:hAnsi="Times New Roman"/>
        </w:rPr>
        <w:t>不能同时保证时域和频域的分辨率，目标的多普勒函数有部分重叠，同样不能分辨出目标架次</w:t>
      </w:r>
      <w:bookmarkEnd w:id="14"/>
      <w:r w:rsidR="00095A83" w:rsidRPr="002A4A12">
        <w:rPr>
          <w:rFonts w:ascii="Times New Roman" w:eastAsia="宋体" w:hAnsi="Times New Roman"/>
        </w:rPr>
        <w:t>.</w:t>
      </w:r>
      <w:r w:rsidR="00095A83" w:rsidRPr="002A4A12">
        <w:rPr>
          <w:rFonts w:ascii="宋体" w:eastAsia="宋体" w:hAnsi="宋体" w:cs="宋体" w:hint="eastAsia"/>
        </w:rPr>
        <w:t>③</w:t>
      </w:r>
      <w:r w:rsidR="00095A83" w:rsidRPr="002A4A12">
        <w:rPr>
          <w:rFonts w:ascii="Times New Roman" w:eastAsia="宋体" w:hAnsi="Times New Roman"/>
        </w:rPr>
        <w:t xml:space="preserve"> </w:t>
      </w:r>
      <w:bookmarkStart w:id="15" w:name="_Hlk108724744"/>
      <w:r w:rsidR="00095A83" w:rsidRPr="002A4A12">
        <w:rPr>
          <w:rFonts w:ascii="Times New Roman" w:eastAsia="宋体" w:hAnsi="Times New Roman"/>
        </w:rPr>
        <w:t>采</w:t>
      </w:r>
      <w:r w:rsidR="00095A83" w:rsidRPr="002A4A12">
        <w:rPr>
          <w:rFonts w:ascii="Times New Roman" w:eastAsia="宋体" w:hAnsi="Times New Roman"/>
        </w:rPr>
        <w:t xml:space="preserve"> </w:t>
      </w:r>
      <w:r w:rsidR="00095A83" w:rsidRPr="002A4A12">
        <w:rPr>
          <w:rFonts w:ascii="Times New Roman" w:eastAsia="宋体" w:hAnsi="Times New Roman"/>
        </w:rPr>
        <w:t>用</w:t>
      </w:r>
      <w:r w:rsidR="00095A83" w:rsidRPr="002A4A12">
        <w:rPr>
          <w:rFonts w:ascii="Times New Roman" w:eastAsia="宋体" w:hAnsi="Times New Roman"/>
        </w:rPr>
        <w:t xml:space="preserve"> WVD </w:t>
      </w:r>
      <w:r w:rsidR="00095A83" w:rsidRPr="002A4A12">
        <w:rPr>
          <w:rFonts w:ascii="Times New Roman" w:eastAsia="宋体" w:hAnsi="Times New Roman"/>
        </w:rPr>
        <w:t>可</w:t>
      </w:r>
      <w:r w:rsidR="00095A83" w:rsidRPr="002A4A12">
        <w:rPr>
          <w:rFonts w:ascii="Times New Roman" w:eastAsia="宋体" w:hAnsi="Times New Roman"/>
        </w:rPr>
        <w:t xml:space="preserve"> </w:t>
      </w:r>
      <w:r w:rsidR="00095A83" w:rsidRPr="002A4A12">
        <w:rPr>
          <w:rFonts w:ascii="Times New Roman" w:eastAsia="宋体" w:hAnsi="Times New Roman"/>
        </w:rPr>
        <w:t>以</w:t>
      </w:r>
      <w:r w:rsidR="00095A83" w:rsidRPr="002A4A12">
        <w:rPr>
          <w:rFonts w:ascii="Times New Roman" w:eastAsia="宋体" w:hAnsi="Times New Roman"/>
        </w:rPr>
        <w:t xml:space="preserve"> </w:t>
      </w:r>
      <w:r w:rsidR="00095A83" w:rsidRPr="002A4A12">
        <w:rPr>
          <w:rFonts w:ascii="Times New Roman" w:eastAsia="宋体" w:hAnsi="Times New Roman"/>
        </w:rPr>
        <w:t>获</w:t>
      </w:r>
      <w:r w:rsidR="00095A83" w:rsidRPr="002A4A12">
        <w:rPr>
          <w:rFonts w:ascii="Times New Roman" w:eastAsia="宋体" w:hAnsi="Times New Roman"/>
        </w:rPr>
        <w:t xml:space="preserve"> </w:t>
      </w:r>
      <w:r w:rsidR="00095A83" w:rsidRPr="002A4A12">
        <w:rPr>
          <w:rFonts w:ascii="Times New Roman" w:eastAsia="宋体" w:hAnsi="Times New Roman"/>
        </w:rPr>
        <w:t>得</w:t>
      </w:r>
      <w:r w:rsidR="00095A83" w:rsidRPr="002A4A12">
        <w:rPr>
          <w:rFonts w:ascii="Times New Roman" w:eastAsia="宋体" w:hAnsi="Times New Roman"/>
        </w:rPr>
        <w:t xml:space="preserve"> </w:t>
      </w:r>
      <w:r w:rsidR="00095A83" w:rsidRPr="002A4A12">
        <w:rPr>
          <w:rFonts w:ascii="Times New Roman" w:eastAsia="宋体" w:hAnsi="Times New Roman"/>
        </w:rPr>
        <w:t>目</w:t>
      </w:r>
      <w:r w:rsidR="00095A83" w:rsidRPr="002A4A12">
        <w:rPr>
          <w:rFonts w:ascii="Times New Roman" w:eastAsia="宋体" w:hAnsi="Times New Roman"/>
        </w:rPr>
        <w:t xml:space="preserve"> </w:t>
      </w:r>
      <w:r w:rsidR="00095A83" w:rsidRPr="002A4A12">
        <w:rPr>
          <w:rFonts w:ascii="Times New Roman" w:eastAsia="宋体" w:hAnsi="Times New Roman"/>
        </w:rPr>
        <w:t>标</w:t>
      </w:r>
      <w:r w:rsidR="00095A83" w:rsidRPr="002A4A12">
        <w:rPr>
          <w:rFonts w:ascii="Times New Roman" w:eastAsia="宋体" w:hAnsi="Times New Roman"/>
        </w:rPr>
        <w:t xml:space="preserve">“ </w:t>
      </w:r>
      <w:r w:rsidR="00095A83" w:rsidRPr="002A4A12">
        <w:rPr>
          <w:rFonts w:ascii="Times New Roman" w:eastAsia="宋体" w:hAnsi="Times New Roman"/>
        </w:rPr>
        <w:t>架</w:t>
      </w:r>
      <w:r w:rsidR="00095A83" w:rsidRPr="002A4A12">
        <w:rPr>
          <w:rFonts w:ascii="Times New Roman" w:eastAsia="宋体" w:hAnsi="Times New Roman"/>
        </w:rPr>
        <w:t xml:space="preserve"> </w:t>
      </w:r>
      <w:r w:rsidR="00095A83" w:rsidRPr="002A4A12">
        <w:rPr>
          <w:rFonts w:ascii="Times New Roman" w:eastAsia="宋体" w:hAnsi="Times New Roman"/>
        </w:rPr>
        <w:t>次</w:t>
      </w:r>
      <w:r w:rsidR="00095A83" w:rsidRPr="002A4A12">
        <w:rPr>
          <w:rFonts w:ascii="Times New Roman" w:eastAsia="宋体" w:hAnsi="Times New Roman"/>
        </w:rPr>
        <w:t xml:space="preserve"> </w:t>
      </w:r>
      <w:r w:rsidR="00095A83" w:rsidRPr="002A4A12">
        <w:rPr>
          <w:rFonts w:ascii="Times New Roman" w:eastAsia="宋体" w:hAnsi="Times New Roman"/>
        </w:rPr>
        <w:t>信</w:t>
      </w:r>
      <w:r w:rsidR="00095A83" w:rsidRPr="002A4A12">
        <w:rPr>
          <w:rFonts w:ascii="Times New Roman" w:eastAsia="宋体" w:hAnsi="Times New Roman"/>
        </w:rPr>
        <w:t xml:space="preserve"> </w:t>
      </w:r>
      <w:r w:rsidR="00095A83" w:rsidRPr="002A4A12">
        <w:rPr>
          <w:rFonts w:ascii="Times New Roman" w:eastAsia="宋体" w:hAnsi="Times New Roman"/>
        </w:rPr>
        <w:t>息</w:t>
      </w:r>
      <w:r w:rsidR="00095A83" w:rsidRPr="002A4A12">
        <w:rPr>
          <w:rFonts w:ascii="Times New Roman" w:eastAsia="宋体" w:hAnsi="Times New Roman"/>
        </w:rPr>
        <w:t xml:space="preserve"> ”</w:t>
      </w:r>
      <w:r w:rsidR="00095A83" w:rsidRPr="002A4A12">
        <w:rPr>
          <w:rFonts w:ascii="Times New Roman" w:eastAsia="宋体" w:hAnsi="Times New Roman"/>
        </w:rPr>
        <w:t>，但</w:t>
      </w:r>
      <w:r w:rsidR="00095A83" w:rsidRPr="002A4A12">
        <w:rPr>
          <w:rFonts w:ascii="Times New Roman" w:eastAsia="宋体" w:hAnsi="Times New Roman"/>
        </w:rPr>
        <w:t xml:space="preserve"> </w:t>
      </w:r>
      <w:r w:rsidR="00095A83" w:rsidRPr="002A4A12">
        <w:rPr>
          <w:rFonts w:ascii="Times New Roman" w:eastAsia="宋体" w:hAnsi="Times New Roman"/>
        </w:rPr>
        <w:t>是</w:t>
      </w:r>
      <w:r w:rsidR="00095A83" w:rsidRPr="002A4A12">
        <w:rPr>
          <w:rFonts w:ascii="Times New Roman" w:eastAsia="宋体" w:hAnsi="Times New Roman"/>
        </w:rPr>
        <w:t xml:space="preserve">WVD </w:t>
      </w:r>
      <w:r w:rsidR="00095A83" w:rsidRPr="002A4A12">
        <w:rPr>
          <w:rFonts w:ascii="Times New Roman" w:eastAsia="宋体" w:hAnsi="Times New Roman"/>
        </w:rPr>
        <w:t>自带的交叉项干扰是不可避免的，可能会导致结果误判</w:t>
      </w:r>
      <w:r w:rsidR="00095A83" w:rsidRPr="002A4A12">
        <w:rPr>
          <w:rFonts w:ascii="Times New Roman" w:eastAsia="宋体" w:hAnsi="Times New Roman"/>
        </w:rPr>
        <w:t>.</w:t>
      </w:r>
      <w:bookmarkEnd w:id="15"/>
      <w:r w:rsidR="00095A83" w:rsidRPr="002A4A12">
        <w:rPr>
          <w:rFonts w:ascii="宋体" w:eastAsia="宋体" w:hAnsi="宋体" w:cs="宋体" w:hint="eastAsia"/>
        </w:rPr>
        <w:t>④</w:t>
      </w:r>
      <w:bookmarkStart w:id="16" w:name="_Hlk108724784"/>
      <w:r w:rsidR="00095A83" w:rsidRPr="002A4A12">
        <w:rPr>
          <w:rFonts w:ascii="Times New Roman" w:eastAsia="宋体" w:hAnsi="Times New Roman"/>
        </w:rPr>
        <w:t>由于</w:t>
      </w:r>
      <w:r w:rsidR="00095A83" w:rsidRPr="002A4A12">
        <w:rPr>
          <w:rFonts w:ascii="Times New Roman" w:eastAsia="宋体" w:hAnsi="Times New Roman"/>
        </w:rPr>
        <w:t xml:space="preserve"> FRFT </w:t>
      </w:r>
      <w:r w:rsidR="00095A83" w:rsidRPr="002A4A12">
        <w:rPr>
          <w:rFonts w:ascii="Times New Roman" w:eastAsia="宋体" w:hAnsi="Times New Roman"/>
        </w:rPr>
        <w:t>具有很好的频率分辨特性，利用本文提出的搜寻最优变换阶次方法，在最优变换阶次下，可以清晰地分辨出目标架次</w:t>
      </w:r>
      <w:r w:rsidR="00D20713" w:rsidRPr="002A4A12">
        <w:rPr>
          <w:rFonts w:ascii="Times New Roman" w:eastAsia="宋体" w:hAnsi="Times New Roman" w:hint="eastAsia"/>
        </w:rPr>
        <w:t>。</w:t>
      </w:r>
    </w:p>
    <w:bookmarkEnd w:id="16"/>
    <w:p w14:paraId="7B3083AA" w14:textId="5638FCD8" w:rsidR="00D20713" w:rsidRDefault="00D20713" w:rsidP="00990762">
      <w:pPr>
        <w:jc w:val="left"/>
        <w:rPr>
          <w:rFonts w:ascii="Times New Roman" w:eastAsia="宋体" w:hAnsi="Times New Roman"/>
        </w:rPr>
      </w:pPr>
      <w:r w:rsidRPr="002A4A12">
        <w:rPr>
          <w:rFonts w:ascii="Times New Roman" w:eastAsia="宋体" w:hAnsi="Times New Roman"/>
          <w:noProof/>
        </w:rPr>
        <w:drawing>
          <wp:inline distT="0" distB="0" distL="0" distR="0" wp14:anchorId="27ED4953" wp14:editId="30FF2E74">
            <wp:extent cx="5274310" cy="12090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09040"/>
                    </a:xfrm>
                    <a:prstGeom prst="rect">
                      <a:avLst/>
                    </a:prstGeom>
                  </pic:spPr>
                </pic:pic>
              </a:graphicData>
            </a:graphic>
          </wp:inline>
        </w:drawing>
      </w:r>
    </w:p>
    <w:p w14:paraId="6348C2BC" w14:textId="11C0C4B1" w:rsidR="00A868C0" w:rsidRPr="002A4A12" w:rsidRDefault="00A868C0" w:rsidP="00A868C0">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1</w:t>
      </w:r>
      <w:r>
        <w:rPr>
          <w:rFonts w:ascii="Times New Roman" w:eastAsia="宋体" w:hAnsi="Times New Roman"/>
        </w:rPr>
        <w:t xml:space="preserve">.4 </w:t>
      </w:r>
      <w:r w:rsidRPr="00A868C0">
        <w:rPr>
          <w:rFonts w:ascii="Times New Roman" w:eastAsia="宋体" w:hAnsi="Times New Roman"/>
        </w:rPr>
        <w:t>编队目标回波数据采用不同时</w:t>
      </w:r>
      <w:proofErr w:type="gramStart"/>
      <w:r w:rsidRPr="00A868C0">
        <w:rPr>
          <w:rFonts w:ascii="Times New Roman" w:eastAsia="宋体" w:hAnsi="Times New Roman"/>
        </w:rPr>
        <w:t>频</w:t>
      </w:r>
      <w:proofErr w:type="gramEnd"/>
      <w:r w:rsidRPr="00A868C0">
        <w:rPr>
          <w:rFonts w:ascii="Times New Roman" w:eastAsia="宋体" w:hAnsi="Times New Roman"/>
        </w:rPr>
        <w:t>分析方法的仿真结果</w:t>
      </w:r>
    </w:p>
    <w:p w14:paraId="32EBBC61" w14:textId="2AB73345" w:rsidR="006F5AFA" w:rsidRPr="002A4A12" w:rsidRDefault="006F5AFA" w:rsidP="002A4A12">
      <w:pPr>
        <w:pStyle w:val="a3"/>
        <w:numPr>
          <w:ilvl w:val="0"/>
          <w:numId w:val="3"/>
        </w:numPr>
        <w:spacing w:line="440" w:lineRule="exact"/>
        <w:ind w:firstLineChars="0"/>
        <w:rPr>
          <w:rFonts w:ascii="Times New Roman" w:eastAsia="宋体" w:hAnsi="Times New Roman"/>
        </w:rPr>
      </w:pPr>
      <w:r w:rsidRPr="002A4A12">
        <w:rPr>
          <w:rFonts w:ascii="Times New Roman" w:eastAsia="宋体" w:hAnsi="Times New Roman" w:hint="eastAsia"/>
        </w:rPr>
        <w:t>仿真</w:t>
      </w:r>
      <w:r w:rsidRPr="002A4A12">
        <w:rPr>
          <w:rFonts w:ascii="Times New Roman" w:eastAsia="宋体" w:hAnsi="Times New Roman" w:hint="eastAsia"/>
        </w:rPr>
        <w:t>2</w:t>
      </w:r>
    </w:p>
    <w:p w14:paraId="1071ACFE" w14:textId="2144FB36" w:rsidR="00D20713" w:rsidRPr="00EB1678" w:rsidRDefault="00D20713" w:rsidP="002A4A12">
      <w:pPr>
        <w:pStyle w:val="a3"/>
        <w:spacing w:line="440" w:lineRule="exact"/>
        <w:rPr>
          <w:rFonts w:ascii="Times New Roman" w:eastAsia="宋体" w:hAnsi="Times New Roman"/>
          <w:color w:val="242021"/>
          <w:szCs w:val="20"/>
        </w:rPr>
      </w:pPr>
      <w:bookmarkStart w:id="17" w:name="_Hlk108724927"/>
      <w:r w:rsidRPr="002A4A12">
        <w:rPr>
          <w:rStyle w:val="fontstyle01"/>
          <w:rFonts w:ascii="Times New Roman" w:eastAsia="宋体" w:hAnsi="Times New Roman"/>
          <w:sz w:val="21"/>
        </w:rPr>
        <w:t>为验证本文所提出方法的优越性</w:t>
      </w:r>
      <w:bookmarkEnd w:id="17"/>
      <w:r w:rsidRPr="002A4A12">
        <w:rPr>
          <w:rStyle w:val="fontstyle01"/>
          <w:rFonts w:ascii="Times New Roman" w:eastAsia="宋体" w:hAnsi="Times New Roman"/>
          <w:sz w:val="21"/>
        </w:rPr>
        <w:t>，</w:t>
      </w:r>
      <w:bookmarkStart w:id="18" w:name="_Hlk108724947"/>
      <w:r w:rsidRPr="002A4A12">
        <w:rPr>
          <w:rStyle w:val="fontstyle01"/>
          <w:rFonts w:ascii="Times New Roman" w:eastAsia="宋体" w:hAnsi="Times New Roman"/>
          <w:sz w:val="21"/>
        </w:rPr>
        <w:t>将脉压后信噪比依次设置为</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10 dB</w:t>
      </w:r>
      <w:r w:rsidRPr="002A4A12">
        <w:rPr>
          <w:rStyle w:val="fontstyle01"/>
          <w:rFonts w:ascii="Times New Roman" w:eastAsia="宋体" w:hAnsi="Times New Roman"/>
          <w:sz w:val="21"/>
        </w:rPr>
        <w:t>、</w:t>
      </w:r>
      <w:r w:rsidRPr="002A4A12">
        <w:rPr>
          <w:rStyle w:val="fontstyle21"/>
          <w:rFonts w:ascii="Times New Roman" w:eastAsia="宋体" w:hAnsi="Times New Roman"/>
          <w:sz w:val="21"/>
        </w:rPr>
        <w:t>5 dB</w:t>
      </w:r>
      <w:r w:rsidRPr="002A4A12">
        <w:rPr>
          <w:rStyle w:val="fontstyle01"/>
          <w:rFonts w:ascii="Times New Roman" w:eastAsia="宋体" w:hAnsi="Times New Roman"/>
          <w:sz w:val="21"/>
        </w:rPr>
        <w:t>、</w:t>
      </w:r>
      <w:r w:rsidRPr="002A4A12">
        <w:rPr>
          <w:rStyle w:val="fontstyle21"/>
          <w:rFonts w:ascii="Times New Roman" w:eastAsia="宋体" w:hAnsi="Times New Roman"/>
          <w:sz w:val="21"/>
        </w:rPr>
        <w:t>0 dB</w:t>
      </w:r>
      <w:r w:rsidRPr="002A4A12">
        <w:rPr>
          <w:rStyle w:val="fontstyle01"/>
          <w:rFonts w:ascii="Times New Roman" w:eastAsia="宋体" w:hAnsi="Times New Roman"/>
          <w:sz w:val="21"/>
        </w:rPr>
        <w:t>，</w:t>
      </w:r>
      <w:bookmarkEnd w:id="18"/>
      <w:r w:rsidRPr="002A4A12">
        <w:rPr>
          <w:rStyle w:val="fontstyle01"/>
          <w:rFonts w:ascii="Times New Roman" w:eastAsia="宋体" w:hAnsi="Times New Roman"/>
          <w:sz w:val="21"/>
        </w:rPr>
        <w:t>其它参数设置与仿真</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 xml:space="preserve">1 </w:t>
      </w:r>
      <w:r w:rsidRPr="002A4A12">
        <w:rPr>
          <w:rStyle w:val="fontstyle01"/>
          <w:rFonts w:ascii="Times New Roman" w:eastAsia="宋体" w:hAnsi="Times New Roman"/>
          <w:sz w:val="21"/>
        </w:rPr>
        <w:t>一致</w:t>
      </w:r>
      <w:r w:rsidRPr="002A4A12">
        <w:rPr>
          <w:rStyle w:val="fontstyle01"/>
          <w:rFonts w:ascii="Times New Roman" w:eastAsia="宋体" w:hAnsi="Times New Roman"/>
          <w:sz w:val="21"/>
        </w:rPr>
        <w:t>.</w:t>
      </w:r>
      <w:bookmarkStart w:id="19" w:name="_Hlk108724960"/>
      <w:r w:rsidRPr="002A4A12">
        <w:rPr>
          <w:rStyle w:val="fontstyle01"/>
          <w:rFonts w:ascii="Times New Roman" w:eastAsia="宋体" w:hAnsi="Times New Roman"/>
          <w:sz w:val="21"/>
        </w:rPr>
        <w:t>用</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WVD</w:t>
      </w:r>
      <w:r w:rsidRPr="002A4A12">
        <w:rPr>
          <w:rStyle w:val="fontstyle01"/>
          <w:rFonts w:ascii="Times New Roman" w:eastAsia="宋体" w:hAnsi="Times New Roman"/>
          <w:sz w:val="21"/>
        </w:rPr>
        <w:t>、</w:t>
      </w:r>
      <w:r w:rsidRPr="002A4A12">
        <w:rPr>
          <w:rStyle w:val="fontstyle21"/>
          <w:rFonts w:ascii="Times New Roman" w:eastAsia="宋体" w:hAnsi="Times New Roman"/>
          <w:sz w:val="21"/>
        </w:rPr>
        <w:t>STFT</w:t>
      </w:r>
      <w:r w:rsidRPr="002A4A12">
        <w:rPr>
          <w:rStyle w:val="fontstyle01"/>
          <w:rFonts w:ascii="Times New Roman" w:eastAsia="宋体" w:hAnsi="Times New Roman"/>
          <w:sz w:val="21"/>
        </w:rPr>
        <w:t>、</w:t>
      </w:r>
      <w:r w:rsidRPr="002A4A12">
        <w:rPr>
          <w:rStyle w:val="fontstyle21"/>
          <w:rFonts w:ascii="Times New Roman" w:eastAsia="宋体" w:hAnsi="Times New Roman"/>
          <w:sz w:val="21"/>
        </w:rPr>
        <w:t xml:space="preserve">FRFT </w:t>
      </w:r>
      <w:r w:rsidRPr="002A4A12">
        <w:rPr>
          <w:rStyle w:val="fontstyle01"/>
          <w:rFonts w:ascii="Times New Roman" w:eastAsia="宋体" w:hAnsi="Times New Roman"/>
          <w:sz w:val="21"/>
        </w:rPr>
        <w:t>三种不同的时频分析方法作对比</w:t>
      </w:r>
      <w:bookmarkEnd w:id="19"/>
      <w:r w:rsidRPr="002A4A12">
        <w:rPr>
          <w:rStyle w:val="fontstyle01"/>
          <w:rFonts w:ascii="Times New Roman" w:eastAsia="宋体" w:hAnsi="Times New Roman"/>
          <w:sz w:val="21"/>
        </w:rPr>
        <w:t>，仿真结果如图</w:t>
      </w:r>
      <w:r w:rsidRPr="002A4A12">
        <w:rPr>
          <w:rStyle w:val="fontstyle01"/>
          <w:rFonts w:ascii="Times New Roman" w:eastAsia="宋体" w:hAnsi="Times New Roman"/>
          <w:sz w:val="21"/>
        </w:rPr>
        <w:t xml:space="preserve"> </w:t>
      </w:r>
      <w:r w:rsidR="00A868C0">
        <w:rPr>
          <w:rStyle w:val="fontstyle21"/>
          <w:rFonts w:ascii="Times New Roman" w:eastAsia="宋体" w:hAnsi="Times New Roman"/>
          <w:sz w:val="21"/>
        </w:rPr>
        <w:t>1.5</w:t>
      </w:r>
      <w:r w:rsidRPr="002A4A12">
        <w:rPr>
          <w:rStyle w:val="fontstyle21"/>
          <w:rFonts w:ascii="Times New Roman" w:eastAsia="宋体" w:hAnsi="Times New Roman"/>
          <w:sz w:val="21"/>
        </w:rPr>
        <w:t xml:space="preserve"> </w:t>
      </w:r>
      <w:r w:rsidRPr="002A4A12">
        <w:rPr>
          <w:rStyle w:val="fontstyle01"/>
          <w:rFonts w:ascii="Times New Roman" w:eastAsia="宋体" w:hAnsi="Times New Roman"/>
          <w:sz w:val="21"/>
        </w:rPr>
        <w:t>所示</w:t>
      </w:r>
      <w:r w:rsidRPr="002A4A12">
        <w:rPr>
          <w:rStyle w:val="fontstyle01"/>
          <w:rFonts w:ascii="Times New Roman" w:eastAsia="宋体" w:hAnsi="Times New Roman"/>
          <w:sz w:val="21"/>
        </w:rPr>
        <w:t>.</w:t>
      </w:r>
      <w:r w:rsidRPr="002A4A12">
        <w:rPr>
          <w:rStyle w:val="fontstyle01"/>
          <w:rFonts w:ascii="Times New Roman" w:eastAsia="宋体" w:hAnsi="Times New Roman"/>
          <w:sz w:val="21"/>
        </w:rPr>
        <w:t>从图</w:t>
      </w:r>
      <w:r w:rsidRPr="002A4A12">
        <w:rPr>
          <w:rStyle w:val="fontstyle01"/>
          <w:rFonts w:ascii="Times New Roman" w:eastAsia="宋体" w:hAnsi="Times New Roman"/>
          <w:sz w:val="21"/>
        </w:rPr>
        <w:t xml:space="preserve"> </w:t>
      </w:r>
      <w:r w:rsidR="00A868C0">
        <w:rPr>
          <w:rStyle w:val="fontstyle21"/>
          <w:rFonts w:ascii="Times New Roman" w:eastAsia="宋体" w:hAnsi="Times New Roman"/>
          <w:sz w:val="21"/>
        </w:rPr>
        <w:t>1.5</w:t>
      </w:r>
      <w:r w:rsidRPr="002A4A12">
        <w:rPr>
          <w:rStyle w:val="fontstyle21"/>
          <w:rFonts w:ascii="Times New Roman" w:eastAsia="宋体" w:hAnsi="Times New Roman"/>
          <w:sz w:val="21"/>
        </w:rPr>
        <w:t xml:space="preserve"> </w:t>
      </w:r>
      <w:r w:rsidRPr="002A4A12">
        <w:rPr>
          <w:rStyle w:val="fontstyle01"/>
          <w:rFonts w:ascii="Times New Roman" w:eastAsia="宋体" w:hAnsi="Times New Roman"/>
          <w:sz w:val="21"/>
        </w:rPr>
        <w:t>可以看出，</w:t>
      </w:r>
      <w:bookmarkStart w:id="20" w:name="_Hlk108724992"/>
      <w:r w:rsidRPr="002A4A12">
        <w:rPr>
          <w:rStyle w:val="fontstyle21"/>
          <w:rFonts w:ascii="Times New Roman" w:eastAsia="宋体" w:hAnsi="Times New Roman"/>
          <w:sz w:val="21"/>
        </w:rPr>
        <w:t xml:space="preserve">STFT </w:t>
      </w:r>
      <w:r w:rsidRPr="002A4A12">
        <w:rPr>
          <w:rStyle w:val="fontstyle01"/>
          <w:rFonts w:ascii="Times New Roman" w:eastAsia="宋体" w:hAnsi="Times New Roman"/>
          <w:sz w:val="21"/>
        </w:rPr>
        <w:t>由于频率分辨率较低</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，在</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 xml:space="preserve">3 </w:t>
      </w:r>
      <w:r w:rsidRPr="002A4A12">
        <w:rPr>
          <w:rStyle w:val="fontstyle01"/>
          <w:rFonts w:ascii="Times New Roman" w:eastAsia="宋体" w:hAnsi="Times New Roman"/>
          <w:sz w:val="21"/>
        </w:rPr>
        <w:t>种</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信</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噪</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比</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设</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定</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下</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都</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不</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能</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分</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辨</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出</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目</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标</w:t>
      </w:r>
      <w:r w:rsidRPr="002A4A12">
        <w:rPr>
          <w:rStyle w:val="fontstyle01"/>
          <w:rFonts w:ascii="Times New Roman" w:eastAsia="宋体" w:hAnsi="Times New Roman"/>
          <w:sz w:val="21"/>
        </w:rPr>
        <w:t xml:space="preserve"> </w:t>
      </w:r>
      <w:r w:rsidRPr="002A4A12">
        <w:rPr>
          <w:rStyle w:val="fontstyle01"/>
          <w:rFonts w:ascii="Times New Roman" w:eastAsia="宋体" w:hAnsi="Times New Roman"/>
          <w:sz w:val="21"/>
        </w:rPr>
        <w:t>架次</w:t>
      </w:r>
      <w:bookmarkEnd w:id="20"/>
      <w:r w:rsidRPr="002A4A12">
        <w:rPr>
          <w:rStyle w:val="fontstyle01"/>
          <w:rFonts w:ascii="Times New Roman" w:eastAsia="宋体" w:hAnsi="Times New Roman"/>
          <w:sz w:val="21"/>
        </w:rPr>
        <w:t>；</w:t>
      </w:r>
      <w:bookmarkStart w:id="21" w:name="_Hlk108725013"/>
      <w:r w:rsidRPr="002A4A12">
        <w:rPr>
          <w:rStyle w:val="fontstyle01"/>
          <w:rFonts w:ascii="Times New Roman" w:eastAsia="宋体" w:hAnsi="Times New Roman"/>
          <w:sz w:val="21"/>
        </w:rPr>
        <w:t>在信噪比为</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 xml:space="preserve">10 dB </w:t>
      </w:r>
      <w:r w:rsidRPr="002A4A12">
        <w:rPr>
          <w:rStyle w:val="fontstyle01"/>
          <w:rFonts w:ascii="Times New Roman" w:eastAsia="宋体" w:hAnsi="Times New Roman"/>
          <w:sz w:val="21"/>
        </w:rPr>
        <w:t>时，</w:t>
      </w:r>
      <w:r w:rsidRPr="002A4A12">
        <w:rPr>
          <w:rStyle w:val="fontstyle21"/>
          <w:rFonts w:ascii="Times New Roman" w:eastAsia="宋体" w:hAnsi="Times New Roman"/>
          <w:sz w:val="21"/>
        </w:rPr>
        <w:t xml:space="preserve">WVD </w:t>
      </w:r>
      <w:r w:rsidRPr="002A4A12">
        <w:rPr>
          <w:rStyle w:val="fontstyle01"/>
          <w:rFonts w:ascii="Times New Roman" w:eastAsia="宋体" w:hAnsi="Times New Roman"/>
          <w:sz w:val="21"/>
        </w:rPr>
        <w:t>和</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 xml:space="preserve">FRFT </w:t>
      </w:r>
      <w:r w:rsidRPr="002A4A12">
        <w:rPr>
          <w:rStyle w:val="fontstyle01"/>
          <w:rFonts w:ascii="Times New Roman" w:eastAsia="宋体" w:hAnsi="Times New Roman"/>
          <w:sz w:val="21"/>
        </w:rPr>
        <w:t>可以分辨出目标架次，但是</w:t>
      </w:r>
      <w:r w:rsidRPr="002A4A12">
        <w:rPr>
          <w:rStyle w:val="fontstyle01"/>
          <w:rFonts w:ascii="Times New Roman" w:eastAsia="宋体" w:hAnsi="Times New Roman"/>
          <w:sz w:val="21"/>
        </w:rPr>
        <w:t xml:space="preserve"> </w:t>
      </w:r>
      <w:r w:rsidRPr="002A4A12">
        <w:rPr>
          <w:rStyle w:val="fontstyle21"/>
          <w:rFonts w:ascii="Times New Roman" w:eastAsia="宋体" w:hAnsi="Times New Roman"/>
          <w:sz w:val="21"/>
        </w:rPr>
        <w:t xml:space="preserve">WVD </w:t>
      </w:r>
      <w:r w:rsidRPr="002A4A12">
        <w:rPr>
          <w:rStyle w:val="fontstyle01"/>
          <w:rFonts w:ascii="Times New Roman" w:eastAsia="宋体" w:hAnsi="Times New Roman"/>
          <w:sz w:val="21"/>
        </w:rPr>
        <w:t>会有交叉项干扰</w:t>
      </w:r>
      <w:bookmarkEnd w:id="21"/>
      <w:r w:rsidRPr="002A4A12">
        <w:rPr>
          <w:rStyle w:val="fontstyle01"/>
          <w:rFonts w:ascii="Times New Roman" w:eastAsia="宋体" w:hAnsi="Times New Roman"/>
          <w:sz w:val="21"/>
        </w:rPr>
        <w:t>；</w:t>
      </w:r>
      <w:bookmarkStart w:id="22" w:name="_Hlk108725037"/>
      <w:r w:rsidRPr="002A4A12">
        <w:rPr>
          <w:rStyle w:val="fontstyle01"/>
          <w:rFonts w:ascii="Times New Roman" w:eastAsia="宋体" w:hAnsi="Times New Roman"/>
          <w:sz w:val="21"/>
        </w:rPr>
        <w:t>在信</w:t>
      </w:r>
      <w:r w:rsidRPr="002A4A12">
        <w:rPr>
          <w:rFonts w:ascii="Times New Roman" w:eastAsia="宋体" w:hAnsi="Times New Roman"/>
          <w:color w:val="242021"/>
          <w:szCs w:val="20"/>
        </w:rPr>
        <w:t>噪比为</w:t>
      </w:r>
      <w:r w:rsidRPr="002A4A12">
        <w:rPr>
          <w:rFonts w:ascii="Times New Roman" w:eastAsia="宋体" w:hAnsi="Times New Roman"/>
          <w:color w:val="242021"/>
          <w:szCs w:val="20"/>
        </w:rPr>
        <w:t xml:space="preserve"> 5 dB </w:t>
      </w:r>
      <w:r w:rsidRPr="002A4A12">
        <w:rPr>
          <w:rFonts w:ascii="Times New Roman" w:eastAsia="宋体" w:hAnsi="Times New Roman"/>
          <w:color w:val="242021"/>
          <w:szCs w:val="20"/>
        </w:rPr>
        <w:t>时，</w:t>
      </w:r>
      <w:r w:rsidRPr="002A4A12">
        <w:rPr>
          <w:rFonts w:ascii="Times New Roman" w:eastAsia="宋体" w:hAnsi="Times New Roman"/>
          <w:color w:val="242021"/>
          <w:szCs w:val="20"/>
        </w:rPr>
        <w:t xml:space="preserve">WVD </w:t>
      </w:r>
      <w:r w:rsidRPr="002A4A12">
        <w:rPr>
          <w:rFonts w:ascii="Times New Roman" w:eastAsia="宋体" w:hAnsi="Times New Roman"/>
          <w:color w:val="242021"/>
          <w:szCs w:val="20"/>
        </w:rPr>
        <w:t>受噪声影响，不能清晰地分辨出目标架次，而</w:t>
      </w:r>
      <w:r w:rsidRPr="002A4A12">
        <w:rPr>
          <w:rFonts w:ascii="Times New Roman" w:eastAsia="宋体" w:hAnsi="Times New Roman"/>
          <w:color w:val="242021"/>
          <w:szCs w:val="20"/>
        </w:rPr>
        <w:t xml:space="preserve"> FRFT </w:t>
      </w:r>
      <w:r w:rsidRPr="002A4A12">
        <w:rPr>
          <w:rFonts w:ascii="Times New Roman" w:eastAsia="宋体" w:hAnsi="Times New Roman"/>
          <w:color w:val="242021"/>
          <w:szCs w:val="20"/>
        </w:rPr>
        <w:t>具有较强的多普勒分辨能力，依旧能清晰地分辨出目标架次</w:t>
      </w:r>
      <w:bookmarkEnd w:id="22"/>
      <w:r w:rsidRPr="002A4A12">
        <w:rPr>
          <w:rFonts w:ascii="Times New Roman" w:eastAsia="宋体" w:hAnsi="Times New Roman"/>
          <w:color w:val="242021"/>
          <w:szCs w:val="20"/>
        </w:rPr>
        <w:t>；</w:t>
      </w:r>
      <w:bookmarkStart w:id="23" w:name="_Hlk108725078"/>
      <w:r w:rsidRPr="002A4A12">
        <w:rPr>
          <w:rFonts w:ascii="Times New Roman" w:eastAsia="宋体" w:hAnsi="Times New Roman"/>
          <w:color w:val="242021"/>
          <w:szCs w:val="20"/>
        </w:rPr>
        <w:t>在信噪比为</w:t>
      </w:r>
      <w:r w:rsidRPr="002A4A12">
        <w:rPr>
          <w:rFonts w:ascii="Times New Roman" w:eastAsia="宋体" w:hAnsi="Times New Roman"/>
          <w:color w:val="242021"/>
          <w:szCs w:val="20"/>
        </w:rPr>
        <w:t xml:space="preserve"> 0 dB </w:t>
      </w:r>
      <w:r w:rsidRPr="002A4A12">
        <w:rPr>
          <w:rFonts w:ascii="Times New Roman" w:eastAsia="宋体" w:hAnsi="Times New Roman"/>
          <w:color w:val="242021"/>
          <w:szCs w:val="20"/>
        </w:rPr>
        <w:t>时，噪声已经淹没信号，</w:t>
      </w:r>
      <w:r w:rsidRPr="002A4A12">
        <w:rPr>
          <w:rFonts w:ascii="Times New Roman" w:eastAsia="宋体" w:hAnsi="Times New Roman"/>
          <w:color w:val="242021"/>
          <w:szCs w:val="20"/>
        </w:rPr>
        <w:t xml:space="preserve">3 </w:t>
      </w:r>
      <w:r w:rsidRPr="002A4A12">
        <w:rPr>
          <w:rFonts w:ascii="Times New Roman" w:eastAsia="宋体" w:hAnsi="Times New Roman"/>
          <w:color w:val="242021"/>
          <w:szCs w:val="20"/>
        </w:rPr>
        <w:t>种时频分析方法都不能准确分辨出</w:t>
      </w:r>
      <w:r w:rsidRPr="002A4A12">
        <w:rPr>
          <w:rFonts w:ascii="Times New Roman" w:eastAsia="宋体" w:hAnsi="Times New Roman"/>
          <w:color w:val="242021"/>
          <w:szCs w:val="20"/>
        </w:rPr>
        <w:lastRenderedPageBreak/>
        <w:t>目标架次</w:t>
      </w:r>
      <w:bookmarkEnd w:id="23"/>
      <w:r w:rsidRPr="002A4A12">
        <w:rPr>
          <w:rFonts w:ascii="Times New Roman" w:eastAsia="宋体" w:hAnsi="Times New Roman"/>
          <w:color w:val="242021"/>
          <w:szCs w:val="20"/>
        </w:rPr>
        <w:t>.</w:t>
      </w:r>
      <w:bookmarkStart w:id="24" w:name="_Hlk108725110"/>
      <w:bookmarkStart w:id="25" w:name="_GoBack"/>
      <w:r w:rsidRPr="002A4A12">
        <w:rPr>
          <w:rFonts w:ascii="Times New Roman" w:eastAsia="宋体" w:hAnsi="Times New Roman"/>
          <w:color w:val="242021"/>
          <w:szCs w:val="20"/>
        </w:rPr>
        <w:t>综合来看，本文所提方法较</w:t>
      </w:r>
      <w:r w:rsidRPr="002A4A12">
        <w:rPr>
          <w:rFonts w:ascii="Times New Roman" w:eastAsia="宋体" w:hAnsi="Times New Roman"/>
          <w:color w:val="242021"/>
          <w:szCs w:val="20"/>
        </w:rPr>
        <w:t xml:space="preserve"> WVD</w:t>
      </w:r>
      <w:r w:rsidRPr="002A4A12">
        <w:rPr>
          <w:rFonts w:ascii="Times New Roman" w:eastAsia="宋体" w:hAnsi="Times New Roman"/>
          <w:color w:val="242021"/>
          <w:szCs w:val="20"/>
        </w:rPr>
        <w:t>、</w:t>
      </w:r>
      <w:r w:rsidRPr="002A4A12">
        <w:rPr>
          <w:rFonts w:ascii="Times New Roman" w:eastAsia="宋体" w:hAnsi="Times New Roman"/>
          <w:color w:val="242021"/>
          <w:szCs w:val="20"/>
        </w:rPr>
        <w:t xml:space="preserve">STFT </w:t>
      </w:r>
      <w:r w:rsidRPr="002A4A12">
        <w:rPr>
          <w:rFonts w:ascii="Times New Roman" w:eastAsia="宋体" w:hAnsi="Times New Roman"/>
          <w:color w:val="242021"/>
          <w:szCs w:val="20"/>
        </w:rPr>
        <w:t>时频分析方法有更好的时频分辨率，识别准确率也有所提高</w:t>
      </w:r>
      <w:r w:rsidRPr="002A4A12">
        <w:rPr>
          <w:rFonts w:ascii="Times New Roman" w:eastAsia="宋体" w:hAnsi="Times New Roman" w:hint="eastAsia"/>
          <w:color w:val="242021"/>
          <w:szCs w:val="20"/>
        </w:rPr>
        <w:t>。</w:t>
      </w:r>
    </w:p>
    <w:bookmarkEnd w:id="24"/>
    <w:bookmarkEnd w:id="25"/>
    <w:p w14:paraId="2ED1AC6F" w14:textId="3A59F611" w:rsidR="00D20713" w:rsidRPr="002A4A12" w:rsidRDefault="00D20713" w:rsidP="00990762">
      <w:pPr>
        <w:pStyle w:val="a3"/>
        <w:rPr>
          <w:rFonts w:ascii="Times New Roman" w:eastAsia="宋体" w:hAnsi="Times New Roman"/>
        </w:rPr>
      </w:pPr>
      <w:r w:rsidRPr="002A4A12">
        <w:rPr>
          <w:rFonts w:ascii="Times New Roman" w:eastAsia="宋体" w:hAnsi="Times New Roman"/>
          <w:noProof/>
        </w:rPr>
        <w:drawing>
          <wp:inline distT="0" distB="0" distL="0" distR="0" wp14:anchorId="2841AF43" wp14:editId="2A59E8D4">
            <wp:extent cx="5274310" cy="13677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67790"/>
                    </a:xfrm>
                    <a:prstGeom prst="rect">
                      <a:avLst/>
                    </a:prstGeom>
                  </pic:spPr>
                </pic:pic>
              </a:graphicData>
            </a:graphic>
          </wp:inline>
        </w:drawing>
      </w:r>
    </w:p>
    <w:p w14:paraId="51369AC2" w14:textId="079EA5CA" w:rsidR="006F5AFA" w:rsidRPr="002A4A12" w:rsidRDefault="006F5AFA" w:rsidP="002A4A12">
      <w:pPr>
        <w:spacing w:line="440" w:lineRule="exact"/>
        <w:rPr>
          <w:rFonts w:ascii="Times New Roman" w:eastAsia="宋体" w:hAnsi="Times New Roman"/>
        </w:rPr>
      </w:pPr>
    </w:p>
    <w:p w14:paraId="6C4ADBC5" w14:textId="5B9E9346" w:rsidR="00D20713" w:rsidRPr="002A4A12" w:rsidRDefault="00D20713" w:rsidP="00990762">
      <w:pPr>
        <w:rPr>
          <w:rFonts w:ascii="Times New Roman" w:eastAsia="宋体" w:hAnsi="Times New Roman"/>
        </w:rPr>
      </w:pPr>
      <w:r w:rsidRPr="002A4A12">
        <w:rPr>
          <w:rFonts w:ascii="Times New Roman" w:eastAsia="宋体" w:hAnsi="Times New Roman"/>
          <w:noProof/>
        </w:rPr>
        <w:drawing>
          <wp:inline distT="0" distB="0" distL="0" distR="0" wp14:anchorId="64732A17" wp14:editId="35FA3A62">
            <wp:extent cx="5577205" cy="1462851"/>
            <wp:effectExtent l="0" t="0" r="444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889" cy="1484801"/>
                    </a:xfrm>
                    <a:prstGeom prst="rect">
                      <a:avLst/>
                    </a:prstGeom>
                    <a:noFill/>
                  </pic:spPr>
                </pic:pic>
              </a:graphicData>
            </a:graphic>
          </wp:inline>
        </w:drawing>
      </w:r>
    </w:p>
    <w:p w14:paraId="6D84BDD1" w14:textId="2D9C5BD1" w:rsidR="00D20713" w:rsidRPr="002A4A12" w:rsidRDefault="00D20713" w:rsidP="002A4A12">
      <w:pPr>
        <w:spacing w:line="440" w:lineRule="exact"/>
        <w:rPr>
          <w:rFonts w:ascii="Times New Roman" w:eastAsia="宋体" w:hAnsi="Times New Roman"/>
        </w:rPr>
      </w:pPr>
    </w:p>
    <w:p w14:paraId="627B3571" w14:textId="3F3DF39E" w:rsidR="00D20713" w:rsidRDefault="00D20713" w:rsidP="00990762">
      <w:pPr>
        <w:rPr>
          <w:rFonts w:ascii="Times New Roman" w:eastAsia="宋体" w:hAnsi="Times New Roman"/>
        </w:rPr>
      </w:pPr>
      <w:r w:rsidRPr="002A4A12">
        <w:rPr>
          <w:rFonts w:ascii="Times New Roman" w:eastAsia="宋体" w:hAnsi="Times New Roman"/>
          <w:noProof/>
        </w:rPr>
        <w:drawing>
          <wp:inline distT="0" distB="0" distL="0" distR="0" wp14:anchorId="35E39D59" wp14:editId="7901F11D">
            <wp:extent cx="5639435" cy="1431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377" cy="1450741"/>
                    </a:xfrm>
                    <a:prstGeom prst="rect">
                      <a:avLst/>
                    </a:prstGeom>
                    <a:noFill/>
                  </pic:spPr>
                </pic:pic>
              </a:graphicData>
            </a:graphic>
          </wp:inline>
        </w:drawing>
      </w:r>
    </w:p>
    <w:p w14:paraId="46B7C505" w14:textId="62363C3D" w:rsidR="00A868C0" w:rsidRPr="002A4A12" w:rsidRDefault="00A868C0" w:rsidP="00A868C0">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1</w:t>
      </w:r>
      <w:r>
        <w:rPr>
          <w:rFonts w:ascii="Times New Roman" w:eastAsia="宋体" w:hAnsi="Times New Roman"/>
        </w:rPr>
        <w:t xml:space="preserve">.5 </w:t>
      </w:r>
      <w:r w:rsidRPr="00A868C0">
        <w:rPr>
          <w:rFonts w:ascii="Times New Roman" w:eastAsia="宋体" w:hAnsi="Times New Roman"/>
        </w:rPr>
        <w:t>不同信噪比下</w:t>
      </w:r>
      <w:r w:rsidRPr="00A868C0">
        <w:rPr>
          <w:rFonts w:ascii="Times New Roman" w:eastAsia="宋体" w:hAnsi="Times New Roman"/>
        </w:rPr>
        <w:t xml:space="preserve"> 3 </w:t>
      </w:r>
      <w:r w:rsidRPr="00A868C0">
        <w:rPr>
          <w:rFonts w:ascii="Times New Roman" w:eastAsia="宋体" w:hAnsi="Times New Roman"/>
        </w:rPr>
        <w:t>种时频分析方法的仿真结果</w:t>
      </w:r>
    </w:p>
    <w:sectPr w:rsidR="00A868C0" w:rsidRPr="002A4A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ZSSK--GBK1-0">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4A58AD"/>
    <w:multiLevelType w:val="hybridMultilevel"/>
    <w:tmpl w:val="F522C274"/>
    <w:lvl w:ilvl="0" w:tplc="E5688368">
      <w:start w:val="1"/>
      <w:numFmt w:val="decimal"/>
      <w:lvlText w:val="%1."/>
      <w:lvlJc w:val="left"/>
      <w:pPr>
        <w:ind w:left="360" w:hanging="360"/>
      </w:pPr>
      <w:rPr>
        <w:rFonts w:hint="default"/>
      </w:rPr>
    </w:lvl>
    <w:lvl w:ilvl="1" w:tplc="7D5EFC5A">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3D285C"/>
    <w:multiLevelType w:val="hybridMultilevel"/>
    <w:tmpl w:val="678E2780"/>
    <w:lvl w:ilvl="0" w:tplc="4AAC1E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C587F0B"/>
    <w:multiLevelType w:val="hybridMultilevel"/>
    <w:tmpl w:val="2E46A2C0"/>
    <w:lvl w:ilvl="0" w:tplc="5BD21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05"/>
    <w:rsid w:val="00053A05"/>
    <w:rsid w:val="000763D2"/>
    <w:rsid w:val="00095A83"/>
    <w:rsid w:val="001056C5"/>
    <w:rsid w:val="001A2953"/>
    <w:rsid w:val="00251E98"/>
    <w:rsid w:val="002A4A12"/>
    <w:rsid w:val="002E3774"/>
    <w:rsid w:val="003A1974"/>
    <w:rsid w:val="003B45C4"/>
    <w:rsid w:val="003C047E"/>
    <w:rsid w:val="003C3EAC"/>
    <w:rsid w:val="003F27AC"/>
    <w:rsid w:val="004B13E0"/>
    <w:rsid w:val="006F5AFA"/>
    <w:rsid w:val="007661EC"/>
    <w:rsid w:val="007D05C0"/>
    <w:rsid w:val="00850F37"/>
    <w:rsid w:val="008F0CA7"/>
    <w:rsid w:val="00990762"/>
    <w:rsid w:val="00A868C0"/>
    <w:rsid w:val="00AF0560"/>
    <w:rsid w:val="00BB12D4"/>
    <w:rsid w:val="00BD2222"/>
    <w:rsid w:val="00C2005A"/>
    <w:rsid w:val="00CC509E"/>
    <w:rsid w:val="00D20713"/>
    <w:rsid w:val="00DD2622"/>
    <w:rsid w:val="00E86C5C"/>
    <w:rsid w:val="00EB1678"/>
    <w:rsid w:val="00F61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58DF4"/>
  <w15:chartTrackingRefBased/>
  <w15:docId w15:val="{74F42CA7-8F50-4E25-ACB7-5ED20C03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13E0"/>
    <w:pPr>
      <w:ind w:firstLineChars="200" w:firstLine="420"/>
    </w:pPr>
  </w:style>
  <w:style w:type="character" w:styleId="a4">
    <w:name w:val="Placeholder Text"/>
    <w:basedOn w:val="a0"/>
    <w:uiPriority w:val="99"/>
    <w:semiHidden/>
    <w:rsid w:val="00251E98"/>
    <w:rPr>
      <w:color w:val="808080"/>
    </w:rPr>
  </w:style>
  <w:style w:type="character" w:customStyle="1" w:styleId="fontstyle01">
    <w:name w:val="fontstyle01"/>
    <w:basedOn w:val="a0"/>
    <w:rsid w:val="007661EC"/>
    <w:rPr>
      <w:rFonts w:ascii="FZSSK--GBK1-0" w:hAnsi="FZSSK--GBK1-0" w:hint="default"/>
      <w:b w:val="0"/>
      <w:bCs w:val="0"/>
      <w:i w:val="0"/>
      <w:iCs w:val="0"/>
      <w:color w:val="242021"/>
      <w:sz w:val="20"/>
      <w:szCs w:val="20"/>
    </w:rPr>
  </w:style>
  <w:style w:type="character" w:customStyle="1" w:styleId="fontstyle11">
    <w:name w:val="fontstyle11"/>
    <w:basedOn w:val="a0"/>
    <w:rsid w:val="007661EC"/>
    <w:rPr>
      <w:rFonts w:ascii="TimesNewRomanPSMT" w:hAnsi="TimesNewRomanPSMT" w:hint="default"/>
      <w:b w:val="0"/>
      <w:bCs w:val="0"/>
      <w:i w:val="0"/>
      <w:iCs w:val="0"/>
      <w:color w:val="242021"/>
      <w:sz w:val="20"/>
      <w:szCs w:val="20"/>
    </w:rPr>
  </w:style>
  <w:style w:type="character" w:customStyle="1" w:styleId="fontstyle21">
    <w:name w:val="fontstyle21"/>
    <w:basedOn w:val="a0"/>
    <w:rsid w:val="00D20713"/>
    <w:rPr>
      <w:rFonts w:ascii="TimesNewRomanPSMT" w:hAnsi="TimesNewRomanPSMT" w:hint="default"/>
      <w:b w:val="0"/>
      <w:bCs w:val="0"/>
      <w:i w:val="0"/>
      <w:iCs w:val="0"/>
      <w:color w:val="242021"/>
      <w:sz w:val="20"/>
      <w:szCs w:val="20"/>
    </w:rPr>
  </w:style>
  <w:style w:type="character" w:customStyle="1" w:styleId="MTEquationSection">
    <w:name w:val="MTEquationSection"/>
    <w:basedOn w:val="a0"/>
    <w:rsid w:val="00BB12D4"/>
    <w:rPr>
      <w:rFonts w:ascii="Times New Roman" w:eastAsia="宋体" w:hAnsi="Times New Roman"/>
      <w:vanish/>
      <w:color w:val="FF0000"/>
    </w:rPr>
  </w:style>
  <w:style w:type="paragraph" w:customStyle="1" w:styleId="MTDisplayEquation">
    <w:name w:val="MTDisplayEquation"/>
    <w:basedOn w:val="a"/>
    <w:next w:val="a"/>
    <w:link w:val="MTDisplayEquation0"/>
    <w:rsid w:val="00BB12D4"/>
    <w:pPr>
      <w:tabs>
        <w:tab w:val="center" w:pos="4160"/>
        <w:tab w:val="right" w:pos="8300"/>
      </w:tabs>
      <w:spacing w:line="440" w:lineRule="exact"/>
    </w:pPr>
    <w:rPr>
      <w:rFonts w:ascii="Times New Roman" w:eastAsia="宋体" w:hAnsi="Times New Roman"/>
    </w:rPr>
  </w:style>
  <w:style w:type="character" w:customStyle="1" w:styleId="MTDisplayEquation0">
    <w:name w:val="MTDisplayEquation 字符"/>
    <w:basedOn w:val="a0"/>
    <w:link w:val="MTDisplayEquation"/>
    <w:rsid w:val="00BB12D4"/>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w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637</Words>
  <Characters>3632</Characters>
  <Application>Microsoft Office Word</Application>
  <DocSecurity>0</DocSecurity>
  <Lines>30</Lines>
  <Paragraphs>8</Paragraphs>
  <ScaleCrop>false</ScaleCrop>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佳宁</dc:creator>
  <cp:keywords/>
  <dc:description/>
  <cp:lastModifiedBy>蒋 佳宁</cp:lastModifiedBy>
  <cp:revision>16</cp:revision>
  <dcterms:created xsi:type="dcterms:W3CDTF">2022-07-14T02:23:00Z</dcterms:created>
  <dcterms:modified xsi:type="dcterms:W3CDTF">2022-07-14T13:05:00Z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