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>
        <w:rPr>
          <w:rStyle w:val="10"/>
          <w:rFonts w:hint="eastAsia"/>
        </w:rPr>
        <w:instrText xml:space="preserve">公式章 1 节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SEQ MTEqn \r \h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</w:pPr>
      <w:r>
        <w:rPr>
          <w:rFonts w:hint="eastAsia"/>
        </w:rPr>
        <w:t>一、无线传感器网络的介绍</w:t>
      </w:r>
    </w:p>
    <w:p>
      <w:pPr>
        <w:spacing w:line="4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无线传感器网络</w:t>
      </w:r>
      <w:r>
        <w:rPr>
          <w:rFonts w:ascii="Times New Roman" w:hAnsi="Times New Roman" w:eastAsia="等线" w:cs="Times New Roman"/>
        </w:rPr>
        <w:t>（WSN，Wireless Sensor Networks）</w:t>
      </w:r>
      <w:r>
        <w:rPr>
          <w:rFonts w:ascii="Times New Roman" w:hAnsi="Times New Roman" w:cs="Times New Roman"/>
        </w:rPr>
        <w:t>是由大量具有有限计算与通信能力的微型传感器节点</w:t>
      </w:r>
      <w:r>
        <w:rPr>
          <w:rFonts w:ascii="Times New Roman" w:hAnsi="Times New Roman" w:eastAsia="等线" w:cs="Times New Roman"/>
        </w:rPr>
        <w:t>，随机分布在感兴趣的地理区域，通过自组织的方式</w:t>
      </w:r>
      <w:r>
        <w:rPr>
          <w:rFonts w:ascii="Times New Roman" w:hAnsi="Times New Roman" w:cs="Times New Roman"/>
        </w:rPr>
        <w:t>构成的网络</w:t>
      </w:r>
      <w:r>
        <w:rPr>
          <w:rFonts w:ascii="Times New Roman" w:hAnsi="Times New Roman" w:eastAsia="等线" w:cs="Times New Roman"/>
        </w:rPr>
        <w:t>，各个节点协作地实时监测、感知和采集网络分布区域内的各种环境</w:t>
      </w:r>
      <w:r>
        <w:rPr>
          <w:rFonts w:ascii="Times New Roman" w:hAnsi="Times New Roman" w:cs="Times New Roman"/>
        </w:rPr>
        <w:t>或监测对象的信息</w:t>
      </w:r>
      <w:r>
        <w:rPr>
          <w:rFonts w:ascii="Times New Roman" w:hAnsi="Times New Roman" w:eastAsia="等线" w:cs="Times New Roman"/>
        </w:rPr>
        <w:t>，并对信息进行处理，把详尽而准确的信息传送到需求信息的</w:t>
      </w:r>
      <w:r>
        <w:rPr>
          <w:rFonts w:ascii="Times New Roman" w:hAnsi="Times New Roman" w:cs="Times New Roman"/>
        </w:rPr>
        <w:t>用户终端。</w:t>
      </w:r>
    </w:p>
    <w:p>
      <w:pPr>
        <w:spacing w:line="4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在无线传感器网络结构中</w:t>
      </w:r>
      <w:r>
        <w:rPr>
          <w:rFonts w:ascii="Times New Roman" w:hAnsi="Times New Roman" w:eastAsia="等线" w:cs="Times New Roman"/>
        </w:rPr>
        <w:t>，</w:t>
      </w:r>
      <w:r>
        <w:rPr>
          <w:rFonts w:ascii="Times New Roman" w:hAnsi="Times New Roman" w:cs="Times New Roman"/>
        </w:rPr>
        <w:t>传感器节点常常散布在如图1所示的监测区域里。无线传感器网络通常由传感器节点、汇聚节点和任务管理节点组成。传感器节点通常是一个微型的嵌入式系统，它的处理能力、存储能力和通信能力相对较弱，通过携带能量有限的电池供电。这些分散在监测区域的传感器节点</w:t>
      </w:r>
      <w:r>
        <w:rPr>
          <w:rFonts w:ascii="Times New Roman" w:hAnsi="Times New Roman" w:eastAsia="等线" w:cs="Times New Roman"/>
        </w:rPr>
        <w:t>都具有收集周围数据，并把数据路由到汇聚节点的能力。因此从网络功能上看，每个传感器节点兼顾传统网络节点的终端和路由器双重功能，除了进行本地信息收集和数据处理外，还要对其他节点转发来的数据进行存储、管理和融合等处理，同时与其他节点协作完成一些特定任务。如图1所示，</w:t>
      </w:r>
      <w:r>
        <w:rPr>
          <w:rFonts w:ascii="Times New Roman" w:hAnsi="Times New Roman" w:cs="Times New Roman"/>
        </w:rPr>
        <w:t>传感器节点将数据通过多跳的方式路由到汇聚节点</w:t>
      </w:r>
      <w:r>
        <w:rPr>
          <w:rFonts w:ascii="Times New Roman" w:hAnsi="Times New Roman" w:eastAsia="等线" w:cs="Times New Roman"/>
        </w:rPr>
        <w:t>，最后汇聚节点通过互联网或卫星</w:t>
      </w:r>
      <w:r>
        <w:rPr>
          <w:rFonts w:ascii="Times New Roman" w:hAnsi="Times New Roman" w:cs="Times New Roman"/>
        </w:rPr>
        <w:t>方式与管理节点进行通信。用户通过管理节点对传感器网络进行配置和管理</w:t>
      </w:r>
      <w:r>
        <w:rPr>
          <w:rFonts w:ascii="Times New Roman" w:hAnsi="Times New Roman" w:eastAsia="等线" w:cs="Times New Roman"/>
        </w:rPr>
        <w:t>，</w:t>
      </w:r>
      <w:r>
        <w:rPr>
          <w:rFonts w:ascii="Times New Roman" w:hAnsi="Times New Roman" w:cs="Times New Roman"/>
        </w:rPr>
        <w:t>发布监测任务以及收集监测数据。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259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 无线传感器网络结构</w:t>
      </w:r>
    </w:p>
    <w:p>
      <w:pPr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在无线传感器网络中的路由与传统网络的路由协议目的相同：寻找源节点和目标节点之间的最优路径，并对数据包进行转发的过程。但是与传统网络的路由协议相比，无线传感器网络还具有如下一些特点：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能量优先</w:t>
      </w:r>
    </w:p>
    <w:p>
      <w:pPr>
        <w:spacing w:line="440" w:lineRule="exact"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由于无线传感器网络节点的能量有限，并且一般不能补给</w:t>
      </w:r>
      <w:r>
        <w:rPr>
          <w:rFonts w:ascii="Times New Roman" w:hAnsi="Times New Roman" w:eastAsia="等线" w:cs="Times New Roman"/>
        </w:rPr>
        <w:t>，这使得延长网络的</w:t>
      </w:r>
      <w:r>
        <w:rPr>
          <w:rFonts w:ascii="Times New Roman" w:hAnsi="Times New Roman" w:cs="Times New Roman"/>
        </w:rPr>
        <w:t>生存期成为路由设计的重要目标</w:t>
      </w:r>
      <w:r>
        <w:rPr>
          <w:rFonts w:ascii="Times New Roman" w:hAnsi="Times New Roman" w:eastAsia="等线" w:cs="Times New Roman"/>
        </w:rPr>
        <w:t>，在路由协议设计时需要考虑节点的能耗及网络</w:t>
      </w:r>
      <w:r>
        <w:rPr>
          <w:rFonts w:ascii="Times New Roman" w:hAnsi="Times New Roman" w:cs="Times New Roman"/>
        </w:rPr>
        <w:t>能耗均衡的问题。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基于局部拓扑信息</w:t>
      </w:r>
    </w:p>
    <w:p>
      <w:pPr>
        <w:spacing w:line="440" w:lineRule="exact"/>
        <w:ind w:firstLine="21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由于无线传感器网络节点的存储资源和计算资源很有限，因此不能进行大量的路由信息的存储及复杂路由计算</w:t>
      </w:r>
      <w:r>
        <w:rPr>
          <w:rFonts w:ascii="Times New Roman" w:hAnsi="Times New Roman" w:eastAsia="等线" w:cs="Times New Roman"/>
        </w:rPr>
        <w:t>。所以路由协议的设计也只能基于局部拓扑信息。</w:t>
      </w:r>
      <w:r>
        <w:rPr>
          <w:rFonts w:ascii="Times New Roman" w:hAnsi="Times New Roman" w:cs="Times New Roman"/>
        </w:rPr>
        <w:t xml:space="preserve"> 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以数据为中心</w:t>
      </w:r>
    </w:p>
    <w:p>
      <w:pPr>
        <w:spacing w:line="440" w:lineRule="exact"/>
        <w:ind w:firstLine="210" w:firstLineChars="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无线传感器网络关注的是监测区域的感知数据，并不关心具体是哪个节点获得的数据</w:t>
      </w:r>
      <w:r>
        <w:rPr>
          <w:rFonts w:ascii="Times New Roman" w:hAnsi="Times New Roman" w:eastAsia="等线" w:cs="Times New Roman"/>
        </w:rPr>
        <w:t>只需要将感知的数据进行转发。</w:t>
      </w:r>
      <w:r>
        <w:rPr>
          <w:rFonts w:ascii="Times New Roman" w:hAnsi="Times New Roman" w:cs="Times New Roman"/>
        </w:rPr>
        <w:t xml:space="preserve"> </w:t>
      </w:r>
    </w:p>
    <w:p>
      <w:pPr>
        <w:pStyle w:val="9"/>
        <w:numPr>
          <w:ilvl w:val="0"/>
          <w:numId w:val="1"/>
        </w:numPr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与应用相关</w:t>
      </w:r>
    </w:p>
    <w:p>
      <w:pPr>
        <w:spacing w:line="440" w:lineRule="exact"/>
        <w:ind w:firstLine="210" w:firstLineChars="10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cs="Times New Roman"/>
        </w:rPr>
        <w:t>由于传感器网络具体应用环境的不同，没有一种路由机制会满足所有环境的需要</w:t>
      </w:r>
      <w:r>
        <w:rPr>
          <w:rFonts w:ascii="Times New Roman" w:hAnsi="Times New Roman" w:eastAsia="等线" w:cs="Times New Roman"/>
        </w:rPr>
        <w:t>设计者一般需要根据具体应用设计路由协议。</w:t>
      </w:r>
    </w:p>
    <w:p>
      <w:pPr>
        <w:spacing w:line="440" w:lineRule="exact"/>
        <w:ind w:firstLine="210" w:firstLineChars="100"/>
        <w:jc w:val="left"/>
        <w:rPr>
          <w:rFonts w:ascii="Times New Roman" w:hAnsi="Times New Roman" w:cs="Times New Roma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二、无线传感器网络的路由协议E</w:t>
      </w:r>
      <w:r>
        <w:t>DDR</w:t>
      </w:r>
    </w:p>
    <w:p>
      <w:pPr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根据无线传感器网络的拓扑结构是否有层次结构、节点作用是否有差异，我们可以将路由协议分为平面路由协议和分层路由协议。在平面路由协议中，所有节点的地位是平等的</w:t>
      </w:r>
      <w:r>
        <w:rPr>
          <w:rFonts w:ascii="Times New Roman" w:hAnsi="Times New Roman" w:eastAsia="等线" w:cs="Times New Roman"/>
        </w:rPr>
        <w:t>传感器节点合作执行感应任务。平面路由算法实现简单</w:t>
      </w:r>
      <w:r>
        <w:rPr>
          <w:rFonts w:ascii="Times New Roman" w:hAnsi="Times New Roman" w:cs="Times New Roman"/>
        </w:rPr>
        <w:t>，但可扩充性差</w:t>
      </w:r>
      <w:r>
        <w:rPr>
          <w:rFonts w:ascii="Times New Roman" w:hAnsi="Times New Roman" w:eastAsia="等线" w:cs="Times New Roman"/>
        </w:rPr>
        <w:t>，维护动态变化的路由需要大量的控制信息，数据传输跳</w:t>
      </w:r>
      <w:r>
        <w:rPr>
          <w:rFonts w:ascii="Times New Roman" w:hAnsi="Times New Roman" w:cs="Times New Roman"/>
        </w:rPr>
        <w:t>数多</w:t>
      </w:r>
      <w:r>
        <w:rPr>
          <w:rFonts w:ascii="Times New Roman" w:hAnsi="Times New Roman" w:eastAsia="等线" w:cs="Times New Roman"/>
        </w:rPr>
        <w:t>，因此只适</w:t>
      </w:r>
      <w:r>
        <w:rPr>
          <w:rFonts w:ascii="Times New Roman" w:hAnsi="Times New Roman" w:cs="Times New Roman"/>
        </w:rPr>
        <w:t>合小规模网络。所以在面对中大规模的网络时，我们一般会采用分层路由协议。</w:t>
      </w:r>
    </w:p>
    <w:p>
      <w:pPr>
        <w:wordWrap w:val="0"/>
        <w:spacing w:line="440" w:lineRule="exact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这里我们介绍一种分层路由协议：EDDR(Energy-Distance Dijkstra Routing Alogorithm)，这是一种简易可行的能量均衡的路由算法。在该算法中，需要把无线传感器网络中的节点按簇划分</w:t>
      </w:r>
      <w:r>
        <w:rPr>
          <w:rFonts w:ascii="Times New Roman" w:hAnsi="Times New Roman" w:eastAsia="等线" w:cs="Times New Roman"/>
        </w:rPr>
        <w:t>，并把网络中的节点分成了簇头和簇成员两种类型。</w:t>
      </w:r>
      <w:r>
        <w:rPr>
          <w:rFonts w:ascii="Times New Roman" w:hAnsi="Times New Roman" w:cs="Times New Roman"/>
        </w:rPr>
        <w:t>簇头节点在中扮演了一个本地控制中心的角色</w:t>
      </w:r>
      <w:r>
        <w:rPr>
          <w:rFonts w:ascii="Times New Roman" w:hAnsi="Times New Roman" w:eastAsia="等线" w:cs="Times New Roman"/>
        </w:rPr>
        <w:t>，起到协调簇内的数据传</w:t>
      </w:r>
      <w:r>
        <w:rPr>
          <w:rFonts w:ascii="Times New Roman" w:hAnsi="Times New Roman" w:cs="Times New Roman"/>
        </w:rPr>
        <w:t>输作用。在数据的收集过程中，一个簇里面的传感器节点</w:t>
      </w:r>
      <w:r>
        <w:rPr>
          <w:rFonts w:ascii="Times New Roman" w:hAnsi="Times New Roman" w:eastAsia="等线" w:cs="Times New Roman"/>
        </w:rPr>
        <w:t>都将自己采集到的信</w:t>
      </w:r>
      <w:r>
        <w:rPr>
          <w:rFonts w:ascii="Times New Roman" w:hAnsi="Times New Roman" w:cs="Times New Roman"/>
        </w:rPr>
        <w:t>息发送给自己所在簇的簇头</w:t>
      </w:r>
      <w:r>
        <w:rPr>
          <w:rFonts w:ascii="Times New Roman" w:hAnsi="Times New Roman" w:eastAsia="等线" w:cs="Times New Roman"/>
        </w:rPr>
        <w:t>，簇头进行数据融合后再发送给基站。下面我们使用EDDR算法对网络</w:t>
      </w:r>
      <w:r>
        <w:rPr>
          <w:rFonts w:hint="eastAsia" w:ascii="Times New Roman" w:hAnsi="Times New Roman" w:eastAsia="等线" w:cs="Times New Roman"/>
        </w:rPr>
        <w:t>模型、</w:t>
      </w:r>
      <w:r>
        <w:rPr>
          <w:rFonts w:ascii="Times New Roman" w:hAnsi="Times New Roman" w:eastAsia="等线" w:cs="Times New Roman"/>
        </w:rPr>
        <w:t>传播模型</w:t>
      </w:r>
      <w:r>
        <w:rPr>
          <w:rFonts w:hint="eastAsia" w:ascii="Times New Roman" w:hAnsi="Times New Roman" w:eastAsia="等线" w:cs="Times New Roman"/>
        </w:rPr>
        <w:t>和能量模型</w:t>
      </w:r>
      <w:r>
        <w:rPr>
          <w:rFonts w:ascii="Times New Roman" w:hAnsi="Times New Roman" w:eastAsia="等线" w:cs="Times New Roman"/>
        </w:rPr>
        <w:t>进行建模：</w:t>
      </w:r>
    </w:p>
    <w:p>
      <w:pPr>
        <w:pStyle w:val="9"/>
        <w:numPr>
          <w:ilvl w:val="0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网络模型</w:t>
      </w:r>
    </w:p>
    <w:p>
      <w:pPr>
        <w:wordWrap w:val="0"/>
        <w:spacing w:line="440" w:lineRule="exact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EDDR算法是针对节点静止的WSN网络设计的，其网络模型基本设定如下：</w:t>
      </w:r>
    </w:p>
    <w:p>
      <w:pPr>
        <w:pStyle w:val="9"/>
        <w:numPr>
          <w:ilvl w:val="0"/>
          <w:numId w:val="3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传感器节点分布在M*M的区域内，节点随机分布；</w:t>
      </w:r>
    </w:p>
    <w:p>
      <w:pPr>
        <w:pStyle w:val="9"/>
        <w:numPr>
          <w:ilvl w:val="0"/>
          <w:numId w:val="3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节点有源且能量不可补充，节点位置不能移动；</w:t>
      </w:r>
    </w:p>
    <w:p>
      <w:pPr>
        <w:pStyle w:val="9"/>
        <w:numPr>
          <w:ilvl w:val="0"/>
          <w:numId w:val="3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信道对称，无线电信号在各个方向上能量消耗相同，发射功率可调；</w:t>
      </w:r>
    </w:p>
    <w:p>
      <w:pPr>
        <w:pStyle w:val="9"/>
        <w:numPr>
          <w:ilvl w:val="0"/>
          <w:numId w:val="3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基站位于传感器节点分布区域之外，位置固定，且数量唯一。</w:t>
      </w:r>
    </w:p>
    <w:p>
      <w:pPr>
        <w:pStyle w:val="9"/>
        <w:numPr>
          <w:ilvl w:val="0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eastAsia="等线" w:cs="Times New Roman"/>
        </w:rPr>
      </w:pPr>
      <w:r>
        <w:rPr>
          <w:rFonts w:ascii="Times New Roman" w:hAnsi="Times New Roman" w:cs="Times New Roman"/>
        </w:rPr>
        <w:t>传播模型</w:t>
      </w:r>
    </w:p>
    <w:p>
      <w:pPr>
        <w:wordWrap w:val="0"/>
        <w:spacing w:line="44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由于无线传感器网络中实际采用的传播方式也是无线的方式</w:t>
      </w:r>
      <w:r>
        <w:rPr>
          <w:rFonts w:ascii="Times New Roman" w:hAnsi="Times New Roman" w:eastAsia="等线" w:cs="Times New Roman"/>
        </w:rPr>
        <w:t>，所以在传播上采用无线传播模型。</w:t>
      </w:r>
      <w:r>
        <w:rPr>
          <w:rFonts w:ascii="Times New Roman" w:hAnsi="Times New Roman" w:cs="Times New Roman"/>
        </w:rPr>
        <w:t>EDDR算法在传播模型上选择了自由空间传播模型和</w:t>
      </w:r>
      <w:bookmarkStart w:id="0" w:name="_Hlk138011853"/>
      <w:r>
        <w:rPr>
          <w:rFonts w:ascii="Times New Roman" w:hAnsi="Times New Roman" w:cs="Times New Roman"/>
        </w:rPr>
        <w:t>双径传播模型</w:t>
      </w:r>
      <w:bookmarkEnd w:id="0"/>
      <w:r>
        <w:rPr>
          <w:rFonts w:ascii="Times New Roman" w:hAnsi="Times New Roman" w:cs="Times New Roman"/>
        </w:rPr>
        <w:t>两种传播模型。引入临界距离d0对传播模型进行使用选择。当发射机和接收机之间距离小于</w:t>
      </w:r>
      <w:r>
        <w:rPr>
          <w:rFonts w:ascii="Times New Roman" w:hAnsi="Times New Roman" w:eastAsia="等线" w:cs="Times New Roman"/>
        </w:rPr>
        <w:t>d0，采用</w:t>
      </w:r>
      <w:bookmarkStart w:id="1" w:name="_Hlk138011782"/>
      <w:r>
        <w:rPr>
          <w:rFonts w:ascii="Times New Roman" w:hAnsi="Times New Roman" w:eastAsia="等线" w:cs="Times New Roman"/>
        </w:rPr>
        <w:t>自由空间传播模型</w:t>
      </w:r>
      <w:bookmarkEnd w:id="1"/>
      <w:r>
        <w:rPr>
          <w:rFonts w:ascii="Times New Roman" w:hAnsi="Times New Roman" w:eastAsia="等线" w:cs="Times New Roman"/>
        </w:rPr>
        <w:t>；当发射机和接收机之间距离大于d0，采用</w:t>
      </w:r>
      <w:r>
        <w:rPr>
          <w:rFonts w:ascii="Times New Roman" w:hAnsi="Times New Roman" w:cs="Times New Roman"/>
        </w:rPr>
        <w:t>双径传播模型。</w:t>
      </w:r>
    </w:p>
    <w:p>
      <w:pPr>
        <w:wordWrap w:val="0"/>
        <w:spacing w:line="44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为了简化计算，一般进行如下规定：</w:t>
      </w:r>
    </w:p>
    <w:p>
      <w:pPr>
        <w:pStyle w:val="9"/>
        <w:numPr>
          <w:ilvl w:val="0"/>
          <w:numId w:val="4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因为簇内节点到</w:t>
      </w:r>
      <w:bookmarkStart w:id="2" w:name="_Hlk138011808"/>
      <w:r>
        <w:rPr>
          <w:rFonts w:hint="eastAsia" w:ascii="Times New Roman" w:hAnsi="Times New Roman" w:cs="Times New Roman"/>
        </w:rPr>
        <w:t>簇头</w:t>
      </w:r>
      <w:bookmarkEnd w:id="2"/>
      <w:r>
        <w:rPr>
          <w:rFonts w:hint="eastAsia" w:ascii="Times New Roman" w:hAnsi="Times New Roman" w:cs="Times New Roman"/>
        </w:rPr>
        <w:t>距离比较近，</w:t>
      </w:r>
      <w:r>
        <w:rPr>
          <w:rFonts w:ascii="Times New Roman" w:hAnsi="Times New Roman" w:cs="Times New Roman"/>
        </w:rPr>
        <w:t>一般是小于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，因此这种情况下我们会选择</w:t>
      </w:r>
      <w:r>
        <w:rPr>
          <w:rFonts w:ascii="Times New Roman" w:hAnsi="Times New Roman" w:eastAsia="等线" w:cs="Times New Roman"/>
        </w:rPr>
        <w:t>自由空间传播模型</w:t>
      </w:r>
      <w:r>
        <w:rPr>
          <w:rFonts w:hint="eastAsia" w:ascii="Times New Roman" w:hAnsi="Times New Roman" w:eastAsia="等线" w:cs="Times New Roman"/>
        </w:rPr>
        <w:t>。</w:t>
      </w:r>
    </w:p>
    <w:p>
      <w:pPr>
        <w:pStyle w:val="9"/>
        <w:numPr>
          <w:ilvl w:val="0"/>
          <w:numId w:val="4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簇头节点与基站距离较远，一般大于d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，因此这种情况下我们会选择双径传播模型。</w:t>
      </w:r>
    </w:p>
    <w:p>
      <w:pPr>
        <w:pStyle w:val="9"/>
        <w:numPr>
          <w:ilvl w:val="0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能量模型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DDR</w:t>
      </w:r>
      <w:r>
        <w:rPr>
          <w:rFonts w:hint="eastAsia" w:ascii="Times New Roman" w:hAnsi="Times New Roman" w:cs="Times New Roman"/>
        </w:rPr>
        <w:t>算法中对于能量模型的规定如下：</w:t>
      </w:r>
    </w:p>
    <w:p>
      <w:pPr>
        <w:pStyle w:val="9"/>
        <w:numPr>
          <w:ilvl w:val="2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发送 </w:t>
      </w:r>
      <w:r>
        <w:rPr>
          <w:rFonts w:ascii="Times New Roman" w:hAnsi="Times New Roman" w:cs="Times New Roman"/>
        </w:rPr>
        <w:t xml:space="preserve">L </w:t>
      </w:r>
      <w:r>
        <w:rPr>
          <w:rFonts w:hint="eastAsia" w:ascii="Times New Roman" w:hAnsi="Times New Roman" w:cs="Times New Roman"/>
        </w:rPr>
        <w:t>bit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的数据信息到相距为d的接收装置时，消耗的能量为：</w:t>
      </w:r>
    </w:p>
    <w:p>
      <w:pPr>
        <w:pStyle w:val="11"/>
        <w:spacing w:line="240" w:lineRule="auto"/>
      </w:pPr>
      <w:r>
        <w:t xml:space="preserve">   </w:t>
      </w:r>
      <w:r>
        <w:rPr>
          <w:position w:val="-62"/>
        </w:rPr>
        <w:object>
          <v:shape id="_x0000_i1025" o:spt="75" type="#_x0000_t75" style="height:73.1pt;width:19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pStyle w:val="9"/>
        <w:numPr>
          <w:ilvl w:val="2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接收 </w:t>
      </w:r>
      <w:r>
        <w:rPr>
          <w:rFonts w:ascii="Times New Roman" w:hAnsi="Times New Roman" w:cs="Times New Roman"/>
        </w:rPr>
        <w:t xml:space="preserve">L </w:t>
      </w:r>
      <w:r>
        <w:rPr>
          <w:rFonts w:hint="eastAsia" w:ascii="Times New Roman" w:hAnsi="Times New Roman" w:cs="Times New Roman"/>
        </w:rPr>
        <w:t>bit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信息消耗的能量为：</w:t>
      </w:r>
    </w:p>
    <w:p>
      <w:pPr>
        <w:pStyle w:val="9"/>
        <w:wordWrap w:val="0"/>
        <w:spacing w:line="440" w:lineRule="exact"/>
        <w:ind w:left="36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6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pStyle w:val="9"/>
        <w:numPr>
          <w:ilvl w:val="2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融合 </w:t>
      </w:r>
      <w:r>
        <w:rPr>
          <w:rFonts w:ascii="Times New Roman" w:hAnsi="Times New Roman" w:cs="Times New Roman"/>
        </w:rPr>
        <w:t xml:space="preserve">L </w:t>
      </w:r>
      <w:r>
        <w:rPr>
          <w:rFonts w:hint="eastAsia" w:ascii="Times New Roman" w:hAnsi="Times New Roman" w:cs="Times New Roman"/>
        </w:rPr>
        <w:t>bit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信息消耗的能量为：</w:t>
      </w:r>
    </w:p>
    <w:p>
      <w:pPr>
        <w:wordWrap w:val="0"/>
        <w:spacing w:line="440" w:lineRule="exact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总结下来，</w:t>
      </w:r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18pt;width:49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表示发送端的能量消耗，</w:t>
      </w: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8pt;width:38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表示接收端的能量消耗，</w:t>
      </w:r>
      <w:r>
        <w:rPr>
          <w:rFonts w:ascii="Times New Roman" w:hAnsi="Times New Roman" w:cs="Times New Roman"/>
          <w:position w:val="-12"/>
        </w:rPr>
        <w:object>
          <v:shape id="_x0000_i1030" o:spt="75" type="#_x0000_t75" style="height:18pt;width:22.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表示发射电路消耗的能量，</w:t>
      </w:r>
      <w:r>
        <w:rPr>
          <w:rFonts w:ascii="Times New Roman" w:hAnsi="Times New Roman" w:cs="Times New Roman"/>
          <w:position w:val="-12"/>
        </w:rPr>
        <w:object>
          <v:shape id="_x0000_i1031" o:spt="75" type="#_x0000_t75" style="height:18pt;width:38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表示数据融合时的能量消耗，</w:t>
      </w:r>
      <w:r>
        <w:rPr>
          <w:rFonts w:ascii="Times New Roman" w:hAnsi="Times New Roman" w:cs="Times New Roman"/>
          <w:position w:val="-12"/>
        </w:rPr>
        <w:object>
          <v:shape id="_x0000_i1032" o:spt="75" type="#_x0000_t75" style="height:18pt;width:19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表示融合每bit数据的能量消耗，</w:t>
      </w:r>
      <w:r>
        <w:rPr>
          <w:rFonts w:ascii="Times New Roman" w:hAnsi="Times New Roman" w:cs="Times New Roman"/>
          <w:position w:val="-14"/>
        </w:rPr>
        <w:object>
          <v:shape id="_x0000_i1033" o:spt="75" type="#_x0000_t75" style="height:19.1pt;width:15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4"/>
        </w:rPr>
        <w:object>
          <v:shape id="_x0000_i1034" o:spt="75" type="#_x0000_t75" style="height:19.1pt;width:1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分别表示自由空间模型和双径传播模型的功率放大倍数。根据文献：</w:t>
      </w:r>
      <w:r>
        <w:rPr>
          <w:rFonts w:ascii="Times New Roman" w:hAnsi="Times New Roman" w:cs="Times New Roman"/>
          <w:position w:val="-4"/>
        </w:rPr>
        <w:object>
          <v:shape id="_x0000_i1035" o:spt="75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cs="Times New Roman"/>
          <w:position w:val="-14"/>
        </w:rPr>
        <w:object>
          <v:shape id="_x0000_i1036" o:spt="75" type="#_x0000_t75" style="height:20.2pt;width:41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三、基于</w:t>
      </w:r>
      <w:r>
        <w:t>Dijkstra算法</w:t>
      </w:r>
      <w:r>
        <w:rPr>
          <w:rFonts w:hint="eastAsia"/>
        </w:rPr>
        <w:t>实现的E</w:t>
      </w:r>
      <w:r>
        <w:t>DDR</w:t>
      </w:r>
      <w:r>
        <w:rPr>
          <w:rFonts w:hint="eastAsia"/>
        </w:rPr>
        <w:t>算法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DDR的簇间路由的数据采用了基于能量距离复合权值的</w:t>
      </w:r>
      <w:bookmarkStart w:id="3" w:name="_Hlk138018848"/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jkstra算法</w:t>
      </w:r>
      <w:bookmarkEnd w:id="3"/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从而</w:t>
      </w:r>
      <w:r>
        <w:rPr>
          <w:rFonts w:hint="eastAsia"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了簇间数据传输优化</w:t>
      </w:r>
      <w:r>
        <w:rPr>
          <w:rFonts w:hint="eastAsia" w:ascii="Times New Roman" w:hAnsi="Times New Roman" w:cs="Times New Roman"/>
        </w:rPr>
        <w:t>。传统</w:t>
      </w:r>
      <w:r>
        <w:rPr>
          <w:rFonts w:ascii="Times New Roman" w:hAnsi="Times New Roman" w:cs="Times New Roman"/>
        </w:rPr>
        <w:t>的D</w:t>
      </w: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jkstra算法对权值的考虑只是基于距离。也就是说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起始点C到达终</w:t>
      </w:r>
      <w:r>
        <w:rPr>
          <w:rFonts w:hint="eastAsia"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F的路径S在所有连通的路径中距离最短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>被认为是C到F的最短路径</w:t>
      </w:r>
      <w:r>
        <w:rPr>
          <w:rFonts w:hint="eastAsia" w:ascii="Times New Roman" w:hAnsi="Times New Roman" w:cs="Times New Roman"/>
        </w:rPr>
        <w:t>。然而，</w:t>
      </w:r>
      <w:r>
        <w:rPr>
          <w:rFonts w:ascii="Times New Roman" w:hAnsi="Times New Roman" w:cs="Times New Roman"/>
        </w:rPr>
        <w:t>WSN中簇头到达基站的路径除了考虑距离之外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还应该综合考虑簇头的能</w:t>
      </w:r>
      <w:r>
        <w:rPr>
          <w:rFonts w:hint="eastAsia" w:ascii="Times New Roman" w:hAnsi="Times New Roman" w:cs="Times New Roman"/>
        </w:rPr>
        <w:t>量，</w:t>
      </w:r>
      <w:r>
        <w:rPr>
          <w:rFonts w:ascii="Times New Roman" w:hAnsi="Times New Roman" w:cs="Times New Roman"/>
        </w:rPr>
        <w:t>如簇头 C1在向基站传输数据的路径中可以选择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2和C3两个簇头作为下一站</w:t>
      </w:r>
      <w:r>
        <w:rPr>
          <w:rFonts w:hint="eastAsia" w:ascii="Times New Roman" w:hAnsi="Times New Roman" w:cs="Times New Roman"/>
        </w:rPr>
        <w:t>簇头，C</w:t>
      </w:r>
      <w:r>
        <w:rPr>
          <w:rFonts w:ascii="Times New Roman" w:hAnsi="Times New Roman" w:cs="Times New Roman"/>
        </w:rPr>
        <w:t xml:space="preserve">1与 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2的距离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2稍</w:t>
      </w:r>
      <w:r>
        <w:rPr>
          <w:rFonts w:hint="eastAsia" w:ascii="Times New Roman" w:hAnsi="Times New Roman" w:cs="Times New Roman"/>
        </w:rPr>
        <w:t>小</w:t>
      </w:r>
      <w:r>
        <w:rPr>
          <w:rFonts w:ascii="Times New Roman" w:hAnsi="Times New Roman" w:cs="Times New Roman"/>
        </w:rPr>
        <w:t>于C1</w:t>
      </w:r>
      <w:r>
        <w:rPr>
          <w:rFonts w:hint="eastAsia" w:ascii="Times New Roman" w:hAnsi="Times New Roman" w:cs="Times New Roman"/>
        </w:rPr>
        <w:t>与C</w:t>
      </w:r>
      <w:r>
        <w:rPr>
          <w:rFonts w:ascii="Times New Roman" w:hAnsi="Times New Roman" w:cs="Times New Roman"/>
        </w:rPr>
        <w:t>3的距离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3，但是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3的能量远远超过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2，</w:t>
      </w:r>
      <w:r>
        <w:rPr>
          <w:rFonts w:hint="eastAsia"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 xml:space="preserve"> WSN 能量消耗均衡和生存周期考虑</w:t>
      </w:r>
      <w:r>
        <w:rPr>
          <w:rFonts w:hint="eastAsia" w:ascii="Times New Roman" w:hAnsi="Times New Roman" w:cs="Times New Roman"/>
        </w:rPr>
        <w:t>，C</w:t>
      </w:r>
      <w:r>
        <w:rPr>
          <w:rFonts w:ascii="Times New Roman" w:hAnsi="Times New Roman" w:cs="Times New Roman"/>
        </w:rPr>
        <w:t>3更适合作为C1的下一站簇头</w:t>
      </w:r>
      <w:r>
        <w:rPr>
          <w:rFonts w:hint="eastAsia" w:ascii="Times New Roman" w:hAnsi="Times New Roman" w:cs="Times New Roman"/>
        </w:rPr>
        <w:t>。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因此，根据W</w:t>
      </w:r>
      <w:r>
        <w:rPr>
          <w:rFonts w:ascii="Times New Roman" w:hAnsi="Times New Roman" w:cs="Times New Roman"/>
        </w:rPr>
        <w:t>SN的特殊性 ，EDDR算法在簇间数据传输引入D</w:t>
      </w: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jkstra 算法</w:t>
      </w:r>
      <w:r>
        <w:rPr>
          <w:rFonts w:hint="eastAsia" w:ascii="Times New Roman" w:hAnsi="Times New Roman" w:cs="Times New Roman"/>
        </w:rPr>
        <w:t>的同时还对两点之间权值进行了改良，将簇头的能量考虑进去，具体过程如下：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首先构造</w:t>
      </w:r>
      <w:r>
        <w:rPr>
          <w:rFonts w:ascii="Times New Roman" w:hAnsi="Times New Roman" w:cs="Times New Roman"/>
        </w:rPr>
        <w:t>出所有簇头和基站的有向图，即认为每个簇头和基站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任意两个簇</w:t>
      </w:r>
      <w:r>
        <w:rPr>
          <w:rFonts w:hint="eastAsia" w:ascii="Times New Roman" w:hAnsi="Times New Roman" w:cs="Times New Roman"/>
        </w:rPr>
        <w:t>头之</w:t>
      </w:r>
      <w:r>
        <w:rPr>
          <w:rFonts w:ascii="Times New Roman" w:hAnsi="Times New Roman" w:cs="Times New Roman"/>
        </w:rPr>
        <w:t xml:space="preserve"> 间均是双向路径</w:t>
      </w:r>
      <w:r>
        <w:rPr>
          <w:rFonts w:hint="eastAsia" w:ascii="Times New Roman" w:hAnsi="Times New Roman" w:cs="Times New Roman"/>
        </w:rPr>
        <w:t>。</w:t>
      </w:r>
    </w:p>
    <w:p>
      <w:pPr>
        <w:pStyle w:val="9"/>
        <w:numPr>
          <w:ilvl w:val="1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基站</w:t>
      </w:r>
      <w:r>
        <w:rPr>
          <w:rFonts w:ascii="Times New Roman" w:hAnsi="Times New Roman" w:cs="Times New Roman"/>
        </w:rPr>
        <w:t>到簇头权值</w:t>
      </w:r>
    </w:p>
    <w:p>
      <w:pPr>
        <w:wordWrap w:val="0"/>
        <w:spacing w:line="440" w:lineRule="exact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因为在寻找簇头通</w:t>
      </w:r>
      <w:r>
        <w:rPr>
          <w:rFonts w:ascii="Times New Roman" w:hAnsi="Times New Roman" w:cs="Times New Roman"/>
        </w:rPr>
        <w:t>向基站的最短路径上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不能存在基站到簇头的回路，所以</w:t>
      </w:r>
      <w:r>
        <w:rPr>
          <w:rFonts w:hint="eastAsia" w:ascii="Times New Roman" w:hAnsi="Times New Roman" w:cs="Times New Roman"/>
        </w:rPr>
        <w:t>基站到簇头被认为是不可达</w:t>
      </w:r>
      <w:r>
        <w:rPr>
          <w:rFonts w:ascii="Times New Roman" w:hAnsi="Times New Roman" w:cs="Times New Roman"/>
        </w:rPr>
        <w:t>的，即</w:t>
      </w:r>
      <w:r>
        <w:rPr>
          <w:rFonts w:ascii="Times New Roman" w:hAnsi="Times New Roman" w:cs="Times New Roman"/>
          <w:position w:val="-4"/>
        </w:rPr>
        <w:object>
          <v:shape id="_x0000_i1037" o:spt="75" type="#_x0000_t75" style="height:10.9pt;width:19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cs="Times New Roman"/>
        </w:rPr>
        <w:t>。</w:t>
      </w:r>
    </w:p>
    <w:p>
      <w:pPr>
        <w:pStyle w:val="9"/>
        <w:numPr>
          <w:ilvl w:val="1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簇头到基站权值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因为在考虑</w:t>
      </w:r>
      <w:r>
        <w:rPr>
          <w:rFonts w:ascii="Times New Roman" w:hAnsi="Times New Roman" w:cs="Times New Roman"/>
        </w:rPr>
        <w:t>能量因素对权值的影响时，主要是考虑接收节点的能量对权值的</w:t>
      </w:r>
      <w:r>
        <w:rPr>
          <w:rFonts w:hint="eastAsia" w:ascii="Times New Roman" w:hAnsi="Times New Roman" w:cs="Times New Roman"/>
        </w:rPr>
        <w:t>影</w:t>
      </w:r>
      <w:r>
        <w:rPr>
          <w:rFonts w:ascii="Times New Roman" w:hAnsi="Times New Roman" w:cs="Times New Roman"/>
        </w:rPr>
        <w:t>响，即接收节点能量越大，越有成为下一站簇头的机会。而基站的能量在WSN</w:t>
      </w:r>
      <w:r>
        <w:rPr>
          <w:rFonts w:hint="eastAsia" w:ascii="Times New Roman" w:hAnsi="Times New Roman" w:cs="Times New Roman"/>
        </w:rPr>
        <w:t>可</w:t>
      </w:r>
      <w:r>
        <w:rPr>
          <w:rFonts w:ascii="Times New Roman" w:hAnsi="Times New Roman" w:cs="Times New Roman"/>
        </w:rPr>
        <w:t>以补充，能量是无限大的。所以在簇头到基站的路径中，能量对权值的影响只</w:t>
      </w:r>
      <w:r>
        <w:rPr>
          <w:rFonts w:hint="eastAsia" w:ascii="Times New Roman" w:hAnsi="Times New Roman" w:cs="Times New Roman"/>
        </w:rPr>
        <w:t>由簇头决定</w:t>
      </w:r>
      <w:r>
        <w:rPr>
          <w:rFonts w:ascii="Times New Roman" w:hAnsi="Times New Roman" w:cs="Times New Roman"/>
        </w:rPr>
        <w:t>，即能量越大 的簇头，越应承担向基站传输数据的责任。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假设簇头C</w:t>
      </w:r>
      <w:r>
        <w:rPr>
          <w:rFonts w:ascii="Times New Roman" w:hAnsi="Times New Roman" w:cs="Times New Roman"/>
        </w:rPr>
        <w:t>i与基站的距离为</w: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pt;width:32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cs="Times New Roman"/>
        </w:rPr>
        <w:t>，Ci当前能量为E，WSN初始化时节点能</w:t>
      </w:r>
      <w:r>
        <w:rPr>
          <w:rFonts w:hint="eastAsia" w:ascii="Times New Roman" w:hAnsi="Times New Roman" w:cs="Times New Roman"/>
        </w:rPr>
        <w:t>量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position w:val="-12"/>
        </w:rPr>
        <w:object>
          <v:shape id="_x0000_i1039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则: 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Ci</w:t>
      </w:r>
      <w:r>
        <w:rPr>
          <w:rFonts w:hint="eastAsia" w:ascii="Times New Roman" w:hAnsi="Times New Roman" w:cs="Times New Roman"/>
        </w:rPr>
        <w:t xml:space="preserve">与基站的能量因子： </w: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pt;width:61.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簇头与基站边的权值为：</w:t>
      </w:r>
      <w:r>
        <w:rPr>
          <w:rFonts w:ascii="Times New Roman" w:hAnsi="Times New Roman" w:cs="Times New Roman"/>
          <w:position w:val="-12"/>
        </w:rPr>
        <w:object>
          <v:shape id="_x0000_i1041" o:spt="75" type="#_x0000_t75" style="height:18pt;width:86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pStyle w:val="9"/>
        <w:numPr>
          <w:ilvl w:val="1"/>
          <w:numId w:val="2"/>
        </w:numPr>
        <w:wordWrap w:val="0"/>
        <w:spacing w:line="440" w:lineRule="exac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簇</w:t>
      </w:r>
      <w:r>
        <w:rPr>
          <w:rFonts w:hint="eastAsia" w:ascii="Times New Roman" w:hAnsi="Times New Roman" w:cs="Times New Roman"/>
          <w:lang w:val="en-US" w:eastAsia="zh-CN"/>
        </w:rPr>
        <w:t>节点</w:t>
      </w:r>
      <w:bookmarkStart w:id="6" w:name="_GoBack"/>
      <w:bookmarkEnd w:id="6"/>
      <w:r>
        <w:rPr>
          <w:rFonts w:hint="eastAsia" w:ascii="Times New Roman" w:hAnsi="Times New Roman" w:cs="Times New Roman"/>
        </w:rPr>
        <w:t>之间的权值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数据在两个簇</w:t>
      </w:r>
      <w:r>
        <w:rPr>
          <w:rFonts w:hint="eastAsia" w:ascii="Times New Roman" w:hAnsi="Times New Roman" w:cs="Times New Roman"/>
          <w:lang w:val="en-US" w:eastAsia="zh-CN"/>
        </w:rPr>
        <w:t>节点</w:t>
      </w:r>
      <w:r>
        <w:rPr>
          <w:rFonts w:hint="eastAsia" w:ascii="Times New Roman" w:hAnsi="Times New Roman" w:cs="Times New Roman"/>
        </w:rPr>
        <w:t>之间传递时，能量对权值影响应在于接收簇头</w:t>
      </w:r>
      <w:r>
        <w:rPr>
          <w:rFonts w:ascii="Times New Roman" w:hAnsi="Times New Roman" w:cs="Times New Roman"/>
          <w:position w:val="-14"/>
        </w:rPr>
        <w:object>
          <v:shape id="_x0000_i1042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起始簇头</w:t>
      </w:r>
      <w:r>
        <w:rPr>
          <w:rFonts w:ascii="Times New Roman" w:hAnsi="Times New Roman" w:cs="Times New Roman"/>
          <w:position w:val="-12"/>
        </w:rPr>
        <w:object>
          <v:shape id="_x0000_i1043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cs="Times New Roman"/>
        </w:rPr>
        <w:t>选择的接收簇头</w:t>
      </w:r>
      <w:r>
        <w:rPr>
          <w:rFonts w:ascii="Times New Roman" w:hAnsi="Times New Roman" w:cs="Times New Roman"/>
          <w:position w:val="-14"/>
        </w:rPr>
        <w:object>
          <v:shape id="_x0000_i1044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cs="Times New Roman"/>
        </w:rPr>
        <w:t>的能量越大，越应承担接收融合数据的责任。设</w:t>
      </w:r>
      <w:r>
        <w:rPr>
          <w:rFonts w:ascii="Times New Roman" w:hAnsi="Times New Roman" w:cs="Times New Roman"/>
          <w:position w:val="-14"/>
        </w:rPr>
        <w:object>
          <v:shape id="_x0000_i1045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Times New Roman" w:hAnsi="Times New Roman" w:cs="Times New Roman"/>
        </w:rPr>
        <w:t>的当前能</w:t>
      </w:r>
      <w:r>
        <w:rPr>
          <w:rFonts w:hint="eastAsia" w:ascii="Times New Roman" w:hAnsi="Times New Roman" w:cs="Times New Roman"/>
        </w:rPr>
        <w:t>量为</w:t>
      </w:r>
      <w:r>
        <w:rPr>
          <w:rFonts w:ascii="Times New Roman" w:hAnsi="Times New Roman" w:cs="Times New Roman"/>
        </w:rPr>
        <w:t>E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WSN的数据包长度为</w:t>
      </w:r>
      <w:r>
        <w:rPr>
          <w:rFonts w:ascii="Times New Roman" w:hAnsi="Times New Roman" w:cs="Times New Roman"/>
          <w:position w:val="-6"/>
        </w:rPr>
        <w:object>
          <v:shape id="_x0000_i1046" o:spt="75" type="#_x0000_t75" style="height:14.2pt;width:1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2"/>
        </w:rPr>
        <w:object>
          <v:shape id="_x0000_i1047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Times New Roman" w:hAnsi="Times New Roman" w:cs="Times New Roman"/>
        </w:rPr>
        <w:t>到达</w:t>
      </w:r>
      <w:r>
        <w:rPr>
          <w:rFonts w:ascii="Times New Roman" w:hAnsi="Times New Roman" w:cs="Times New Roman"/>
          <w:position w:val="-14"/>
        </w:rPr>
        <w:object>
          <v:shape id="_x0000_i1048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ascii="Times New Roman" w:hAnsi="Times New Roman" w:cs="Times New Roman"/>
        </w:rPr>
        <w:t>的距离为</w:t>
      </w:r>
      <w:r>
        <w:rPr>
          <w:rFonts w:hint="eastAsia" w:ascii="Times New Roman" w:hAnsi="Times New Roman" w:cs="Times New Roman"/>
        </w:rPr>
        <w:t xml:space="preserve">dis </w:t>
      </w:r>
      <w:r>
        <w:rPr>
          <w:rFonts w:ascii="Times New Roman" w:hAnsi="Times New Roman" w:cs="Times New Roman"/>
        </w:rPr>
        <w:t>，簇间最短距</w:t>
      </w:r>
      <w:r>
        <w:rPr>
          <w:rFonts w:hint="eastAsia" w:ascii="Times New Roman" w:hAnsi="Times New Roman" w:cs="Times New Roman"/>
        </w:rPr>
        <w:t>离为</w:t>
      </w:r>
      <w:r>
        <w:rPr>
          <w:rFonts w:ascii="Times New Roman" w:hAnsi="Times New Roman" w:cs="Times New Roman"/>
          <w:position w:val="-14"/>
        </w:rPr>
        <w:object>
          <v:shape id="_x0000_i1049" o:spt="75" type="#_x0000_t75" style="height:19.1pt;width:34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Times New Roman" w:hAnsi="Times New Roman" w:cs="Times New Roman"/>
        </w:rPr>
        <w:t>。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由此可以算出：</w:t>
      </w:r>
    </w:p>
    <w:p>
      <w:pPr>
        <w:wordWrap w:val="0"/>
        <w:spacing w:line="4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4"/>
        </w:rPr>
        <w:object>
          <v:shape id="_x0000_i1050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的接收融合数据能量：</w:t>
      </w:r>
      <w:r>
        <w:rPr>
          <w:rFonts w:ascii="Times New Roman" w:hAnsi="Times New Roman" w:cs="Times New Roman"/>
          <w:position w:val="-12"/>
        </w:rPr>
        <w:object>
          <v:shape id="_x0000_i1051" o:spt="75" type="#_x0000_t75" style="height:18pt;width:121.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wordWrap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position w:val="-12"/>
        </w:rPr>
        <w:object>
          <v:shape id="_x0000_i1052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到达</w:t>
      </w:r>
      <w:r>
        <w:rPr>
          <w:rFonts w:ascii="Times New Roman" w:hAnsi="Times New Roman" w:cs="Times New Roman"/>
          <w:position w:val="-14"/>
        </w:rPr>
        <w:object>
          <v:shape id="_x0000_i1053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的能力因子：</w:t>
      </w:r>
      <w:r>
        <w:rPr>
          <w:rFonts w:ascii="Times New Roman" w:hAnsi="Times New Roman" w:cs="Times New Roman"/>
          <w:position w:val="-24"/>
        </w:rPr>
        <w:object>
          <v:shape id="_x0000_i1054" o:spt="75" type="#_x0000_t75" style="height:31.1pt;width:116.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wordWrap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发送簇头</w:t>
      </w:r>
      <w:r>
        <w:rPr>
          <w:rFonts w:ascii="Times New Roman" w:hAnsi="Times New Roman" w:cs="Times New Roman"/>
          <w:position w:val="-12"/>
        </w:rPr>
        <w:object>
          <v:shape id="_x0000_i1055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到接收簇头</w:t>
      </w:r>
      <w:r>
        <w:rPr>
          <w:rFonts w:ascii="Times New Roman" w:hAnsi="Times New Roman" w:cs="Times New Roman"/>
          <w:position w:val="-14"/>
        </w:rPr>
        <w:object>
          <v:shape id="_x0000_i1056" o:spt="75" type="#_x0000_t75" style="height:19.1pt;width:16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边的权值：</w:t>
      </w:r>
      <w:r>
        <w:rPr>
          <w:rFonts w:ascii="Times New Roman" w:hAnsi="Times New Roman" w:cs="Times New Roman"/>
          <w:position w:val="-32"/>
        </w:rPr>
        <w:object>
          <v:shape id="_x0000_i1057" o:spt="75" type="#_x0000_t75" style="height:37.1pt;width:82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四、仿真与分析</w:t>
      </w:r>
    </w:p>
    <w:p>
      <w:r>
        <w:rPr>
          <w:rFonts w:hint="eastAsia"/>
        </w:rPr>
        <w:t>T</w:t>
      </w:r>
      <w:r>
        <w:t xml:space="preserve">ODO: </w:t>
      </w:r>
      <w:r>
        <w:rPr>
          <w:rFonts w:hint="eastAsia"/>
        </w:rPr>
        <w:t>利用迪杰斯特拉算法分别实现：1</w:t>
      </w:r>
      <w:r>
        <w:t>.</w:t>
      </w:r>
      <w:r>
        <w:rPr>
          <w:rFonts w:hint="eastAsia"/>
        </w:rPr>
        <w:t xml:space="preserve">距离为权值的最短路径求解 </w:t>
      </w:r>
      <w:r>
        <w:t xml:space="preserve">  2.</w:t>
      </w:r>
      <w:r>
        <w:rPr>
          <w:rFonts w:hint="eastAsia"/>
        </w:rPr>
        <w:t>更改后的复合权值的最短路径求解。查看这两种算法在：</w:t>
      </w:r>
    </w:p>
    <w:p>
      <w:pPr>
        <w:pStyle w:val="9"/>
        <w:numPr>
          <w:ilvl w:val="0"/>
          <w:numId w:val="5"/>
        </w:numPr>
        <w:ind w:firstLineChars="0"/>
      </w:pPr>
      <w:bookmarkStart w:id="4" w:name="_Hlk138019363"/>
      <w:r>
        <w:rPr>
          <w:rFonts w:hint="eastAsia"/>
        </w:rPr>
        <w:t>各节点相同能量时，固定起点和终点的情况下，采用1权值和2权值各自需要的距离</w:t>
      </w:r>
    </w:p>
    <w:bookmarkEnd w:id="4"/>
    <w:p>
      <w:pPr>
        <w:pStyle w:val="9"/>
        <w:numPr>
          <w:ilvl w:val="0"/>
          <w:numId w:val="5"/>
        </w:numPr>
        <w:ind w:firstLineChars="0"/>
      </w:pPr>
      <w:bookmarkStart w:id="5" w:name="_Hlk138019437"/>
      <w:r>
        <w:rPr>
          <w:rFonts w:hint="eastAsia"/>
        </w:rPr>
        <w:t>各节点相同能量时，固定起点和终点的情况下，采用</w:t>
      </w:r>
      <w:r>
        <w:t>1权值和2权值</w:t>
      </w:r>
      <w:bookmarkEnd w:id="5"/>
      <w:r>
        <w:t>各自</w:t>
      </w:r>
      <w:r>
        <w:rPr>
          <w:rFonts w:hint="eastAsia"/>
        </w:rPr>
        <w:t>能够完成的次数（节点能力用完相当于死掉，不能再发送消息了）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各节点相同能量时，固定起点和终点的情况下，采用</w:t>
      </w:r>
      <w:r>
        <w:t>1权值和2权值</w:t>
      </w:r>
      <w:r>
        <w:rPr>
          <w:rFonts w:hint="eastAsia"/>
        </w:rPr>
        <w:t>时，在经过不同轮次时整个网络节点的存活率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84B9D"/>
    <w:multiLevelType w:val="multilevel"/>
    <w:tmpl w:val="23D84B9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2738E"/>
    <w:multiLevelType w:val="multilevel"/>
    <w:tmpl w:val="2722738E"/>
    <w:lvl w:ilvl="0" w:tentative="0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355BF"/>
    <w:multiLevelType w:val="multilevel"/>
    <w:tmpl w:val="307355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E03A7"/>
    <w:multiLevelType w:val="multilevel"/>
    <w:tmpl w:val="5AFE03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264EB"/>
    <w:multiLevelType w:val="multilevel"/>
    <w:tmpl w:val="774264EB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hNjVhNDZkYzZjNmYyODExYjIwNDRkMWQyNmMwYzcifQ=="/>
  </w:docVars>
  <w:rsids>
    <w:rsidRoot w:val="00B00681"/>
    <w:rsid w:val="00032895"/>
    <w:rsid w:val="000D7F6D"/>
    <w:rsid w:val="0014652C"/>
    <w:rsid w:val="00211DBA"/>
    <w:rsid w:val="00217603"/>
    <w:rsid w:val="00255318"/>
    <w:rsid w:val="00273166"/>
    <w:rsid w:val="003572BE"/>
    <w:rsid w:val="00487EC6"/>
    <w:rsid w:val="00492D27"/>
    <w:rsid w:val="005434E8"/>
    <w:rsid w:val="006B400C"/>
    <w:rsid w:val="007C0C4C"/>
    <w:rsid w:val="008921A3"/>
    <w:rsid w:val="00892F71"/>
    <w:rsid w:val="00981C77"/>
    <w:rsid w:val="009B05CC"/>
    <w:rsid w:val="00B00681"/>
    <w:rsid w:val="00B377B0"/>
    <w:rsid w:val="00B81AA8"/>
    <w:rsid w:val="00BC0E04"/>
    <w:rsid w:val="00F25E1A"/>
    <w:rsid w:val="00F279D3"/>
    <w:rsid w:val="00FB74CA"/>
    <w:rsid w:val="00FF5798"/>
    <w:rsid w:val="515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MTEquationSection"/>
    <w:basedOn w:val="6"/>
    <w:uiPriority w:val="0"/>
    <w:rPr>
      <w:rFonts w:ascii="Times New Roman" w:hAnsi="Times New Roman" w:cs="Times New Roman"/>
      <w:vanish/>
      <w:color w:val="FF0000"/>
    </w:rPr>
  </w:style>
  <w:style w:type="paragraph" w:customStyle="1" w:styleId="11">
    <w:name w:val="MTDisplayEquation"/>
    <w:basedOn w:val="1"/>
    <w:next w:val="1"/>
    <w:link w:val="12"/>
    <w:qFormat/>
    <w:uiPriority w:val="0"/>
    <w:pPr>
      <w:tabs>
        <w:tab w:val="center" w:pos="4160"/>
        <w:tab w:val="right" w:pos="8300"/>
      </w:tabs>
      <w:wordWrap w:val="0"/>
      <w:spacing w:line="440" w:lineRule="exact"/>
      <w:jc w:val="left"/>
    </w:pPr>
    <w:rPr>
      <w:rFonts w:ascii="Times New Roman" w:hAnsi="Times New Roman" w:cs="Times New Roman"/>
    </w:rPr>
  </w:style>
  <w:style w:type="character" w:customStyle="1" w:styleId="12">
    <w:name w:val="MTDisplayEquation 字符"/>
    <w:basedOn w:val="6"/>
    <w:link w:val="11"/>
    <w:uiPriority w:val="0"/>
    <w:rPr>
      <w:rFonts w:ascii="Times New Roman" w:hAnsi="Times New Roman" w:cs="Times New Roman"/>
    </w:rPr>
  </w:style>
  <w:style w:type="character" w:customStyle="1" w:styleId="13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0" Type="http://schemas.openxmlformats.org/officeDocument/2006/relationships/fontTable" Target="fontTable.xml"/><Relationship Id="rId7" Type="http://schemas.openxmlformats.org/officeDocument/2006/relationships/oleObject" Target="embeddings/oleObject2.bin"/><Relationship Id="rId69" Type="http://schemas.openxmlformats.org/officeDocument/2006/relationships/numbering" Target="numbering.xml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2776</Words>
  <Characters>2944</Characters>
  <Lines>29</Lines>
  <Paragraphs>8</Paragraphs>
  <TotalTime>503</TotalTime>
  <ScaleCrop>false</ScaleCrop>
  <LinksUpToDate>false</LinksUpToDate>
  <CharactersWithSpaces>2999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2023-06-18T11:12:00Z</dcterms:created>
  <dc:creator>蒋 佳宁</dc:creator>
  <cp:lastModifiedBy>hp-pc</cp:lastModifiedBy>
  <dcterms:modified xsi:type="dcterms:W3CDTF">2023-06-19T08:51:42Z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2052-11.1.0.14036</vt:lpwstr>
  </property>
  <property fmtid="{D5CDD505-2E9C-101B-9397-08002B2CF9AE}" pid="6" name="ICV">
    <vt:lpwstr>BF786CC74CAC4F6A9DA3BCCF4AB2E13F_12</vt:lpwstr>
  </property>
</Properties>
</file>