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1</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SKYE MORGAN</w:t>
        <w:tab/>
        <w:t xml:space="preserve">GITANJALI NARAINRAM</w:t>
        <w:tab/>
        <w:t xml:space="preserve">JIARUI SHAO</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965"/>
        <w:tblGridChange w:id="0">
          <w:tblGrid>
            <w:gridCol w:w="4755"/>
            <w:gridCol w:w="4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Happiness vs. Climate</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Discuss the relationship between a region’s climate (eg: the range of the temperature, average temperature, etc) and the people’s level of happiness who live in this region by computing correlation coefficient.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World Happiness Report: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https://www.kaggle.com/unsdsn/world-happiness</w:t>
              </w:r>
            </w:hyperlink>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 Earth Temperature Data</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https://www.kaggle.com/cobraimovic/climate-change/data</w:t>
              </w:r>
            </w:hyperlink>
            <w:r w:rsidDel="00000000" w:rsidR="00000000" w:rsidRPr="00000000">
              <w:rPr>
                <w:rtl w:val="0"/>
              </w:rPr>
            </w:r>
          </w:p>
        </w:tc>
      </w:tr>
      <w:tr>
        <w:trPr>
          <w:trHeight w:val="3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Crime</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overall crime rates or rates for specific types of crimes between the two cities. Furthermore, highlight each city’s most dominant crime and compare it to the other. Between the two cities, is there a drastic difference in the crime rate for any particular crime? If so, by what percentage?</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given year, which city recorded more burglaries?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Citywide Crime Statistics</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https://data.cityofchicago.org/Public-Safety/Crimes-2001-to-present/ijzp-q8t2</w:t>
              </w:r>
            </w:hyperlink>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Citywide Crime Statistics</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https://data.cityofnewyork.us/Public-Safety/NYPD-Complaint-Data-Historic/qgea-i56i</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Citi Bike Rentals</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Citi bike trip data to see where bikes are placed and where people buy the most rides. Is there a better way they can forecast where to have bike stations? </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Also, there are multiple feeds of data from NYC DOT, that log crash data from bikes and locations. Is there a prevalence of bike accidents near stations? If so, are those bikes usually returned on time? A regression analysis can be done to analyze the correlation of different variables to bike accidents in various neighborhoods.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NYC DOT Crash Data</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http://www.nyc.gov/html/dot/html/about/vz_datafeeds.shtml#crash</w:t>
              </w:r>
            </w:hyperlink>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 Bike Trip Data</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https://s3.amazonaws.com/tripdata/index.html</w:t>
              </w:r>
            </w:hyperlink>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3.amazonaws.com/tripdata/index.html" TargetMode="External"/><Relationship Id="rId10" Type="http://schemas.openxmlformats.org/officeDocument/2006/relationships/hyperlink" Target="http://www.nyc.gov/html/dot/html/about/vz_datafeeds.shtml#crash" TargetMode="External"/><Relationship Id="rId9" Type="http://schemas.openxmlformats.org/officeDocument/2006/relationships/hyperlink" Target="https://data.cityofnewyork.us/Public-Safety/NYPD-Complaint-Data-Historic/qgea-i56i" TargetMode="External"/><Relationship Id="rId5" Type="http://schemas.openxmlformats.org/officeDocument/2006/relationships/styles" Target="styles.xml"/><Relationship Id="rId6" Type="http://schemas.openxmlformats.org/officeDocument/2006/relationships/hyperlink" Target="https://www.kaggle.com/unsdsn/world-happiness" TargetMode="External"/><Relationship Id="rId7" Type="http://schemas.openxmlformats.org/officeDocument/2006/relationships/hyperlink" Target="https://www.kaggle.com/cobraimovic/climate-change/data" TargetMode="External"/><Relationship Id="rId8" Type="http://schemas.openxmlformats.org/officeDocument/2006/relationships/hyperlink" Target="https://data.cityofchicago.org/Public-Safety/Crimes-2001-to-present/ijzp-q8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