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5" w:name="web应用项目全生命周期智能体体系规划"/>
    <w:p>
      <w:pPr>
        <w:pStyle w:val="1"/>
      </w:pPr>
      <w:r>
        <w:t xml:space="preserve">Web应用项目全生命周期智能体体系规划</w:t>
      </w:r>
    </w:p>
    <w:bookmarkStart w:id="32" w:name="总体架构设计"/>
    <w:p>
      <w:pPr>
        <w:pStyle w:val="2"/>
      </w:pPr>
      <w:r>
        <w:t xml:space="preserve">1. 总体架构设计</w:t>
      </w:r>
    </w:p>
    <w:bookmarkStart w:id="22" w:name="双版本架构模式"/>
    <w:p>
      <w:pPr>
        <w:pStyle w:val="3"/>
      </w:pPr>
      <w:r>
        <w:t xml:space="preserve">1.1 双版本架构模式</w:t>
      </w:r>
    </w:p>
    <w:bookmarkStart w:id="20" w:name="半自动化版本copilot模式"/>
    <w:p>
      <w:pPr>
        <w:pStyle w:val="4"/>
      </w:pPr>
      <w:r>
        <w:t xml:space="preserve">1.1.1 半自动化版本（Copilot模式）</w:t>
      </w:r>
    </w:p>
    <w:p>
      <w:pPr>
        <w:pStyle w:val="FirstParagraph"/>
      </w:pPr>
      <w:r>
        <w:t xml:space="preserve">半自动化版本将智能体定位为人类专业人员的</w:t>
      </w:r>
      <w:r>
        <w:rPr>
          <w:b/>
          <w:bCs/>
        </w:rPr>
        <w:t xml:space="preserve">“</w:t>
      </w:r>
      <w:r>
        <w:rPr>
          <w:b/>
          <w:bCs/>
        </w:rPr>
        <w:t xml:space="preserve">智能副驾驶</w:t>
      </w:r>
      <w:r>
        <w:rPr>
          <w:b/>
          <w:bCs/>
        </w:rPr>
        <w:t xml:space="preserve">”</w:t>
      </w:r>
      <w:r>
        <w:t xml:space="preserve">，核心设计理念是</w:t>
      </w:r>
      <w:r>
        <w:rPr>
          <w:b/>
          <w:bCs/>
        </w:rPr>
        <w:t xml:space="preserve">“</w:t>
      </w:r>
      <w:r>
        <w:rPr>
          <w:b/>
          <w:bCs/>
        </w:rPr>
        <w:t xml:space="preserve">辅助增强、人工确认</w:t>
      </w:r>
      <w:r>
        <w:rPr>
          <w:b/>
          <w:bCs/>
        </w:rPr>
        <w:t xml:space="preserve">”</w:t>
      </w:r>
      <w:r>
        <w:t xml:space="preserve">。在该模式下，智能体承担信息整理、草案生成、方案建议等基础性工作，所有关键决策节点均需经过人类审核确认后方可执行。具体而言，需求获取代理生成的结构化需求清单需产品经理审阅签字，原型设计代理产出的交互草图需UI设计师调整优化，代码生成代理提供的代码框架需开发工程师填充业务逻辑，测试用例需测试工程师补充边界场景。这种模式的优势在于</w:t>
      </w:r>
      <w:r>
        <w:rPr>
          <w:b/>
          <w:bCs/>
        </w:rPr>
        <w:t xml:space="preserve">保留了人类的专业判断力和创造性思维</w:t>
      </w:r>
      <w:r>
        <w:t xml:space="preserve">，同时通过智能体将重复性劳动效率提升40%-60%，对现有组织架构冲击较小，风险可控，是智能体落地的首选切入点。其适用场景包括需求不确定性高的创新项目、合规性要求严格的金融医疗系统，以及团队AI能力成熟度较低的过渡阶段。</w:t>
      </w:r>
    </w:p>
    <w:bookmarkEnd w:id="20"/>
    <w:bookmarkStart w:id="21" w:name="高度自动化版本autopilot模式"/>
    <w:p>
      <w:pPr>
        <w:pStyle w:val="4"/>
      </w:pPr>
      <w:r>
        <w:t xml:space="preserve">1.1.2 高度自动化版本（Autopilot模式）</w:t>
      </w:r>
    </w:p>
    <w:p>
      <w:pPr>
        <w:pStyle w:val="FirstParagraph"/>
      </w:pPr>
      <w:r>
        <w:t xml:space="preserve">高度自动化版本追求</w:t>
      </w:r>
      <w:r>
        <w:rPr>
          <w:b/>
          <w:bCs/>
        </w:rPr>
        <w:t xml:space="preserve">“</w:t>
      </w:r>
      <w:r>
        <w:rPr>
          <w:b/>
          <w:bCs/>
        </w:rPr>
        <w:t xml:space="preserve">自主执行、关键问询</w:t>
      </w:r>
      <w:r>
        <w:rPr>
          <w:b/>
          <w:bCs/>
        </w:rPr>
        <w:t xml:space="preserve">”</w:t>
      </w:r>
      <w:r>
        <w:t xml:space="preserve">的极致目标，智能体在预设规则框架内独立完成全流程操作，仅在特定条件触发时请求人工介入。该模式采用</w:t>
      </w:r>
      <w:r>
        <w:rPr>
          <w:b/>
          <w:bCs/>
        </w:rPr>
        <w:t xml:space="preserve">三层触发机制</w:t>
      </w:r>
      <w:r>
        <w:t xml:space="preserve">：信息缺失触发（关键信息不足时自动澄清）、置信度阈值触发（决策置信度低于75%时升级确认）、风险识别触发（检测到重大风险时立即上报。例如，需求分析代理可自主完成客户多轮对话、需求整理和文档生成；前端开发代理可独立完成组件编码、样式实现和性能优化；部署代理可自动执行CI/CD流水线、灰度发布和回滚操作。该模式可将项目交付周期压缩至传统模式的30%-50%，适用于标准化程度高、迭代频率快的电商模块、企业官网、内部工具系统等场景。其核心挑战在于需要完善的异常处理机制和质量门禁体系，避免因过度自动化导致系统性风险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半自动化版本（Copilot）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高度自动化版本（Autopilot）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决策模式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建议-确认-执行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自主决策-例外升级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人工介入频次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高（每个关键节点）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低（仅触发点）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执行效率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提升40%-60%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提升60%-80%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质量保障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人工审核为主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自动化门禁+人工抽检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创新项目、合规敏感、过渡阶段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标准化项目、快速迭代、成熟团队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风险水平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中（需完善监控机制）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团队要求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基础AI工具使用能力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较高的智能体运维能力</w:t>
            </w:r>
          </w:p>
        </w:tc>
      </w:tr>
    </w:tbl>
    <w:bookmarkEnd w:id="21"/>
    <w:bookmarkEnd w:id="22"/>
    <w:bookmarkStart w:id="26" w:name="核心架构范式"/>
    <w:p>
      <w:pPr>
        <w:pStyle w:val="3"/>
      </w:pPr>
      <w:r>
        <w:t xml:space="preserve">1.2 核心架构范式</w:t>
      </w:r>
    </w:p>
    <w:bookmarkStart w:id="23" w:name="指挥官-专家团队架构main-agent-sub-agents"/>
    <w:p>
      <w:pPr>
        <w:pStyle w:val="4"/>
      </w:pPr>
      <w:r>
        <w:t xml:space="preserve">1.2.1 指挥官-专家团队架构（Main Agent + Sub-agents）</w:t>
      </w:r>
    </w:p>
    <w:p>
      <w:pPr>
        <w:pStyle w:val="FirstParagraph"/>
      </w:pPr>
      <w:r>
        <w:t xml:space="preserve">本体系采用</w:t>
      </w:r>
      <w:r>
        <w:rPr>
          <w:b/>
          <w:bCs/>
        </w:rPr>
        <w:t xml:space="preserve">“</w:t>
      </w:r>
      <w:r>
        <w:rPr>
          <w:b/>
          <w:bCs/>
        </w:rPr>
        <w:t xml:space="preserve">指挥官-专家团队</w:t>
      </w:r>
      <w:r>
        <w:rPr>
          <w:b/>
          <w:bCs/>
        </w:rPr>
        <w:t xml:space="preserve">”</w:t>
      </w:r>
      <w:r>
        <w:rPr>
          <w:b/>
          <w:bCs/>
        </w:rPr>
        <w:t xml:space="preserve">分层架构</w:t>
      </w:r>
      <w:r>
        <w:t xml:space="preserve">，借鉴军事指挥系统和多学科会诊模式的组织原理，实现集中决策与分布执行的有机结合。</w:t>
      </w:r>
      <w:r>
        <w:rPr>
          <w:b/>
          <w:bCs/>
        </w:rPr>
        <w:t xml:space="preserve">项目管理指挥官（Project Commander）</w:t>
      </w:r>
      <w:r>
        <w:t xml:space="preserve">作为唯一的Main Agent，承担全局感知、战略规划、资源调度和成果合成的核心职责，不直接执行具体技术任务，而是通过标准化指令协调各专业Sub-agents。专家团队层包含约20个领域专属的子智能体，各自拥有独立的上下文环境、定制化的系统提示词和受限的工具访问权限。该架构的核心优势体现在三个方面：</w:t>
      </w:r>
      <w:r>
        <w:rPr>
          <w:b/>
          <w:bCs/>
        </w:rPr>
        <w:t xml:space="preserve">职责分离清晰</w:t>
      </w:r>
      <w:r>
        <w:t xml:space="preserve">，指挥官专注”做什么”，专家专注”怎么做”；</w:t>
      </w:r>
      <w:r>
        <w:rPr>
          <w:b/>
          <w:bCs/>
        </w:rPr>
        <w:t xml:space="preserve">扩展性优异</w:t>
      </w:r>
      <w:r>
        <w:t xml:space="preserve">，新增能力仅需注册新代理无需重构核心逻辑；</w:t>
      </w:r>
      <w:r>
        <w:rPr>
          <w:b/>
          <w:bCs/>
        </w:rPr>
        <w:t xml:space="preserve">并行执行高效</w:t>
      </w:r>
      <w:r>
        <w:t xml:space="preserve">，指挥官识别任务依赖关系后将无依赖任务并行分派，显著压缩关键路径。指挥官与专家之间的通信采用结构化任务描述格式，包含任务ID、类型、输入上下文、输出规范、质量标准和截止时限，确保信息传递的准确性和完整性。</w:t>
      </w:r>
    </w:p>
    <w:bookmarkEnd w:id="23"/>
    <w:bookmarkStart w:id="24" w:name="标准作业程序驱动skilltool-sop"/>
    <w:p>
      <w:pPr>
        <w:pStyle w:val="4"/>
      </w:pPr>
      <w:r>
        <w:t xml:space="preserve">1.2.2 标准作业程序驱动（SkillTool + SOP）</w:t>
      </w:r>
    </w:p>
    <w:p>
      <w:pPr>
        <w:pStyle w:val="FirstParagraph"/>
      </w:pPr>
      <w:r>
        <w:t xml:space="preserve">智能体的具体执行能力通过</w:t>
      </w:r>
      <w:r>
        <w:rPr>
          <w:b/>
          <w:bCs/>
        </w:rPr>
        <w:t xml:space="preserve">标准作业程序（SOP）</w:t>
      </w:r>
      <w:r>
        <w:t xml:space="preserve">进行定义，每个SOP由一系列有序的</w:t>
      </w:r>
      <w:r>
        <w:rPr>
          <w:b/>
          <w:bCs/>
        </w:rPr>
        <w:t xml:space="preserve">技能工具（SkillTool）</w:t>
      </w:r>
      <w:r>
        <w:t xml:space="preserve">组成。SkillTool是智能体可执行的最小功能单元，具有明确的输入规范、处理逻辑和输出格式，类似于软件开发中的函数接口。例如，前端开发代理的</w:t>
      </w:r>
      <w:r>
        <w:rPr>
          <w:rStyle w:val="VerbatimChar"/>
        </w:rPr>
        <w:t xml:space="preserve">generate_component_code</w:t>
      </w:r>
      <w:r>
        <w:t xml:space="preserve">技能，输入包括组件名称、Props接口、设计稿URL和框架类型，输出为标准化的代码文件集合。SOP则是面向完整业务流程的技能编排模板，定义了执行顺序、依赖关系和准入准出条件。以”需求文档生成SOP”为例，规定依次调用</w:t>
      </w:r>
      <w:r>
        <w:rPr>
          <w:rStyle w:val="VerbatimChar"/>
        </w:rPr>
        <w:t xml:space="preserve">decompose_requirements</w:t>
      </w:r>
      <w:r>
        <w:t xml:space="preserve">→并行调用</w:t>
      </w:r>
      <w:r>
        <w:rPr>
          <w:rStyle w:val="VerbatimChar"/>
        </w:rPr>
        <w:t xml:space="preserve">extract_functional_requirements</w:t>
      </w:r>
      <w:r>
        <w:t xml:space="preserve">和</w:t>
      </w:r>
      <w:r>
        <w:rPr>
          <w:rStyle w:val="VerbatimChar"/>
        </w:rPr>
        <w:t xml:space="preserve">extract_non_functional_requirements</w:t>
      </w:r>
      <w:r>
        <w:t xml:space="preserve">→</w:t>
      </w:r>
      <w:r>
        <w:rPr>
          <w:rStyle w:val="VerbatimChar"/>
        </w:rPr>
        <w:t xml:space="preserve">generate_user_stories</w:t>
      </w:r>
      <w:r>
        <w:t xml:space="preserve">→</w:t>
      </w:r>
      <w:r>
        <w:rPr>
          <w:rStyle w:val="VerbatimChar"/>
        </w:rPr>
        <w:t xml:space="preserve">compile_srs_document</w:t>
      </w:r>
      <w:r>
        <w:t xml:space="preserve">。这种设计使得智能体行为</w:t>
      </w:r>
      <w:r>
        <w:rPr>
          <w:b/>
          <w:bCs/>
        </w:rPr>
        <w:t xml:space="preserve">可预测、可审计、可优化</w:t>
      </w:r>
      <w:r>
        <w:t xml:space="preserve">，便于将企业最佳实践固化到工作流程中。SkillTool的加载采用渐进式策略，启动时仅加载元数据，任务匹配时才加载完整指引，有效管理上下文窗口。</w:t>
      </w:r>
    </w:p>
    <w:bookmarkEnd w:id="24"/>
    <w:bookmarkStart w:id="25" w:name="外部系统连接器mcp-server集成"/>
    <w:p>
      <w:pPr>
        <w:pStyle w:val="4"/>
      </w:pPr>
      <w:r>
        <w:t xml:space="preserve">1.2.3 外部系统连接器（MCP Server集成）</w:t>
      </w:r>
    </w:p>
    <w:p>
      <w:pPr>
        <w:pStyle w:val="FirstParagraph"/>
      </w:pPr>
      <w:r>
        <w:rPr>
          <w:b/>
          <w:bCs/>
        </w:rPr>
        <w:t xml:space="preserve">MCP（Model Context Protocol）Server</w:t>
      </w:r>
      <w:r>
        <w:t xml:space="preserve">作为智能体与企业现有工具链的标准化连接层，实现</w:t>
      </w:r>
      <w:r>
        <w:rPr>
          <w:b/>
          <w:bCs/>
        </w:rPr>
        <w:t xml:space="preserve">“</w:t>
      </w:r>
      <w:r>
        <w:rPr>
          <w:b/>
          <w:bCs/>
        </w:rPr>
        <w:t xml:space="preserve">配置即连接</w:t>
      </w:r>
      <w:r>
        <w:rPr>
          <w:b/>
          <w:bCs/>
        </w:rPr>
        <w:t xml:space="preserve">”</w:t>
      </w:r>
      <w:r>
        <w:t xml:space="preserve">的即插即用集成。本体系规划五类核心MCP服务：项目管理类（Jira、飞书项目、禅道）支持任务状态同步和进度更新；文档协作类（Confluence、语雀、Notion）实现文档自动发布和版本管理；代码托管类（GitHub、GitLab、Gitee）赋予代码提交、分支管理和CI/CD触发能力；设计平台类（Figma、即时设计）支持设计稿读写和标注同步；运维监控类（Prometheus、Grafana、阿里云监控）提供指标查询和告警接收能力。MCP Server采用插件化架构，每个外部系统对应独立模块，支持动态加载和热更新，内置完善的认证授权、请求限流和容错重试机制，确保与外部系统交互的安全性和稳定性。</w:t>
      </w:r>
    </w:p>
    <w:bookmarkEnd w:id="25"/>
    <w:bookmarkEnd w:id="26"/>
    <w:bookmarkStart w:id="31" w:name="智能体模块标准"/>
    <w:p>
      <w:pPr>
        <w:pStyle w:val="3"/>
      </w:pPr>
      <w:r>
        <w:t xml:space="preserve">1.3 智能体模块标准</w:t>
      </w:r>
    </w:p>
    <w:bookmarkStart w:id="27" w:name="profile模块角色定义"/>
    <w:p>
      <w:pPr>
        <w:pStyle w:val="4"/>
      </w:pPr>
      <w:r>
        <w:t xml:space="preserve">1.3.1 Profile模块（角色定义）</w:t>
      </w:r>
    </w:p>
    <w:p>
      <w:pPr>
        <w:pStyle w:val="FirstParagraph"/>
      </w:pPr>
      <w:r>
        <w:t xml:space="preserve">Profile模块是智能体的</w:t>
      </w:r>
      <w:r>
        <w:rPr>
          <w:b/>
          <w:bCs/>
        </w:rPr>
        <w:t xml:space="preserve">“</w:t>
      </w:r>
      <w:r>
        <w:rPr>
          <w:b/>
          <w:bCs/>
        </w:rPr>
        <w:t xml:space="preserve">身份档案</w:t>
      </w:r>
      <w:r>
        <w:rPr>
          <w:b/>
          <w:bCs/>
        </w:rPr>
        <w:t xml:space="preserve">”</w:t>
      </w:r>
      <w:r>
        <w:t xml:space="preserve">，定义其核心身份、专业领域、行为准则和能力边界。标准Profile包含以下要素：</w:t>
      </w:r>
      <w:r>
        <w:rPr>
          <w:b/>
          <w:bCs/>
        </w:rPr>
        <w:t xml:space="preserve">基础身份</w:t>
      </w:r>
      <w:r>
        <w:t xml:space="preserve">（agent_id、role_name、role_description）、</w:t>
      </w:r>
      <w:r>
        <w:rPr>
          <w:b/>
          <w:bCs/>
        </w:rPr>
        <w:t xml:space="preserve">能力特征</w:t>
      </w:r>
      <w:r>
        <w:t xml:space="preserve">（expertise_domain、supported_tech_stacks、skill_set）、</w:t>
      </w:r>
      <w:r>
        <w:rPr>
          <w:b/>
          <w:bCs/>
        </w:rPr>
        <w:t xml:space="preserve">行为风格</w:t>
      </w:r>
      <w:r>
        <w:t xml:space="preserve">（communication_tone、decision_tendency、collaboration_preference）、</w:t>
      </w:r>
      <w:r>
        <w:rPr>
          <w:b/>
          <w:bCs/>
        </w:rPr>
        <w:t xml:space="preserve">约束条件</w:t>
      </w:r>
      <w:r>
        <w:t xml:space="preserve">（authority_scope、prohibited_actions、escalation_rules）以及</w:t>
      </w:r>
      <w:r>
        <w:rPr>
          <w:b/>
          <w:bCs/>
        </w:rPr>
        <w:t xml:space="preserve">版本信息</w:t>
      </w:r>
      <w:r>
        <w:t xml:space="preserve">。Profile设计遵循</w:t>
      </w:r>
      <w:r>
        <w:rPr>
          <w:b/>
          <w:bCs/>
        </w:rPr>
        <w:t xml:space="preserve">“</w:t>
      </w:r>
      <w:r>
        <w:rPr>
          <w:b/>
          <w:bCs/>
        </w:rPr>
        <w:t xml:space="preserve">角色聚焦、边界清晰</w:t>
      </w:r>
      <w:r>
        <w:rPr>
          <w:b/>
          <w:bCs/>
        </w:rPr>
        <w:t xml:space="preserve">”</w:t>
      </w:r>
      <w:r>
        <w:t xml:space="preserve">原则，每个智能体具有单一明确的责任边界，避免功能泛化导致的性能下降。例如，前端开发代理的Profile明确其职责为”将设计原型转化为可运行的前端代码”，不涉及后端API设计或数据库优化。Profile通常以结构化系统提示词形式注入每次模型调用，确保智能体会话周期内的角色一致性。核心智能体采用手工制作法确保质量，辅助性智能体可采用大模型生成法提升效率。</w:t>
      </w:r>
    </w:p>
    <w:bookmarkEnd w:id="27"/>
    <w:bookmarkStart w:id="28" w:name="memory模块记忆系统"/>
    <w:p>
      <w:pPr>
        <w:pStyle w:val="4"/>
      </w:pPr>
      <w:r>
        <w:t xml:space="preserve">1.3.2 Memory模块（记忆系统）</w:t>
      </w:r>
    </w:p>
    <w:p>
      <w:pPr>
        <w:pStyle w:val="FirstParagraph"/>
      </w:pPr>
      <w:r>
        <w:t xml:space="preserve">Memory模块采用</w:t>
      </w:r>
      <w:r>
        <w:rPr>
          <w:b/>
          <w:bCs/>
        </w:rPr>
        <w:t xml:space="preserve">分层记忆架构</w:t>
      </w:r>
      <w:r>
        <w:t xml:space="preserve">，平衡存储效率和信息检索效果。</w:t>
      </w:r>
      <w:r>
        <w:rPr>
          <w:b/>
          <w:bCs/>
        </w:rPr>
        <w:t xml:space="preserve">短期记忆（Working Memory）</w:t>
      </w:r>
      <w:r>
        <w:t xml:space="preserve">维护当前任务会话的即时上下文，依赖大语言模型的上下文窗口实现，受限于token容量但访问速度最快。</w:t>
      </w:r>
      <w:r>
        <w:rPr>
          <w:b/>
          <w:bCs/>
        </w:rPr>
        <w:t xml:space="preserve">长期记忆（Long-term Memory）</w:t>
      </w:r>
      <w:r>
        <w:t xml:space="preserve">采用外部向量存储方案，通过Embedding技术将关键信息持久化，支持基于语义相似度的检索和召回，实现跨会话、跨项目的经验积累。</w:t>
      </w:r>
      <w:r>
        <w:rPr>
          <w:b/>
          <w:bCs/>
        </w:rPr>
        <w:t xml:space="preserve">混合记忆（Hybrid Memory）</w:t>
      </w:r>
      <w:r>
        <w:t xml:space="preserve">结合两者优势，新信息首先进入短期记忆，经重要性评估后晋升至长期记忆，读取时优先检索长期记忆的相关经验再叠加短期记忆的最新上下文。记忆操作提供四类核心接口：</w:t>
      </w:r>
      <w:r>
        <w:rPr>
          <w:b/>
          <w:bCs/>
        </w:rPr>
        <w:t xml:space="preserve">记忆读（Read）</w:t>
      </w:r>
      <w:r>
        <w:t xml:space="preserve">支持按时间近度、语义相关度、重要性等多维度检索；</w:t>
      </w:r>
      <w:r>
        <w:rPr>
          <w:b/>
          <w:bCs/>
        </w:rPr>
        <w:t xml:space="preserve">记忆写（Write）</w:t>
      </w:r>
      <w:r>
        <w:t xml:space="preserve">将感知和经验持久化存储；</w:t>
      </w:r>
      <w:r>
        <w:rPr>
          <w:b/>
          <w:bCs/>
        </w:rPr>
        <w:t xml:space="preserve">记忆反思（Reflect）</w:t>
      </w:r>
      <w:r>
        <w:t xml:space="preserve">定期评估和整理记忆内容，提取模式更新关联；</w:t>
      </w:r>
      <w:r>
        <w:rPr>
          <w:b/>
          <w:bCs/>
        </w:rPr>
        <w:t xml:space="preserve">记忆裁剪（Prune）</w:t>
      </w:r>
      <w:r>
        <w:t xml:space="preserve">清理过时低价值记忆控制存储成本。这种设计确保智能体既具备对当前任务的快速响应能力，又支持跨周期的知识复用和自我进化。</w:t>
      </w:r>
    </w:p>
    <w:bookmarkEnd w:id="28"/>
    <w:bookmarkStart w:id="29" w:name="planning模块规划引擎"/>
    <w:p>
      <w:pPr>
        <w:pStyle w:val="4"/>
      </w:pPr>
      <w:r>
        <w:t xml:space="preserve">1.3.3 Planning模块（规划引擎）</w:t>
      </w:r>
    </w:p>
    <w:p>
      <w:pPr>
        <w:pStyle w:val="FirstParagraph"/>
      </w:pPr>
      <w:r>
        <w:t xml:space="preserve">Planning模块采用</w:t>
      </w:r>
      <w:r>
        <w:rPr>
          <w:b/>
          <w:bCs/>
        </w:rPr>
        <w:t xml:space="preserve">“</w:t>
      </w:r>
      <w:r>
        <w:rPr>
          <w:b/>
          <w:bCs/>
        </w:rPr>
        <w:t xml:space="preserve">Chain-of-Thought + Tree-of-Thought + Reflection</w:t>
      </w:r>
      <w:r>
        <w:rPr>
          <w:b/>
          <w:bCs/>
        </w:rPr>
        <w:t xml:space="preserve">”</w:t>
      </w:r>
      <w:r>
        <w:rPr>
          <w:b/>
          <w:bCs/>
        </w:rPr>
        <w:t xml:space="preserve">组合推理策略</w:t>
      </w:r>
      <w:r>
        <w:t xml:space="preserve">，将高层目标分解为可执行步骤并根据反馈动态调整。</w:t>
      </w:r>
      <w:r>
        <w:rPr>
          <w:b/>
          <w:bCs/>
        </w:rPr>
        <w:t xml:space="preserve">无反馈规划</w:t>
      </w:r>
      <w:r>
        <w:t xml:space="preserve">适用于目标明确、路径清晰的任务，包括</w:t>
      </w:r>
      <w:r>
        <w:rPr>
          <w:b/>
          <w:bCs/>
        </w:rPr>
        <w:t xml:space="preserve">单路径推理</w:t>
      </w:r>
      <w:r>
        <w:t xml:space="preserve">（线性步骤链，依次执行）和</w:t>
      </w:r>
      <w:r>
        <w:rPr>
          <w:b/>
          <w:bCs/>
        </w:rPr>
        <w:t xml:space="preserve">多路径推理</w:t>
      </w:r>
      <w:r>
        <w:t xml:space="preserve">（树状搜索空间，通过评估选择最优路径，常用CoT/ToT/GoT方法）。</w:t>
      </w:r>
      <w:r>
        <w:rPr>
          <w:b/>
          <w:bCs/>
        </w:rPr>
        <w:t xml:space="preserve">有反馈规划</w:t>
      </w:r>
      <w:r>
        <w:t xml:space="preserve">适用于动态变化环境，执行过程中持续接收环境反馈并调整后续计划。</w:t>
      </w:r>
      <w:r>
        <w:rPr>
          <w:b/>
          <w:bCs/>
        </w:rPr>
        <w:t xml:space="preserve">ReAct框架</w:t>
      </w:r>
      <w:r>
        <w:t xml:space="preserve">（Reasoning + Acting）实现思考-行动-观察的闭环迭代，某步失败时触发Reflection机制分析原因、调整策略后重试，通常设置最大重试次数为3次。编排模式支持三种选择：</w:t>
      </w:r>
      <w:r>
        <w:rPr>
          <w:b/>
          <w:bCs/>
        </w:rPr>
        <w:t xml:space="preserve">single_agent</w:t>
      </w:r>
      <w:r>
        <w:t xml:space="preserve">（单一智能体独立完成）、</w:t>
      </w:r>
      <w:r>
        <w:rPr>
          <w:b/>
          <w:bCs/>
        </w:rPr>
        <w:t xml:space="preserve">auto-plan</w:t>
      </w:r>
      <w:r>
        <w:t xml:space="preserve">（指挥官自动分解分派多智能体协作）和</w:t>
      </w:r>
      <w:r>
        <w:rPr>
          <w:b/>
          <w:bCs/>
        </w:rPr>
        <w:t xml:space="preserve">AWEL模式</w:t>
      </w:r>
      <w:r>
        <w:t xml:space="preserve">（基于工作流的人为编排，适用于严格流程控制场景），指挥官根据任务特征动态选择。</w:t>
      </w:r>
    </w:p>
    <w:bookmarkEnd w:id="29"/>
    <w:bookmarkStart w:id="30" w:name="action模块执行系统"/>
    <w:p>
      <w:pPr>
        <w:pStyle w:val="4"/>
      </w:pPr>
      <w:r>
        <w:t xml:space="preserve">1.3.4 Action模块（执行系统）</w:t>
      </w:r>
    </w:p>
    <w:p>
      <w:pPr>
        <w:pStyle w:val="FirstParagraph"/>
      </w:pPr>
      <w:r>
        <w:t xml:space="preserve">Action模块是智能体与外部环境交互的最终出口，采用</w:t>
      </w:r>
      <w:r>
        <w:rPr>
          <w:b/>
          <w:bCs/>
        </w:rPr>
        <w:t xml:space="preserve">“</w:t>
      </w:r>
      <w:r>
        <w:rPr>
          <w:b/>
          <w:bCs/>
        </w:rPr>
        <w:t xml:space="preserve">技能路由器</w:t>
      </w:r>
      <w:r>
        <w:rPr>
          <w:b/>
          <w:bCs/>
        </w:rPr>
        <w:t xml:space="preserve">”</w:t>
      </w:r>
      <w:r>
        <w:rPr>
          <w:b/>
          <w:bCs/>
        </w:rPr>
        <w:t xml:space="preserve">设计</w:t>
      </w:r>
      <w:r>
        <w:t xml:space="preserve">将规划转化为具体操作。每个技能封装为独立类，统一注册在SkillMap中，路由器通过技能名称获取执行实例，实现技能定义与路由逻辑的解耦。执行流程遵循</w:t>
      </w:r>
      <w:r>
        <w:rPr>
          <w:b/>
          <w:bCs/>
        </w:rPr>
        <w:t xml:space="preserve">“</w:t>
      </w:r>
      <w:r>
        <w:rPr>
          <w:b/>
          <w:bCs/>
        </w:rPr>
        <w:t xml:space="preserve">绑定-构建-运行</w:t>
      </w:r>
      <w:r>
        <w:rPr>
          <w:b/>
          <w:bCs/>
        </w:rPr>
        <w:t xml:space="preserve">”</w:t>
      </w:r>
      <w:r>
        <w:rPr>
          <w:b/>
          <w:bCs/>
        </w:rPr>
        <w:t xml:space="preserve">三阶段模型</w:t>
      </w:r>
      <w:r>
        <w:t xml:space="preserve">：绑定阶段关联模型实例、记忆存储、知识库等资源；构建阶段完成可用性检查和初始化配置；运行阶段按任务序列调用Action执行并收集反馈。Action支持多种执行模式：</w:t>
      </w:r>
      <w:r>
        <w:rPr>
          <w:b/>
          <w:bCs/>
        </w:rPr>
        <w:t xml:space="preserve">同步执行</w:t>
      </w:r>
      <w:r>
        <w:t xml:space="preserve">（立即获取结果，如代码编译检查）、</w:t>
      </w:r>
      <w:r>
        <w:rPr>
          <w:b/>
          <w:bCs/>
        </w:rPr>
        <w:t xml:space="preserve">异步执行</w:t>
      </w:r>
      <w:r>
        <w:t xml:space="preserve">（耗时任务并行处理，如全量测试套件）、</w:t>
      </w:r>
      <w:r>
        <w:rPr>
          <w:b/>
          <w:bCs/>
        </w:rPr>
        <w:t xml:space="preserve">批量执行</w:t>
      </w:r>
      <w:r>
        <w:t xml:space="preserve">（同质操作合并提升效率，如批量生成CRUD接口）。错误处理采用分级策略：可重试错误触发指数退避重试，业务逻辑错误返回详细信息供Planning决策，系统性错误上报指挥官协调处理。所有执行记录完整留痕，支持事后审计和模式优化。</w:t>
      </w:r>
    </w:p>
    <w:bookmarkEnd w:id="30"/>
    <w:bookmarkEnd w:id="31"/>
    <w:bookmarkEnd w:id="32"/>
    <w:bookmarkStart w:id="49" w:name="项目管理指挥官project-commander"/>
    <w:p>
      <w:pPr>
        <w:pStyle w:val="2"/>
      </w:pPr>
      <w:r>
        <w:t xml:space="preserve">2. 项目管理指挥官（Project Commander）</w:t>
      </w:r>
    </w:p>
    <w:bookmarkStart w:id="35" w:name="角色定义"/>
    <w:p>
      <w:pPr>
        <w:pStyle w:val="3"/>
      </w:pPr>
      <w:r>
        <w:t xml:space="preserve">2.1 角色定义</w:t>
      </w:r>
    </w:p>
    <w:bookmarkStart w:id="33" w:name="核心定位项目总调度与决策中枢"/>
    <w:p>
      <w:pPr>
        <w:pStyle w:val="4"/>
      </w:pPr>
      <w:r>
        <w:t xml:space="preserve">2.1.1 核心定位：项目总调度与决策中枢</w:t>
      </w:r>
    </w:p>
    <w:p>
      <w:pPr>
        <w:pStyle w:val="FirstParagraph"/>
      </w:pPr>
      <w:r>
        <w:t xml:space="preserve">项目管理指挥官是整个智能体体系的</w:t>
      </w:r>
      <w:r>
        <w:rPr>
          <w:b/>
          <w:bCs/>
        </w:rPr>
        <w:t xml:space="preserve">“</w:t>
      </w:r>
      <w:r>
        <w:rPr>
          <w:b/>
          <w:bCs/>
        </w:rPr>
        <w:t xml:space="preserve">大脑</w:t>
      </w:r>
      <w:r>
        <w:rPr>
          <w:b/>
          <w:bCs/>
        </w:rPr>
        <w:t xml:space="preserve">”</w:t>
      </w:r>
      <w:r>
        <w:rPr>
          <w:b/>
          <w:bCs/>
        </w:rPr>
        <w:t xml:space="preserve">和”中枢神经系统”</w:t>
      </w:r>
      <w:r>
        <w:t xml:space="preserve">，承担</w:t>
      </w:r>
      <w:r>
        <w:rPr>
          <w:b/>
          <w:bCs/>
        </w:rPr>
        <w:t xml:space="preserve">“</w:t>
      </w:r>
      <w:r>
        <w:rPr>
          <w:b/>
          <w:bCs/>
        </w:rPr>
        <w:t xml:space="preserve">理解-规划-调度-监控-合成</w:t>
      </w:r>
      <w:r>
        <w:rPr>
          <w:b/>
          <w:bCs/>
        </w:rPr>
        <w:t xml:space="preserve">”</w:t>
      </w:r>
      <w:r>
        <w:t xml:space="preserve">五位一体的决策中枢职能。作为唯一的Main Agent，指挥官拥有全局视角，能够同时掌握项目的技术进展、资源消耗、风险状态和质量指标，进行跨维度的关联分析。其核心职责涵盖五个维度：</w:t>
      </w:r>
      <w:r>
        <w:rPr>
          <w:b/>
          <w:bCs/>
        </w:rPr>
        <w:t xml:space="preserve">项目全景管理</w:t>
      </w:r>
      <w:r>
        <w:t xml:space="preserve">，维护完整的WBS、里程碑计划和关键路径，实时追踪各节点完成状态；</w:t>
      </w:r>
      <w:r>
        <w:rPr>
          <w:b/>
          <w:bCs/>
        </w:rPr>
        <w:t xml:space="preserve">资源动态调度</w:t>
      </w:r>
      <w:r>
        <w:t xml:space="preserve">，监控各专家代理的负载情况和处理能力，根据任务优先级和紧急程度智能分配工作；</w:t>
      </w:r>
      <w:r>
        <w:rPr>
          <w:b/>
          <w:bCs/>
        </w:rPr>
        <w:t xml:space="preserve">质量门禁控制</w:t>
      </w:r>
      <w:r>
        <w:t xml:space="preserve">，定义各阶段准入准出标准，对产出物进行自动化评审；</w:t>
      </w:r>
      <w:r>
        <w:rPr>
          <w:b/>
          <w:bCs/>
        </w:rPr>
        <w:t xml:space="preserve">风险预警响应</w:t>
      </w:r>
      <w:r>
        <w:t xml:space="preserve">，持续识别进度偏差、质量下降、资源冲突等风险信号，触发预警并协调应对；</w:t>
      </w:r>
      <w:r>
        <w:rPr>
          <w:b/>
          <w:bCs/>
        </w:rPr>
        <w:t xml:space="preserve">跨团队协作仲裁</w:t>
      </w:r>
      <w:r>
        <w:t xml:space="preserve">，当多个代理之间出现任务依赖冲突、接口不一致或责任界定模糊时进行协调裁决。指挥官的决策质量直接决定整个项目的成败，其独特价值在于</w:t>
      </w:r>
      <w:r>
        <w:rPr>
          <w:b/>
          <w:bCs/>
        </w:rPr>
        <w:t xml:space="preserve">全局视角下的多目标优化能力</w:t>
      </w:r>
      <w:r>
        <w:t xml:space="preserve">——例如，当检测到前端进度超前而后端API延迟时，能够动态调整测试代理工作重点，优先开展前端单元测试而非等待集成测试，最大化整体资源利用率。</w:t>
      </w:r>
    </w:p>
    <w:bookmarkEnd w:id="33"/>
    <w:bookmarkStart w:id="34" w:name="适用模型claude-sonnetdeepseek-r1等推理型模型"/>
    <w:p>
      <w:pPr>
        <w:pStyle w:val="4"/>
      </w:pPr>
      <w:r>
        <w:t xml:space="preserve">2.1.2 适用模型：Claude Sonnet/DeepSeek-R1等推理型模型</w:t>
      </w:r>
    </w:p>
    <w:p>
      <w:pPr>
        <w:pStyle w:val="FirstParagraph"/>
      </w:pPr>
      <w:r>
        <w:t xml:space="preserve">指挥官对底层模型的核心要求是</w:t>
      </w:r>
      <w:r>
        <w:rPr>
          <w:b/>
          <w:bCs/>
        </w:rPr>
        <w:t xml:space="preserve">强大的复杂推理、长上下文理解和多目标优化能力</w:t>
      </w:r>
      <w:r>
        <w:t xml:space="preserve">。推荐首选</w:t>
      </w:r>
      <w:r>
        <w:rPr>
          <w:b/>
          <w:bCs/>
        </w:rPr>
        <w:t xml:space="preserve">Claude 3.5 Sonnet或Claude 3 Opus</w:t>
      </w:r>
      <w:r>
        <w:t xml:space="preserve">，其在代码理解、逻辑推理和指令遵循方面表现优异，200K tokens的上下文窗口足以容纳大型项目的完整WBS和依赖关系，支持长程关联分析。备选方案包括</w:t>
      </w:r>
      <w:r>
        <w:rPr>
          <w:b/>
          <w:bCs/>
        </w:rPr>
        <w:t xml:space="preserve">DeepSeek-R1</w:t>
      </w:r>
      <w:r>
        <w:t xml:space="preserve">（数学推理和逻辑分析突出，支持私有化部署，适合数据主权要求高的场景）和</w:t>
      </w:r>
      <w:r>
        <w:rPr>
          <w:b/>
          <w:bCs/>
        </w:rPr>
        <w:t xml:space="preserve">GPT-4 Turbo</w:t>
      </w:r>
      <w:r>
        <w:t xml:space="preserve">。模型选择需综合考量推理深度、上下文长度、工具调用可靠性、响应速度和成本效益。实际部署可采用</w:t>
      </w:r>
      <w:r>
        <w:rPr>
          <w:b/>
          <w:bCs/>
        </w:rPr>
        <w:t xml:space="preserve">“</w:t>
      </w:r>
      <w:r>
        <w:rPr>
          <w:b/>
          <w:bCs/>
        </w:rPr>
        <w:t xml:space="preserve">大小模型协同</w:t>
      </w:r>
      <w:r>
        <w:rPr>
          <w:b/>
          <w:bCs/>
        </w:rPr>
        <w:t xml:space="preserve">”</w:t>
      </w:r>
      <w:r>
        <w:rPr>
          <w:b/>
          <w:bCs/>
        </w:rPr>
        <w:t xml:space="preserve">策略</w:t>
      </w:r>
      <w:r>
        <w:t xml:space="preserve">：常规调度使用响应快、成本低的轻量级模型，复杂决策和危机处理升级至高性能模型。建议指挥官模型采用专用实例或私有化部署，确保项目数据隔离性和安全性，并建立持续评估机制，定期用历史项目数据测试决策质量。</w:t>
      </w:r>
    </w:p>
    <w:bookmarkEnd w:id="34"/>
    <w:bookmarkEnd w:id="35"/>
    <w:bookmarkStart w:id="41" w:name="核心技能集"/>
    <w:p>
      <w:pPr>
        <w:pStyle w:val="3"/>
      </w:pPr>
      <w:r>
        <w:t xml:space="preserve">2.2 核心技能集</w:t>
      </w:r>
    </w:p>
    <w:bookmarkStart w:id="36" w:name="项目规划技能create_project_plan"/>
    <w:p>
      <w:pPr>
        <w:pStyle w:val="4"/>
      </w:pPr>
      <w:r>
        <w:t xml:space="preserve">2.2.1 项目规划技能（create_project_plan）</w:t>
      </w:r>
    </w:p>
    <w:p>
      <w:pPr>
        <w:pStyle w:val="FirstParagraph"/>
      </w:pPr>
      <w:r>
        <w:t xml:space="preserve">项目规划技能将高层业务目标转化为</w:t>
      </w:r>
      <w:r>
        <w:rPr>
          <w:b/>
          <w:bCs/>
        </w:rPr>
        <w:t xml:space="preserve">结构化的可执行计划</w:t>
      </w:r>
      <w:r>
        <w:t xml:space="preserve">，执行流程包含八个严谨步骤。</w:t>
      </w:r>
      <w:r>
        <w:rPr>
          <w:b/>
          <w:bCs/>
        </w:rPr>
        <w:t xml:space="preserve">目标解析</w:t>
      </w:r>
      <w:r>
        <w:t xml:space="preserve">阶段将模糊的项目愿景转化为SMART原则的具体目标；</w:t>
      </w:r>
      <w:r>
        <w:rPr>
          <w:b/>
          <w:bCs/>
        </w:rPr>
        <w:t xml:space="preserve">范围界定</w:t>
      </w:r>
      <w:r>
        <w:t xml:space="preserve">明确项目边界，识别包含和不包含的内容；</w:t>
      </w:r>
      <w:r>
        <w:rPr>
          <w:b/>
          <w:bCs/>
        </w:rPr>
        <w:t xml:space="preserve">工作分解</w:t>
      </w:r>
      <w:r>
        <w:t xml:space="preserve">采用自顶向下方法将项目分解为可管理的工作包，通常分解至40小时以内的工作量粒度；</w:t>
      </w:r>
      <w:r>
        <w:rPr>
          <w:b/>
          <w:bCs/>
        </w:rPr>
        <w:t xml:space="preserve">依赖分析</w:t>
      </w:r>
      <w:r>
        <w:t xml:space="preserve">识别任务间的FS/SS/FF/SF依赖关系，构建项目网络图；</w:t>
      </w:r>
      <w:r>
        <w:rPr>
          <w:b/>
          <w:bCs/>
        </w:rPr>
        <w:t xml:space="preserve">工期估算</w:t>
      </w:r>
      <w:r>
        <w:t xml:space="preserve">综合历史数据和三点估算法，为每个任务提供乐观、最可能、悲观三种估计；</w:t>
      </w:r>
      <w:r>
        <w:rPr>
          <w:b/>
          <w:bCs/>
        </w:rPr>
        <w:t xml:space="preserve">资源分配</w:t>
      </w:r>
      <w:r>
        <w:t xml:space="preserve">根据技能需求和可用资源池为每个任务匹配合适的执行智能体；</w:t>
      </w:r>
      <w:r>
        <w:rPr>
          <w:b/>
          <w:bCs/>
        </w:rPr>
        <w:t xml:space="preserve">里程碑设定</w:t>
      </w:r>
      <w:r>
        <w:t xml:space="preserve">识别关键路径上的重要节点，设置可验证的达成标准；</w:t>
      </w:r>
      <w:r>
        <w:rPr>
          <w:b/>
          <w:bCs/>
        </w:rPr>
        <w:t xml:space="preserve">风险预留</w:t>
      </w:r>
      <w:r>
        <w:t xml:space="preserve">在关键路径上增加10%-15%的时间缓冲应对不确定性。输出为完整的项目计划文档，包含WBS结构图、甘特图、关键路径图、资源分配表、风险登记册初稿和沟通计划，格式兼容Microsoft Project、飞书项目等主流工具。</w:t>
      </w:r>
    </w:p>
    <w:bookmarkEnd w:id="36"/>
    <w:bookmarkStart w:id="37" w:name="任务调度技能schedule_tasks"/>
    <w:p>
      <w:pPr>
        <w:pStyle w:val="4"/>
      </w:pPr>
      <w:r>
        <w:t xml:space="preserve">2.2.2 任务调度技能（schedule_tasks）</w:t>
      </w:r>
    </w:p>
    <w:p>
      <w:pPr>
        <w:pStyle w:val="FirstParagraph"/>
      </w:pPr>
      <w:r>
        <w:t xml:space="preserve">任务调度技能采用</w:t>
      </w:r>
      <w:r>
        <w:rPr>
          <w:b/>
          <w:bCs/>
        </w:rPr>
        <w:t xml:space="preserve">“</w:t>
      </w:r>
      <w:r>
        <w:rPr>
          <w:b/>
          <w:bCs/>
        </w:rPr>
        <w:t xml:space="preserve">事件驱动+周期巡检</w:t>
      </w:r>
      <w:r>
        <w:rPr>
          <w:b/>
          <w:bCs/>
        </w:rPr>
        <w:t xml:space="preserve">”</w:t>
      </w:r>
      <w:r>
        <w:rPr>
          <w:b/>
          <w:bCs/>
        </w:rPr>
        <w:t xml:space="preserve">双模式触发机制</w:t>
      </w:r>
      <w:r>
        <w:t xml:space="preserve">，将静态计划转化为动态执行。事件驱动模式响应任务完成通知、阻塞问题上报、紧急需求变更等异步事件，触发即时重新调度；周期巡检模式以固定间隔扫描所有进行中的任务状态，识别偏差和潜在风险。核心调度算法基于</w:t>
      </w:r>
      <w:r>
        <w:rPr>
          <w:b/>
          <w:bCs/>
        </w:rPr>
        <w:t xml:space="preserve">优先级队列和约束满足问题（CSP）求解</w:t>
      </w:r>
      <w:r>
        <w:t xml:space="preserve">，综合考虑能力匹配度、当前负载、依赖约束和优先级动态调整四个维度。调度策略支持多种选择：</w:t>
      </w:r>
      <w:r>
        <w:rPr>
          <w:b/>
          <w:bCs/>
        </w:rPr>
        <w:t xml:space="preserve">最早开始时间优先（ES）</w:t>
      </w:r>
      <w:r>
        <w:t xml:space="preserve">尽快启动可执行任务争取时间缓冲；</w:t>
      </w:r>
      <w:r>
        <w:rPr>
          <w:b/>
          <w:bCs/>
        </w:rPr>
        <w:t xml:space="preserve">关键路径优先（CP）</w:t>
      </w:r>
      <w:r>
        <w:t xml:space="preserve">保障关键路径任务资源确保总工期；</w:t>
      </w:r>
      <w:r>
        <w:rPr>
          <w:b/>
          <w:bCs/>
        </w:rPr>
        <w:t xml:space="preserve">负载均衡（LB）</w:t>
      </w:r>
      <w:r>
        <w:t xml:space="preserve">均匀分配任务避免单点过载。技能还具备</w:t>
      </w:r>
      <w:r>
        <w:rPr>
          <w:b/>
          <w:bCs/>
        </w:rPr>
        <w:t xml:space="preserve">动态重调度能力</w:t>
      </w:r>
      <w:r>
        <w:t xml:space="preserve">，当检测到任务延迟、资源变更或需求调整时，自动重新计算调度方案并评估变更影响，支持抢占式调度——高优先级紧急任务到达时可暂停低优先级任务，释放资源保障关键路径。</w:t>
      </w:r>
    </w:p>
    <w:bookmarkEnd w:id="37"/>
    <w:bookmarkStart w:id="38" w:name="进度监控技能monitor_progress"/>
    <w:p>
      <w:pPr>
        <w:pStyle w:val="4"/>
      </w:pPr>
      <w:r>
        <w:t xml:space="preserve">2.2.3 进度监控技能（monitor_progress）</w:t>
      </w:r>
    </w:p>
    <w:p>
      <w:pPr>
        <w:pStyle w:val="FirstParagraph"/>
      </w:pPr>
      <w:r>
        <w:t xml:space="preserve">进度监控技能提供</w:t>
      </w:r>
      <w:r>
        <w:rPr>
          <w:b/>
          <w:bCs/>
        </w:rPr>
        <w:t xml:space="preserve">项目执行状态的实时可视化和偏差分析</w:t>
      </w:r>
      <w:r>
        <w:t xml:space="preserve">，采用挣值管理（EVM）方法量化评估。核心监控指标包括</w:t>
      </w:r>
      <w:r>
        <w:rPr>
          <w:b/>
          <w:bCs/>
        </w:rPr>
        <w:t xml:space="preserve">计划价值（PV）</w:t>
      </w:r>
      <w:r>
        <w:t xml:space="preserve">、</w:t>
      </w:r>
      <w:r>
        <w:rPr>
          <w:b/>
          <w:bCs/>
        </w:rPr>
        <w:t xml:space="preserve">挣值（EV）</w:t>
      </w:r>
      <w:r>
        <w:t xml:space="preserve">、</w:t>
      </w:r>
      <w:r>
        <w:rPr>
          <w:b/>
          <w:bCs/>
        </w:rPr>
        <w:t xml:space="preserve">实际成本（AC）</w:t>
      </w:r>
      <w:r>
        <w:t xml:space="preserve">，以及三个关键绩效指数：</w:t>
      </w:r>
      <w:r>
        <w:rPr>
          <w:b/>
          <w:bCs/>
        </w:rPr>
        <w:t xml:space="preserve">进度绩效指数（SPI=EV/PV，SPI&lt;1表示进度滞后）</w:t>
      </w:r>
      <w:r>
        <w:t xml:space="preserve">、</w:t>
      </w:r>
      <w:r>
        <w:rPr>
          <w:b/>
          <w:bCs/>
        </w:rPr>
        <w:t xml:space="preserve">成本绩效指数（CPI=EV/AC，CPI&lt;1表示成本超支）</w:t>
      </w:r>
      <w:r>
        <w:t xml:space="preserve">和</w:t>
      </w:r>
      <w:r>
        <w:rPr>
          <w:b/>
          <w:bCs/>
        </w:rPr>
        <w:t xml:space="preserve">完工估算（EAC=BAC/CPI）</w:t>
      </w:r>
      <w:r>
        <w:t xml:space="preserve">。监控数据采集采用主动推送和被动拉取结合，子智能体定期上报状态更新，指挥官也可主动查询关键指标。预警机制采用阈值触发：</w:t>
      </w:r>
      <w:r>
        <w:rPr>
          <w:b/>
          <w:bCs/>
        </w:rPr>
        <w:t xml:space="preserve">黄色预警</w:t>
      </w:r>
      <w:r>
        <w:t xml:space="preserve">（SPI&lt;0.9或CPI&lt;0.85）自动生成纠偏建议；</w:t>
      </w:r>
      <w:r>
        <w:rPr>
          <w:b/>
          <w:bCs/>
        </w:rPr>
        <w:t xml:space="preserve">红色预警</w:t>
      </w:r>
      <w:r>
        <w:t xml:space="preserve">（SPI&lt;0.8或关键里程碑延迟风险&gt;50%）立即上报人工决策并启动应急预案。技能还提供预测分析功能，基于当前绩效趋势通过线性回归或蒙特卡洛模拟预测完工日期，以概率分布形式呈现（如”80%概率6月15日前完成，90%概率6月30日前完成”），结果以可视化仪表盘呈现，支持燃尽图、燃起图、累积流图等多维度视图。</w:t>
      </w:r>
    </w:p>
    <w:bookmarkEnd w:id="38"/>
    <w:bookmarkStart w:id="39" w:name="风险预警技能risk_alert"/>
    <w:p>
      <w:pPr>
        <w:pStyle w:val="4"/>
      </w:pPr>
      <w:r>
        <w:t xml:space="preserve">2.2.4 风险预警技能（risk_alert）</w:t>
      </w:r>
    </w:p>
    <w:p>
      <w:pPr>
        <w:pStyle w:val="FirstParagraph"/>
      </w:pPr>
      <w:r>
        <w:t xml:space="preserve">风险预警技能建立</w:t>
      </w:r>
      <w:r>
        <w:rPr>
          <w:b/>
          <w:bCs/>
        </w:rPr>
        <w:t xml:space="preserve">“</w:t>
      </w:r>
      <w:r>
        <w:rPr>
          <w:b/>
          <w:bCs/>
        </w:rPr>
        <w:t xml:space="preserve">风险登记册</w:t>
      </w:r>
      <w:r>
        <w:rPr>
          <w:b/>
          <w:bCs/>
        </w:rPr>
        <w:t xml:space="preserve">”</w:t>
      </w:r>
      <w:r>
        <w:rPr>
          <w:b/>
          <w:bCs/>
        </w:rPr>
        <w:t xml:space="preserve">作为核心管理工具</w:t>
      </w:r>
      <w:r>
        <w:t xml:space="preserve">，采用”规则引擎+机器学习”双层检测机制。规则引擎层基于预设的50+风险模式实时匹配，覆盖进度风险（关键路径延迟、SPI连续下降）、资源风险（智能体故障率异常、外部服务配额耗尽）、质量风险（代码审查拒绝率上升、测试通过率下降）、依赖风险（第三方服务SLA违约、开源组件安全漏洞）四大类别。机器学习层基于历史项目数据训练预测模型，识别规则引擎难以捕捉的复杂模式，如”某类任务在特定智能体执行时失败率显著高于平均水平”等隐性关联。风险评估采用</w:t>
      </w:r>
      <w:r>
        <w:rPr>
          <w:b/>
          <w:bCs/>
        </w:rPr>
        <w:t xml:space="preserve">概率-影响矩阵</w:t>
      </w:r>
      <w:r>
        <w:t xml:space="preserve">，计算综合风险优先级指数（RPI），分级响应：</w:t>
      </w:r>
      <w:r>
        <w:rPr>
          <w:b/>
          <w:bCs/>
        </w:rPr>
        <w:t xml:space="preserve">高风险</w:t>
      </w:r>
      <w:r>
        <w:t xml:space="preserve">立即通知人类并启动应急预案；</w:t>
      </w:r>
      <w:r>
        <w:rPr>
          <w:b/>
          <w:bCs/>
        </w:rPr>
        <w:t xml:space="preserve">中风险</w:t>
      </w:r>
      <w:r>
        <w:t xml:space="preserve">记录到风险登记册安排跟踪；</w:t>
      </w:r>
      <w:r>
        <w:rPr>
          <w:b/>
          <w:bCs/>
        </w:rPr>
        <w:t xml:space="preserve">低风险</w:t>
      </w:r>
      <w:r>
        <w:t xml:space="preserve">仅记录备查。技能还维护风险知识库，积累历史案例和应对措施，支持新项目的风险预测准确性持续提升。</w:t>
      </w:r>
    </w:p>
    <w:bookmarkEnd w:id="39"/>
    <w:bookmarkStart w:id="40" w:name="成果合成技能synthesize_deliverables"/>
    <w:p>
      <w:pPr>
        <w:pStyle w:val="4"/>
      </w:pPr>
      <w:r>
        <w:t xml:space="preserve">2.2.5 成果合成技能（synthesize_deliverables）</w:t>
      </w:r>
    </w:p>
    <w:p>
      <w:pPr>
        <w:pStyle w:val="FirstParagraph"/>
      </w:pPr>
      <w:r>
        <w:t xml:space="preserve">成果合成技能将各专家代理的分散产出</w:t>
      </w:r>
      <w:r>
        <w:rPr>
          <w:b/>
          <w:bCs/>
        </w:rPr>
        <w:t xml:space="preserve">整合为统一、完整、高质量的最终交付物</w:t>
      </w:r>
      <w:r>
        <w:t xml:space="preserve">，遵循”收集-校验-整合-格式化-交付”五步流程。</w:t>
      </w:r>
      <w:r>
        <w:rPr>
          <w:b/>
          <w:bCs/>
        </w:rPr>
        <w:t xml:space="preserve">收集阶段</w:t>
      </w:r>
      <w:r>
        <w:t xml:space="preserve">按预设交付物清单从各代理获取产出；</w:t>
      </w:r>
      <w:r>
        <w:rPr>
          <w:b/>
          <w:bCs/>
        </w:rPr>
        <w:t xml:space="preserve">校验阶段</w:t>
      </w:r>
      <w:r>
        <w:t xml:space="preserve">进行跨模块一致性检查，识别接口不匹配、数据格式冲突、命名规范不一致等问题；</w:t>
      </w:r>
      <w:r>
        <w:rPr>
          <w:b/>
          <w:bCs/>
        </w:rPr>
        <w:t xml:space="preserve">整合阶段</w:t>
      </w:r>
      <w:r>
        <w:t xml:space="preserve">按预定模板组织内容，补充过渡性说明和交叉引用；</w:t>
      </w:r>
      <w:r>
        <w:rPr>
          <w:b/>
          <w:bCs/>
        </w:rPr>
        <w:t xml:space="preserve">格式化阶段</w:t>
      </w:r>
      <w:r>
        <w:t xml:space="preserve">统一文档风格、图表样式和术语使用；</w:t>
      </w:r>
      <w:r>
        <w:rPr>
          <w:b/>
          <w:bCs/>
        </w:rPr>
        <w:t xml:space="preserve">验证阶段</w:t>
      </w:r>
      <w:r>
        <w:t xml:space="preserve">对照验收标准检查完整性、一致性和合规性。合成技能支持多种交付物类型：需求类（SRS、用户故事地图）、设计类（架构文档、原型规范）、开发类（代码仓库、API文档）、测试类（测试报告、缺陷分析）、运维类（部署手册、监控配置）和管理类（项目总结、经验教训）。对于未能通过合成检查的情况，自动识别责任代理并生成返工指令，跟踪修复直至达标。</w:t>
      </w:r>
    </w:p>
    <w:bookmarkEnd w:id="40"/>
    <w:bookmarkEnd w:id="41"/>
    <w:bookmarkStart w:id="45" w:name="记忆系统设计"/>
    <w:p>
      <w:pPr>
        <w:pStyle w:val="3"/>
      </w:pPr>
      <w:r>
        <w:t xml:space="preserve">2.3 记忆系统设计</w:t>
      </w:r>
    </w:p>
    <w:bookmarkStart w:id="42" w:name="项目全景记忆wbs里程碑依赖关系"/>
    <w:p>
      <w:pPr>
        <w:pStyle w:val="4"/>
      </w:pPr>
      <w:r>
        <w:t xml:space="preserve">2.3.1 项目全景记忆（WBS、里程碑、依赖关系）</w:t>
      </w:r>
    </w:p>
    <w:p>
      <w:pPr>
        <w:pStyle w:val="FirstParagraph"/>
      </w:pPr>
      <w:r>
        <w:t xml:space="preserve">项目全景记忆以</w:t>
      </w:r>
      <w:r>
        <w:rPr>
          <w:b/>
          <w:bCs/>
        </w:rPr>
        <w:t xml:space="preserve">图数据库模型</w:t>
      </w:r>
      <w:r>
        <w:t xml:space="preserve">存储项目的完整状态和历史演变，节点表示任务、里程碑、交付物、风险等实体，边表示依赖、归属、前置后续等关系。这种结构支持复杂的关系查询，如”找出所有依赖于任务T且处于关键路径上的任务”、</w:t>
      </w:r>
      <w:r>
        <w:t xml:space="preserve">“</w:t>
      </w:r>
      <w:r>
        <w:t xml:space="preserve">识别延期风险最高的里程碑</w:t>
      </w:r>
      <w:r>
        <w:t xml:space="preserve">”</w:t>
      </w:r>
      <w:r>
        <w:t xml:space="preserve">等。全景记忆更新是实时的，每次子智能体状态变更、计划调整或风险触发时同步更新，同时维护历史版本支持</w:t>
      </w:r>
      <w:r>
        <w:rPr>
          <w:b/>
          <w:bCs/>
        </w:rPr>
        <w:t xml:space="preserve">时间旅行查询</w:t>
      </w:r>
      <w:r>
        <w:t xml:space="preserve">——查看任意历史时刻的项目状态，这对根因分析和经验复盘至关重要。持久化采用混合存储：图结构存储于Neo4j等图数据库支持高效关系遍历，详细内容存储于MongoDB等文档数据库支持灵活字段扩展，高频访问的聚合指标缓存于Redis支持亚毫秒级查询响应。</w:t>
      </w:r>
    </w:p>
    <w:bookmarkEnd w:id="42"/>
    <w:bookmarkStart w:id="43" w:name="团队状态记忆各agent负载完成质量"/>
    <w:p>
      <w:pPr>
        <w:pStyle w:val="4"/>
      </w:pPr>
      <w:r>
        <w:t xml:space="preserve">2.3.2 团队状态记忆（各Agent负载、完成质量）</w:t>
      </w:r>
    </w:p>
    <w:p>
      <w:pPr>
        <w:pStyle w:val="FirstParagraph"/>
      </w:pPr>
      <w:r>
        <w:t xml:space="preserve">团队状态记忆追踪每个子智能体的</w:t>
      </w:r>
      <w:r>
        <w:rPr>
          <w:b/>
          <w:bCs/>
        </w:rPr>
        <w:t xml:space="preserve">实时运行状态和绩效表现</w:t>
      </w:r>
      <w:r>
        <w:t xml:space="preserve">，为任务调度和资源优化提供数据支撑。记录维度包括：</w:t>
      </w:r>
      <w:r>
        <w:rPr>
          <w:b/>
          <w:bCs/>
        </w:rPr>
        <w:t xml:space="preserve">负载指标</w:t>
      </w:r>
      <w:r>
        <w:t xml:space="preserve">（当前任务数、队列深度、平均响应时间、综合负载指数CLI）；</w:t>
      </w:r>
      <w:r>
        <w:rPr>
          <w:b/>
          <w:bCs/>
        </w:rPr>
        <w:t xml:space="preserve">性能指标</w:t>
      </w:r>
      <w:r>
        <w:t xml:space="preserve">（历史任务平均完成时间、准时交付率、质量评分、返工率）；</w:t>
      </w:r>
      <w:r>
        <w:rPr>
          <w:b/>
          <w:bCs/>
        </w:rPr>
        <w:t xml:space="preserve">能力画像</w:t>
      </w:r>
      <w:r>
        <w:t xml:space="preserve">（擅长任务类型、技术栈熟练度、历史项目经验）；以及</w:t>
      </w:r>
      <w:r>
        <w:rPr>
          <w:b/>
          <w:bCs/>
        </w:rPr>
        <w:t xml:space="preserve">健康状态</w:t>
      </w:r>
      <w:r>
        <w:t xml:space="preserve">（在线/离线/降级运行、最近错误率、响应延迟）。基于团队状态记忆，指挥官实现</w:t>
      </w:r>
      <w:r>
        <w:rPr>
          <w:b/>
          <w:bCs/>
        </w:rPr>
        <w:t xml:space="preserve">数据驱动的智能调度</w:t>
      </w:r>
      <w:r>
        <w:t xml:space="preserve">：发现前端代理A在React项目上平均完成时间比代理B快30%且质量更高，则优先将React任务分配给A；发现测试代理C最近接口测试失败率异常升高，可能提示环境配置问题，触发诊断流程。这种策略相比静态轮询分配，显著提升整体吞吐量和质量稳定性。</w:t>
      </w:r>
    </w:p>
    <w:bookmarkEnd w:id="43"/>
    <w:bookmarkStart w:id="44" w:name="决策轨迹记忆关键决策点与依据"/>
    <w:p>
      <w:pPr>
        <w:pStyle w:val="4"/>
      </w:pPr>
      <w:r>
        <w:t xml:space="preserve">2.3.3 决策轨迹记忆（关键决策点与依据）</w:t>
      </w:r>
    </w:p>
    <w:p>
      <w:pPr>
        <w:pStyle w:val="FirstParagraph"/>
      </w:pPr>
      <w:r>
        <w:t xml:space="preserve">决策轨迹记忆记录指挥官的所有关键决策，形成</w:t>
      </w:r>
      <w:r>
        <w:rPr>
          <w:b/>
          <w:bCs/>
        </w:rPr>
        <w:t xml:space="preserve">完整的决策审计链</w:t>
      </w:r>
      <w:r>
        <w:t xml:space="preserve">，支持决策复用、模式识别、责任追溯和模型优化。每条决策记录包含：触发条件、决策目标、信息依据、推理过程、最终决策、执行结果和复盘结论。例如，当发现进度延迟时，指挥官可能建议削减低优先级功能，但人类项目经理基于客户关系了解选择申请延期——这种决策情境的完整记录，为未来类似场景提供参考。定期对决策轨迹进行</w:t>
      </w:r>
      <w:r>
        <w:rPr>
          <w:b/>
          <w:bCs/>
        </w:rPr>
        <w:t xml:space="preserve">聚类分析</w:t>
      </w:r>
      <w:r>
        <w:t xml:space="preserve">，识别系统性偏差，优化决策模型。记忆采用不可篡改的追加式存储，确保记录的真实性和可信度，满足合规审计要求。</w:t>
      </w:r>
    </w:p>
    <w:bookmarkEnd w:id="44"/>
    <w:bookmarkEnd w:id="45"/>
    <w:bookmarkStart w:id="48" w:name="双版本行为差异"/>
    <w:p>
      <w:pPr>
        <w:pStyle w:val="3"/>
      </w:pPr>
      <w:r>
        <w:t xml:space="preserve">2.4 双版本行为差异</w:t>
      </w:r>
    </w:p>
    <w:bookmarkStart w:id="46" w:name="半自动化生成建议方案人工确认后分发"/>
    <w:p>
      <w:pPr>
        <w:pStyle w:val="4"/>
      </w:pPr>
      <w:r>
        <w:t xml:space="preserve">2.4.1 半自动化：生成建议方案，人工确认后分发</w:t>
      </w:r>
    </w:p>
    <w:p>
      <w:pPr>
        <w:pStyle w:val="FirstParagraph"/>
      </w:pPr>
      <w:r>
        <w:t xml:space="preserve">半自动化模式下，指挥官遵循</w:t>
      </w:r>
      <w:r>
        <w:rPr>
          <w:b/>
          <w:bCs/>
        </w:rPr>
        <w:t xml:space="preserve">“</w:t>
      </w:r>
      <w:r>
        <w:rPr>
          <w:b/>
          <w:bCs/>
        </w:rPr>
        <w:t xml:space="preserve">分析-建议-确认-执行</w:t>
      </w:r>
      <w:r>
        <w:rPr>
          <w:b/>
          <w:bCs/>
        </w:rPr>
        <w:t xml:space="preserve">”</w:t>
      </w:r>
      <w:r>
        <w:t xml:space="preserve">的四段式流程。生成详细的决策建议书，包含问题描述、可选方案对比（加权评分）、推荐选择及理由、预期影响，通过可视化界面呈现给人类项目经理。人类可</w:t>
      </w:r>
      <w:r>
        <w:rPr>
          <w:b/>
          <w:bCs/>
        </w:rPr>
        <w:t xml:space="preserve">批准、修改、或否决</w:t>
      </w:r>
      <w:r>
        <w:t xml:space="preserve">建议，指挥官根据反馈执行。交互设计采用</w:t>
      </w:r>
      <w:r>
        <w:rPr>
          <w:b/>
          <w:bCs/>
        </w:rPr>
        <w:t xml:space="preserve">“</w:t>
      </w:r>
      <w:r>
        <w:rPr>
          <w:b/>
          <w:bCs/>
        </w:rPr>
        <w:t xml:space="preserve">智能草稿</w:t>
      </w:r>
      <w:r>
        <w:rPr>
          <w:b/>
          <w:bCs/>
        </w:rPr>
        <w:t xml:space="preserve">”</w:t>
      </w:r>
      <w:r>
        <w:rPr>
          <w:b/>
          <w:bCs/>
        </w:rPr>
        <w:t xml:space="preserve">模式</w:t>
      </w:r>
      <w:r>
        <w:t xml:space="preserve">，预填充决策表单大部分内容，人类仅需审核关键字段并点击确认。对于紧急场景设置</w:t>
      </w:r>
      <w:r>
        <w:rPr>
          <w:b/>
          <w:bCs/>
        </w:rPr>
        <w:t xml:space="preserve">“</w:t>
      </w:r>
      <w:r>
        <w:rPr>
          <w:b/>
          <w:bCs/>
        </w:rPr>
        <w:t xml:space="preserve">快速批准</w:t>
      </w:r>
      <w:r>
        <w:rPr>
          <w:b/>
          <w:bCs/>
        </w:rPr>
        <w:t xml:space="preserve">”</w:t>
      </w:r>
      <w:r>
        <w:rPr>
          <w:b/>
          <w:bCs/>
        </w:rPr>
        <w:t xml:space="preserve">通道</w:t>
      </w:r>
      <w:r>
        <w:t xml:space="preserve">，移动端推送一键确认，避免成为瓶颈。所有确认操作留痕，支持事后审计和责任界定。该模式充分利用人类的情境判断和经验直觉，特别是在处理组织政治、客户关系和创新性挑战时，确保关键判断不被自动化遗漏。</w:t>
      </w:r>
    </w:p>
    <w:bookmarkEnd w:id="46"/>
    <w:bookmarkStart w:id="47" w:name="高度自动化自主决策关键节点触发人工问询"/>
    <w:p>
      <w:pPr>
        <w:pStyle w:val="4"/>
      </w:pPr>
      <w:r>
        <w:t xml:space="preserve">2.4.2 高度自动化：自主决策，关键节点触发人工问询</w:t>
      </w:r>
    </w:p>
    <w:p>
      <w:pPr>
        <w:pStyle w:val="FirstParagraph"/>
      </w:pPr>
      <w:r>
        <w:t xml:space="preserve">高度自动化模式下，指挥官在</w:t>
      </w:r>
      <w:r>
        <w:rPr>
          <w:b/>
          <w:bCs/>
        </w:rPr>
        <w:t xml:space="preserve">预设权限范围内拥有完整决策权</w:t>
      </w:r>
      <w:r>
        <w:t xml:space="preserve">，权限通过策略引擎精确定义：可自主调整的计划偏差阈值（工期±10%内）、可自主批准的资源重新分配（同类型代理间）、可自主启动的标准风险应对（预案库已定义的措施）。人工问询仅在</w:t>
      </w:r>
      <w:r>
        <w:rPr>
          <w:b/>
          <w:bCs/>
        </w:rPr>
        <w:t xml:space="preserve">“</w:t>
      </w:r>
      <w:r>
        <w:rPr>
          <w:b/>
          <w:bCs/>
        </w:rPr>
        <w:t xml:space="preserve">关键节点</w:t>
      </w:r>
      <w:r>
        <w:rPr>
          <w:b/>
          <w:bCs/>
        </w:rPr>
        <w:t xml:space="preserve">”</w:t>
      </w:r>
      <w:r>
        <w:t xml:space="preserve">触发，通过规则引擎和模型判断共同识别：硬性规则明确列出必须人工介入的情形（预算超支超10%、安全方案涉及敏感数据、部署操作影响生产环境）；软性规则基于置信度评估，低于70%时建议人工复核；模式识别检测非常规风险信号。问询内容经过精心设计，确保人类</w:t>
      </w:r>
      <w:r>
        <w:rPr>
          <w:b/>
          <w:bCs/>
        </w:rPr>
        <w:t xml:space="preserve">快速做出informed decision</w:t>
      </w:r>
      <w:r>
        <w:t xml:space="preserve">：简洁背景摘要、推荐及理由、明确选项和后果、便捷回复方式（结构化表单）。问询响应纳入SLA管理，超时未响应按预设默认策略执行，避免无限期等待。</w:t>
      </w:r>
    </w:p>
    <w:bookmarkEnd w:id="47"/>
    <w:bookmarkEnd w:id="48"/>
    <w:bookmarkEnd w:id="49"/>
    <w:bookmarkStart w:id="83" w:name="需求工程智能体集群"/>
    <w:p>
      <w:pPr>
        <w:pStyle w:val="2"/>
      </w:pPr>
      <w:r>
        <w:t xml:space="preserve">3. 需求工程智能体集群</w:t>
      </w:r>
    </w:p>
    <w:bookmarkStart w:id="59" w:name="需求获取代理requirement-gatherer"/>
    <w:p>
      <w:pPr>
        <w:pStyle w:val="3"/>
      </w:pPr>
      <w:r>
        <w:t xml:space="preserve">3.1 需求获取代理（Requirement Gatherer）</w:t>
      </w:r>
    </w:p>
    <w:bookmarkStart w:id="50" w:name="角色定义客户沟通与原始需求采集"/>
    <w:p>
      <w:pPr>
        <w:pStyle w:val="4"/>
      </w:pPr>
      <w:r>
        <w:t xml:space="preserve">3.1.1 角色定义：客户沟通与原始需求采集</w:t>
      </w:r>
    </w:p>
    <w:p>
      <w:pPr>
        <w:pStyle w:val="FirstParagraph"/>
      </w:pPr>
      <w:r>
        <w:t xml:space="preserve">需求获取代理是智能体体系与客户世界的</w:t>
      </w:r>
      <w:r>
        <w:rPr>
          <w:b/>
          <w:bCs/>
        </w:rPr>
        <w:t xml:space="preserve">“</w:t>
      </w:r>
      <w:r>
        <w:rPr>
          <w:b/>
          <w:bCs/>
        </w:rPr>
        <w:t xml:space="preserve">接口</w:t>
      </w:r>
      <w:r>
        <w:rPr>
          <w:b/>
          <w:bCs/>
        </w:rPr>
        <w:t xml:space="preserve">”</w:t>
      </w:r>
      <w:r>
        <w:t xml:space="preserve">，承担需求工程师和业务分析师的双重职责。其核心使命是通过结构化沟通流程，从客户（最终用户、业务负责人、产品经理等利益相关者）处提取</w:t>
      </w:r>
      <w:r>
        <w:rPr>
          <w:b/>
          <w:bCs/>
        </w:rPr>
        <w:t xml:space="preserve">完整、准确、一致</w:t>
      </w:r>
      <w:r>
        <w:t xml:space="preserve">的需求信息。该代理需要具备出色的沟通技巧和业务能力，能够在技术语言和业务语言之间自如切换——面对业务专家时用业务术语深入探讨流程细节，面对技术背景客户时讨论实现可行性和技术约束。同时需要具备</w:t>
      </w:r>
      <w:r>
        <w:rPr>
          <w:b/>
          <w:bCs/>
        </w:rPr>
        <w:t xml:space="preserve">敏锐的观察力</w:t>
      </w:r>
      <w:r>
        <w:t xml:space="preserve">，识别客户未明确表达但隐含的需求（如通过抱怨现有系统推断痛点），以及表达中的矛盾和不一致。需求获取代理的工作不仅是信息收集，更是</w:t>
      </w:r>
      <w:r>
        <w:rPr>
          <w:b/>
          <w:bCs/>
        </w:rPr>
        <w:t xml:space="preserve">需求启发</w:t>
      </w:r>
      <w:r>
        <w:t xml:space="preserve">——许多客户并不清楚自己真正需要什么，代理通过场景模拟、原型草图、竞品对比等方法激发客户思考，帮助其澄清和细化需求。这种启发式需求获取相比被动记录，能够显著提升需求的质量和完整性。</w:t>
      </w:r>
    </w:p>
    <w:bookmarkEnd w:id="50"/>
    <w:bookmarkStart w:id="55" w:name="核心技能集-1"/>
    <w:p>
      <w:pPr>
        <w:pStyle w:val="4"/>
      </w:pPr>
      <w:r>
        <w:t xml:space="preserve">3.1.2 核心技能集</w:t>
      </w:r>
    </w:p>
    <w:bookmarkStart w:id="51" w:name="多模态沟通技能communicate_with_client"/>
    <w:p>
      <w:pPr>
        <w:pStyle w:val="5"/>
      </w:pPr>
      <w:r>
        <w:t xml:space="preserve">3.1.2.1 多模态沟通技能（communicate_with_client）</w:t>
      </w:r>
    </w:p>
    <w:p>
      <w:pPr>
        <w:pStyle w:val="FirstParagraph"/>
      </w:pPr>
      <w:r>
        <w:t xml:space="preserve">多模态沟通技能使代理能够通过</w:t>
      </w:r>
      <w:r>
        <w:rPr>
          <w:b/>
          <w:bCs/>
        </w:rPr>
        <w:t xml:space="preserve">多种渠道与客户进行有效互动</w:t>
      </w:r>
      <w:r>
        <w:t xml:space="preserve">，包括实时语音/视频会议（支持语音转文字、情感识别、关键信息提取）、异步文字沟通（邮件、IM、工单系统的智能回复）以及文档协作（共同编辑需求草案、批注反馈）。语音沟通场景下，技能集成实时ASR和NLU，通过声纹识别区分发言人，通过情感分析识别客户满意度和犹豫点，通过关键词提取自动标记需求要点，会后自动生成会议纪要。文字沟通场景下，支持智能草稿生成、多轮对话管理和异步跟进（自动提醒未回复问询、按优先级排序）。文档协作场景下，支持版本对比、变更追踪和批注聚合，确保所有反馈被捕获和处理。该技能的核心价值在于</w:t>
      </w:r>
      <w:r>
        <w:rPr>
          <w:b/>
          <w:bCs/>
        </w:rPr>
        <w:t xml:space="preserve">“</w:t>
      </w:r>
      <w:r>
        <w:rPr>
          <w:b/>
          <w:bCs/>
        </w:rPr>
        <w:t xml:space="preserve">智能辅助沟通</w:t>
      </w:r>
      <w:r>
        <w:rPr>
          <w:b/>
          <w:bCs/>
        </w:rPr>
        <w:t xml:space="preserve">”</w:t>
      </w:r>
      <w:r>
        <w:t xml:space="preserve">——实时提示未覆盖的需求维度，自动识别模糊词汇并建议澄清问题，生成沟通摘要和待办事项确保成果不遗漏。</w:t>
      </w:r>
    </w:p>
    <w:bookmarkEnd w:id="51"/>
    <w:bookmarkStart w:id="52" w:name="需求采集技能collect_requirements"/>
    <w:p>
      <w:pPr>
        <w:pStyle w:val="5"/>
      </w:pPr>
      <w:r>
        <w:t xml:space="preserve">3.1.2.2 需求采集技能（collect_requirements）</w:t>
      </w:r>
    </w:p>
    <w:p>
      <w:pPr>
        <w:pStyle w:val="FirstParagraph"/>
      </w:pPr>
      <w:r>
        <w:t xml:space="preserve">需求采集技能采用</w:t>
      </w:r>
      <w:r>
        <w:rPr>
          <w:b/>
          <w:bCs/>
        </w:rPr>
        <w:t xml:space="preserve">系统化信息收集方法论</w:t>
      </w:r>
      <w:r>
        <w:t xml:space="preserve">，确保不遗漏关键需求。采用多维度采集框架：功能需求（系统应该做什么）、非功能需求（性能、安全、可用性等质量属性）、业务规则（约束条件和计算逻辑）、数据需求（输入输出数据的格式和来源）、接口需求（与外部系统的集成）以及约束条件（预算、时间、技术、法规等）。采集过程遵循</w:t>
      </w:r>
      <w:r>
        <w:rPr>
          <w:b/>
          <w:bCs/>
        </w:rPr>
        <w:t xml:space="preserve">“</w:t>
      </w:r>
      <w:r>
        <w:rPr>
          <w:b/>
          <w:bCs/>
        </w:rPr>
        <w:t xml:space="preserve">发散-收敛</w:t>
      </w:r>
      <w:r>
        <w:rPr>
          <w:b/>
          <w:bCs/>
        </w:rPr>
        <w:t xml:space="preserve">”</w:t>
      </w:r>
      <w:r>
        <w:rPr>
          <w:b/>
          <w:bCs/>
        </w:rPr>
        <w:t xml:space="preserve">模式</w:t>
      </w:r>
      <w:r>
        <w:t xml:space="preserve">：发散阶段通过开放式问题广泛收集信息，鼓励客户描述理想场景和痛点；收敛阶段通过封闭式问题确认细节，对信息分类、去重和优先级排序。采集完整性通过检查清单验证，确保每个维度都有覆盖、每个利益相关者都有访谈。技能还处理需求的动态性，建立</w:t>
      </w:r>
      <w:r>
        <w:rPr>
          <w:b/>
          <w:bCs/>
        </w:rPr>
        <w:t xml:space="preserve">需求变更追踪机制</w:t>
      </w:r>
      <w:r>
        <w:t xml:space="preserve">，记录每条需求的来源、版本历史、变更原因和影响分析，重大变更触发正式变更控制流程评估对进度、成本和质量的影响。</w:t>
      </w:r>
    </w:p>
    <w:bookmarkEnd w:id="52"/>
    <w:bookmarkStart w:id="53" w:name="会议记录与摘要技能meeting_minutes"/>
    <w:p>
      <w:pPr>
        <w:pStyle w:val="5"/>
      </w:pPr>
      <w:r>
        <w:t xml:space="preserve">3.1.2.3 会议记录与摘要技能（meeting_minutes）</w:t>
      </w:r>
    </w:p>
    <w:p>
      <w:pPr>
        <w:pStyle w:val="FirstParagraph"/>
      </w:pPr>
      <w:r>
        <w:t xml:space="preserve">会议记录与摘要技能将原始沟通内容转化为</w:t>
      </w:r>
      <w:r>
        <w:rPr>
          <w:b/>
          <w:bCs/>
        </w:rPr>
        <w:t xml:space="preserve">结构化的知识资产</w:t>
      </w:r>
      <w:r>
        <w:t xml:space="preserve">。实时记录模式下，通过语音识别生成逐字稿，同时提取关键信息填充预定义模板（参会人、时间、议题、决策、行动项）。事后摘要模式下，对长篇幅录音或文字记录进行压缩，生成多层次的摘要：</w:t>
      </w:r>
      <w:r>
        <w:rPr>
          <w:b/>
          <w:bCs/>
        </w:rPr>
        <w:t xml:space="preserve">一句话总结</w:t>
      </w:r>
      <w:r>
        <w:t xml:space="preserve">（快速浏览）、</w:t>
      </w:r>
      <w:r>
        <w:rPr>
          <w:b/>
          <w:bCs/>
        </w:rPr>
        <w:t xml:space="preserve">段落级摘要</w:t>
      </w:r>
      <w:r>
        <w:t xml:space="preserve">（涵盖主要议题）和</w:t>
      </w:r>
      <w:r>
        <w:rPr>
          <w:b/>
          <w:bCs/>
        </w:rPr>
        <w:t xml:space="preserve">详细要点</w:t>
      </w:r>
      <w:r>
        <w:t xml:space="preserve">（完整记录）。摘要质量通过多指标评估：信息完整性（关键决策和行动项是否遗漏）、准确性（是否忠实于原意）、简洁性（冗余信息去除程度）和可操作性（行动项是否明确到责任人、时间点、交付物）。技能还支持</w:t>
      </w:r>
      <w:r>
        <w:rPr>
          <w:b/>
          <w:bCs/>
        </w:rPr>
        <w:t xml:space="preserve">跨会议关联分析</w:t>
      </w:r>
      <w:r>
        <w:t xml:space="preserve">，识别多次讨论中的主题演进、决策变化和承诺履行情况，形成项目的沟通叙事线，帮助团队保持上下文连贯。</w:t>
      </w:r>
    </w:p>
    <w:bookmarkEnd w:id="53"/>
    <w:bookmarkStart w:id="54" w:name="需求去重与冲突识别技能deduplicate_requirements"/>
    <w:p>
      <w:pPr>
        <w:pStyle w:val="5"/>
      </w:pPr>
      <w:r>
        <w:t xml:space="preserve">3.1.2.4 需求去重与冲突识别技能（deduplicate_requirements）</w:t>
      </w:r>
    </w:p>
    <w:p>
      <w:pPr>
        <w:pStyle w:val="FirstParagraph"/>
      </w:pPr>
      <w:r>
        <w:t xml:space="preserve">需求去重与冲突识别技能确保采集到的需求集合</w:t>
      </w:r>
      <w:r>
        <w:rPr>
          <w:b/>
          <w:bCs/>
        </w:rPr>
        <w:t xml:space="preserve">内部一致、无冗余</w:t>
      </w:r>
      <w:r>
        <w:t xml:space="preserve">。去重功能通过语义相似度计算，结合词级别匹配（关键词重叠度）和语义级别匹配（Embedding向量余弦相似度），识别表述不同但实质相同的需求，建议合并或建立关联。冲突识别功能检测需求间的逻辑矛盾，如A需求要求7×24小时运行而B需求要求每周停机维护，C需求要求数据实时同步而D需求要求最小化网络流量。冲突检测基于规则库（常见冲突模式）和推理引擎（逻辑一致性检查），识别后生成冲突报告，包含冲突双方、冲突类型（功能冲突、性能冲突、资源冲突等）和建议解决方案（优先级裁决、范围调整、技术调和）。对于识别出的重复和冲突，代理不自主决定，而是</w:t>
      </w:r>
      <w:r>
        <w:rPr>
          <w:b/>
          <w:bCs/>
        </w:rPr>
        <w:t xml:space="preserve">标记后提交人类确认或升级至指挥官协调</w:t>
      </w:r>
      <w:r>
        <w:t xml:space="preserve">，保留人类在价值判断和权衡中的核心角色。</w:t>
      </w:r>
    </w:p>
    <w:bookmarkEnd w:id="54"/>
    <w:bookmarkEnd w:id="55"/>
    <w:bookmarkStart w:id="58" w:name="输入输出规范"/>
    <w:p>
      <w:pPr>
        <w:pStyle w:val="4"/>
      </w:pPr>
      <w:r>
        <w:t xml:space="preserve">3.1.3 输入输出规范</w:t>
      </w:r>
    </w:p>
    <w:bookmarkStart w:id="56" w:name="输入客户访谈录音纪要邮件im记录"/>
    <w:p>
      <w:pPr>
        <w:pStyle w:val="5"/>
      </w:pPr>
      <w:r>
        <w:t xml:space="preserve">3.1.3.1 输入：客户访谈录音/纪要、邮件、IM记录</w:t>
      </w:r>
    </w:p>
    <w:p>
      <w:pPr>
        <w:pStyle w:val="FirstParagraph"/>
      </w:pPr>
      <w:r>
        <w:t xml:space="preserve">需求获取代理的输入来源</w:t>
      </w:r>
      <w:r>
        <w:rPr>
          <w:b/>
          <w:bCs/>
        </w:rPr>
        <w:t xml:space="preserve">多样化</w:t>
      </w:r>
      <w:r>
        <w:t xml:space="preserve">，需要支持多种格式的解析和融合。结构化输入包括预约的访谈日程（自动准备访谈提纲）、历史需求文档（识别变更和延续）、竞品分析报告（提取参考功能）。非结构化输入包括会议录音/录像（语音转文字后处理）、邮件线程（提取需求相关段落）、IM聊天记录（过滤闲聊保留业务讨论）、客户反馈工单（分类和聚合常见问题）。输入处理流水线包括：格式转换（统一为文本）、噪声清洗（去除口头禅、重复、无关内容）、语言识别与翻译（多语言项目）、实体识别（提取人名、系统名、业务术语）以及关系抽取（识别需求间的依赖和关联）。处理后的结构化数据存入项目记忆系统，供后续分析使用。</w:t>
      </w:r>
    </w:p>
    <w:bookmarkEnd w:id="56"/>
    <w:bookmarkStart w:id="57" w:name="输出结构化原始需求清单含优先级初标"/>
    <w:p>
      <w:pPr>
        <w:pStyle w:val="5"/>
      </w:pPr>
      <w:r>
        <w:t xml:space="preserve">3.1.3.2 输出：结构化原始需求清单（含优先级初标）</w:t>
      </w:r>
    </w:p>
    <w:p>
      <w:pPr>
        <w:pStyle w:val="FirstParagraph"/>
      </w:pPr>
      <w:r>
        <w:t xml:space="preserve">核心输出为</w:t>
      </w:r>
      <w:r>
        <w:rPr>
          <w:b/>
          <w:bCs/>
        </w:rPr>
        <w:t xml:space="preserve">结构化原始需求清单（Raw Requirements List, RRL）</w:t>
      </w:r>
      <w:r>
        <w:t xml:space="preserve">。每条需求记录包含：唯一标识符（项目代号+序号）、需求描述（用户原话+代理理解）、来源（哪位客户、哪次会议、哪封邮件）、类别（功能/非功能/业务规则/数据/接口/约束）、优先级初标（高/中/低，基于客户表述紧迫程度）、关联需求（相关的其他需求编号）以及状态（新采集/已确认/待澄清/已拒绝）。RRL采用结构化文本格式（Markdown表格或YAML），便于人类阅读和机器解析。输出时附带</w:t>
      </w:r>
      <w:r>
        <w:rPr>
          <w:b/>
          <w:bCs/>
        </w:rPr>
        <w:t xml:space="preserve">采集过程说明</w:t>
      </w:r>
      <w:r>
        <w:t xml:space="preserve">，包括访谈了哪些利益相关者、使用了哪些采集方法、存在的已知问题（如某些需求尚待确认、某些客户意见不一致），帮助后续需求分析代理理解数据的可靠性和局限性。</w:t>
      </w:r>
    </w:p>
    <w:bookmarkEnd w:id="57"/>
    <w:bookmarkEnd w:id="58"/>
    <w:bookmarkEnd w:id="59"/>
    <w:bookmarkStart w:id="71" w:name="需求分析代理requirement-analyst"/>
    <w:p>
      <w:pPr>
        <w:pStyle w:val="3"/>
      </w:pPr>
      <w:r>
        <w:t xml:space="preserve">3.2 需求分析代理（Requirement Analyst）</w:t>
      </w:r>
    </w:p>
    <w:bookmarkStart w:id="60" w:name="角色定义需求深度解析与文档化"/>
    <w:p>
      <w:pPr>
        <w:pStyle w:val="4"/>
      </w:pPr>
      <w:r>
        <w:t xml:space="preserve">3.2.1 角色定义：需求深度解析与文档化</w:t>
      </w:r>
    </w:p>
    <w:p>
      <w:pPr>
        <w:pStyle w:val="FirstParagraph"/>
      </w:pPr>
      <w:r>
        <w:t xml:space="preserve">需求分析代理是需求工程的</w:t>
      </w:r>
      <w:r>
        <w:rPr>
          <w:b/>
          <w:bCs/>
        </w:rPr>
        <w:t xml:space="preserve">核心加工环节</w:t>
      </w:r>
      <w:r>
        <w:t xml:space="preserve">，将原始需求清单转化为可供设计和开发使用的精确规格说明。该代理需要兼具</w:t>
      </w:r>
      <w:r>
        <w:rPr>
          <w:b/>
          <w:bCs/>
        </w:rPr>
        <w:t xml:space="preserve">业务理解力和技术洞察力</w:t>
      </w:r>
      <w:r>
        <w:t xml:space="preserve">，能够识别需求背后的真正业务目标，判断实现可行性，将模糊的客户语言转化为精确的技术规格。分析工作的深度远超字面理解——例如客户说”系统要快”，代理需要分析：快的具体指标是什么（页面加载&lt;2秒？报表生成&lt;5分钟？）？在什么场景下快（高峰时段？常规操作？）？快的衡量标准是什么（平均响应时间？P99百分位？）？实现快的约束是什么（现有硬件？网络带宽？预算？）？通过这种深度分析，将主观感受转化为</w:t>
      </w:r>
      <w:r>
        <w:rPr>
          <w:b/>
          <w:bCs/>
        </w:rPr>
        <w:t xml:space="preserve">可验证、可实现、可测试的客观规格</w:t>
      </w:r>
      <w:r>
        <w:t xml:space="preserve">。代理还建立需求与业务价值的关联，帮助团队理解为什么要实现某个需求，支持优先级排序的理性决策和资源约束时的范围调整。</w:t>
      </w:r>
    </w:p>
    <w:bookmarkEnd w:id="60"/>
    <w:bookmarkStart w:id="66" w:name="核心技能集-2"/>
    <w:p>
      <w:pPr>
        <w:pStyle w:val="4"/>
      </w:pPr>
      <w:r>
        <w:t xml:space="preserve">3.2.2 核心技能集</w:t>
      </w:r>
    </w:p>
    <w:bookmarkStart w:id="61" w:name="需求拆解技能decompose_requirements"/>
    <w:p>
      <w:pPr>
        <w:pStyle w:val="5"/>
      </w:pPr>
      <w:r>
        <w:t xml:space="preserve">3.2.2.1 需求拆解技能（decompose_requirements）</w:t>
      </w:r>
    </w:p>
    <w:p>
      <w:pPr>
        <w:pStyle w:val="FirstParagraph"/>
      </w:pPr>
      <w:r>
        <w:t xml:space="preserve">需求拆解技能将高层需求逐层细化为</w:t>
      </w:r>
      <w:r>
        <w:rPr>
          <w:b/>
          <w:bCs/>
        </w:rPr>
        <w:t xml:space="preserve">可独立实现的功能点</w:t>
      </w:r>
      <w:r>
        <w:t xml:space="preserve">。采用用户故事（User Story）作为基本单元，格式为”作为[角色]，我希望[功能]，以便[价值]“，确保每个功能点都有明确的用户视角和业务价值。拆解层级通常为：</w:t>
      </w:r>
      <w:r>
        <w:rPr>
          <w:b/>
          <w:bCs/>
        </w:rPr>
        <w:t xml:space="preserve">史诗（Epic，大模块）→特性（Feature，功能集）→用户故事（Story，可实现单元）→任务（Task，开发动作）</w:t>
      </w:r>
      <w:r>
        <w:t xml:space="preserve">。拆解过程遵循</w:t>
      </w:r>
      <w:r>
        <w:rPr>
          <w:b/>
          <w:bCs/>
        </w:rPr>
        <w:t xml:space="preserve">INVEST原则</w:t>
      </w:r>
      <w:r>
        <w:t xml:space="preserve">：独立性（Independent）、可协商性（Negotiable）、有价值性（Valuable）、可估算性（Estimable）、小规模性（Small）、可测试性（Testable）。对于复杂业务流程，采用</w:t>
      </w:r>
      <w:r>
        <w:rPr>
          <w:b/>
          <w:bCs/>
        </w:rPr>
        <w:t xml:space="preserve">事件风暴（Event Storming）</w:t>
      </w:r>
      <w:r>
        <w:t xml:space="preserve">方法拆解，识别领域事件、命令、聚合和读模型，形成清晰的业务边界和交互关系。拆解结果以用户故事地图（Story Map）可视化，横向为用户活动流程，纵向为功能实现优先级，便于整体把握和迭代规划。</w:t>
      </w:r>
    </w:p>
    <w:bookmarkEnd w:id="61"/>
    <w:bookmarkStart w:id="62" w:name="功能边界划分技能define_scope"/>
    <w:p>
      <w:pPr>
        <w:pStyle w:val="5"/>
      </w:pPr>
      <w:r>
        <w:t xml:space="preserve">3.2.2.2 功能边界划分技能（define_scope）</w:t>
      </w:r>
    </w:p>
    <w:p>
      <w:pPr>
        <w:pStyle w:val="FirstParagraph"/>
      </w:pPr>
      <w:r>
        <w:t xml:space="preserve">功能边界划分技能明确项目的</w:t>
      </w:r>
      <w:r>
        <w:rPr>
          <w:b/>
          <w:bCs/>
        </w:rPr>
        <w:t xml:space="preserve">范围边界</w:t>
      </w:r>
      <w:r>
        <w:t xml:space="preserve">，区分”必须做”（Must have）、</w:t>
      </w:r>
      <w:r>
        <w:t xml:space="preserve">“</w:t>
      </w:r>
      <w:r>
        <w:t xml:space="preserve">应该做</w:t>
      </w:r>
      <w:r>
        <w:t xml:space="preserve">”</w:t>
      </w:r>
      <w:r>
        <w:t xml:space="preserve">（Should have）、</w:t>
      </w:r>
      <w:r>
        <w:t xml:space="preserve">“</w:t>
      </w:r>
      <w:r>
        <w:t xml:space="preserve">可以做</w:t>
      </w:r>
      <w:r>
        <w:t xml:space="preserve">”</w:t>
      </w:r>
      <w:r>
        <w:t xml:space="preserve">（Could have）和”不会做”（Won’t have），形成清晰的MoSCoW优先级矩阵。边界划分基于业务价值、技术可行性、资源约束和风险考量等多维度评估。核心挑战是</w:t>
      </w:r>
      <w:r>
        <w:rPr>
          <w:b/>
          <w:bCs/>
        </w:rPr>
        <w:t xml:space="preserve">管理范围蔓延（Scope Creep）</w:t>
      </w:r>
      <w:r>
        <w:t xml:space="preserve">，建立严格的范围控制机制：任何超出基线范围的需求变更，必须经过影响分析（对进度、成本、质量、风险的影响）和正式审批。同时识别</w:t>
      </w:r>
      <w:r>
        <w:rPr>
          <w:b/>
          <w:bCs/>
        </w:rPr>
        <w:t xml:space="preserve">“</w:t>
      </w:r>
      <w:r>
        <w:rPr>
          <w:b/>
          <w:bCs/>
        </w:rPr>
        <w:t xml:space="preserve">镀金</w:t>
      </w:r>
      <w:r>
        <w:rPr>
          <w:b/>
          <w:bCs/>
        </w:rPr>
        <w:t xml:space="preserve">”</w:t>
      </w:r>
      <w:r>
        <w:rPr>
          <w:b/>
          <w:bCs/>
        </w:rPr>
        <w:t xml:space="preserve">（Gold Plating）</w:t>
      </w:r>
      <w:r>
        <w:t xml:space="preserve">行为——超出需求规格的过度实现，这同样消耗资源且可能引入不必要的复杂性。对于边界模糊的需求，采用</w:t>
      </w:r>
      <w:r>
        <w:rPr>
          <w:b/>
          <w:bCs/>
        </w:rPr>
        <w:t xml:space="preserve">原型驱动方法快速验证</w:t>
      </w:r>
      <w:r>
        <w:t xml:space="preserve">，生成低保真原型或概念验证代码与客户确认理解是否正确，再投入正式开发，实现”先验证后实现”的策略。</w:t>
      </w:r>
    </w:p>
    <w:bookmarkEnd w:id="62"/>
    <w:bookmarkStart w:id="63" w:name="非功能性需求提取技能extract_nfr"/>
    <w:p>
      <w:pPr>
        <w:pStyle w:val="5"/>
      </w:pPr>
      <w:r>
        <w:t xml:space="preserve">3.2.2.3 非功能性需求提取技能（extract_nfr）</w:t>
      </w:r>
    </w:p>
    <w:p>
      <w:pPr>
        <w:pStyle w:val="FirstParagraph"/>
      </w:pPr>
      <w:r>
        <w:t xml:space="preserve">非功能性需求提取技能</w:t>
      </w:r>
      <w:r>
        <w:rPr>
          <w:b/>
          <w:bCs/>
        </w:rPr>
        <w:t xml:space="preserve">主动引导</w:t>
      </w:r>
      <w:r>
        <w:t xml:space="preserve">识别和量化系统的质量属性要求。NFR通常被客户忽视或表述模糊，但对系统架构和实现有深远影响。主要类别包括：性能（响应时间、吞吐量、并发用户数）、可用性（系统正常运行时间百分比、故障恢复时间）、安全性（认证方式、数据加密、合规要求）、可扩展性（用户增长、数据增长的适应能力）、可维护性（代码复杂度、文档完整性、技术债务控制）、兼容性（浏览器支持、设备适配、系统集成）以及国际化（多语言、多时区、多币种）。NFR的规格化采用</w:t>
      </w:r>
      <w:r>
        <w:rPr>
          <w:b/>
          <w:bCs/>
        </w:rPr>
        <w:t xml:space="preserve">“</w:t>
      </w:r>
      <w:r>
        <w:rPr>
          <w:b/>
          <w:bCs/>
        </w:rPr>
        <w:t xml:space="preserve">场景+指标+验收</w:t>
      </w:r>
      <w:r>
        <w:rPr>
          <w:b/>
          <w:bCs/>
        </w:rPr>
        <w:t xml:space="preserve">”</w:t>
      </w:r>
      <w:r>
        <w:rPr>
          <w:b/>
          <w:bCs/>
        </w:rPr>
        <w:t xml:space="preserve">三段式</w:t>
      </w:r>
      <w:r>
        <w:t xml:space="preserve">，例如性能需求规格化为：</w:t>
      </w:r>
      <w:r>
        <w:t xml:space="preserve">“</w:t>
      </w:r>
      <w:r>
        <w:t xml:space="preserve">在双十一促销期间（场景），系统需支持10万并发用户，下单接口P99响应时间&lt;500ms（指标），通过压力测试验证（验收）</w:t>
      </w:r>
      <w:r>
        <w:t xml:space="preserve">”</w:t>
      </w:r>
      <w:r>
        <w:t xml:space="preserve">，确保NFR的可验证性，避免”系统要快”这类模糊要求。</w:t>
      </w:r>
    </w:p>
    <w:bookmarkEnd w:id="63"/>
    <w:bookmarkStart w:id="64" w:name="需求文档生成技能generate_srs"/>
    <w:p>
      <w:pPr>
        <w:pStyle w:val="5"/>
      </w:pPr>
      <w:r>
        <w:t xml:space="preserve">3.2.2.4 需求文档生成技能（generate_srs）</w:t>
      </w:r>
    </w:p>
    <w:p>
      <w:pPr>
        <w:pStyle w:val="FirstParagraph"/>
      </w:pPr>
      <w:r>
        <w:t xml:space="preserve">需求文档生成技能将分析结果转化为标准的</w:t>
      </w:r>
      <w:r>
        <w:rPr>
          <w:b/>
          <w:bCs/>
        </w:rPr>
        <w:t xml:space="preserve">软件需求规格说明书（SRS）</w:t>
      </w:r>
      <w:r>
        <w:t xml:space="preserve">。文档生成遵循行业标准模板（如IEEE 830），确保内容完整性和结构规范性。核心章节包括：引言（目的、范围、定义、参考文献）、总体描述（产品视角、用户特征、约束、假设和依赖）、具体需求（功能需求逐条描述、非功能需求分类描述）以及附录（分析模型、待确定问题列表）。每条功能需求采用统一描述格式：需求ID、优先级、描述、输入、处理、输出、异常处理以及验收标准。文档生成支持多格式输出：Word/PDF（正式评审和签署）、Markdown（团队协作和版本控制）以及结构化数据（JSON/YAML，供下游智能体自动消费）。生成过程中自动插入交叉引用（需求间依赖关系）、术语表（业务和技术术语定义）和变更历史（版本演进记录）。</w:t>
      </w:r>
    </w:p>
    <w:bookmarkEnd w:id="64"/>
    <w:bookmarkStart w:id="65" w:name="需求追溯矩阵生成技能traceability_matrix"/>
    <w:p>
      <w:pPr>
        <w:pStyle w:val="5"/>
      </w:pPr>
      <w:r>
        <w:t xml:space="preserve">3.2.2.5 需求追溯矩阵生成技能（traceability_matrix）</w:t>
      </w:r>
    </w:p>
    <w:p>
      <w:pPr>
        <w:pStyle w:val="FirstParagraph"/>
      </w:pPr>
      <w:r>
        <w:t xml:space="preserve">需求追溯矩阵生成技能建立需求与后续工作产物之间的</w:t>
      </w:r>
      <w:r>
        <w:rPr>
          <w:b/>
          <w:bCs/>
        </w:rPr>
        <w:t xml:space="preserve">双向追踪关系</w:t>
      </w:r>
      <w:r>
        <w:t xml:space="preserve">，确保每个需求都有对应的设计、代码、测试用例，每个工作产物都能回溯到原始需求。RTM的维度包括：</w:t>
      </w:r>
      <w:r>
        <w:rPr>
          <w:b/>
          <w:bCs/>
        </w:rPr>
        <w:t xml:space="preserve">向前追溯</w:t>
      </w:r>
      <w:r>
        <w:t xml:space="preserve">（需求→设计元素→代码模块→测试用例）、</w:t>
      </w:r>
      <w:r>
        <w:rPr>
          <w:b/>
          <w:bCs/>
        </w:rPr>
        <w:t xml:space="preserve">向后追溯</w:t>
      </w:r>
      <w:r>
        <w:t xml:space="preserve">（测试失败→代码缺陷→设计问题→需求理解偏差）以及</w:t>
      </w:r>
      <w:r>
        <w:rPr>
          <w:b/>
          <w:bCs/>
        </w:rPr>
        <w:t xml:space="preserve">横向关联</w:t>
      </w:r>
      <w:r>
        <w:t xml:space="preserve">（需求间的依赖和冲突）。矩阵的维护是持续过程，随着设计和开发的推进自动填充和更新。当需求变更时，通过RTM快速识别受影响的设计、代码和测试，生成变更影响报告，支持决策和回归测试规划。</w:t>
      </w:r>
    </w:p>
    <w:bookmarkEnd w:id="65"/>
    <w:bookmarkEnd w:id="66"/>
    <w:bookmarkStart w:id="70" w:name="输出物规范"/>
    <w:p>
      <w:pPr>
        <w:pStyle w:val="4"/>
      </w:pPr>
      <w:r>
        <w:t xml:space="preserve">3.2.3 输出物规范</w:t>
      </w:r>
    </w:p>
    <w:bookmarkStart w:id="67" w:name="软件需求规格说明书srs"/>
    <w:p>
      <w:pPr>
        <w:pStyle w:val="5"/>
      </w:pPr>
      <w:r>
        <w:t xml:space="preserve">3.2.3.1 软件需求规格说明书（SRS）</w:t>
      </w:r>
    </w:p>
    <w:p>
      <w:pPr>
        <w:pStyle w:val="FirstParagraph"/>
      </w:pPr>
      <w:r>
        <w:t xml:space="preserve">SRS是需求分析的核心交付物，具有</w:t>
      </w:r>
      <w:r>
        <w:rPr>
          <w:b/>
          <w:bCs/>
        </w:rPr>
        <w:t xml:space="preserve">合同级别的严肃性</w:t>
      </w:r>
      <w:r>
        <w:t xml:space="preserve">。文档质量通过以下指标评估：完整性（覆盖所有已知需求）、一致性（内部无矛盾）、可验证性（每条需求有明确验收标准）、可修改性（结构清晰支持局部变更）以及可追踪性（每条需求有唯一标识支持双向追溯）。SRS的评审流程包括：自查（代理自检格式和基本逻辑）、同行评审（其他分析师或智能体交叉检查）、客户评审（确认理解正确）以及签署（正式基线化）。评审意见的追踪和闭环管理，确保所有问题得到解决或明确记录。</w:t>
      </w:r>
    </w:p>
    <w:bookmarkEnd w:id="67"/>
    <w:bookmarkStart w:id="68" w:name="用户故事地图"/>
    <w:p>
      <w:pPr>
        <w:pStyle w:val="5"/>
      </w:pPr>
      <w:r>
        <w:t xml:space="preserve">3.2.3.2 用户故事地图</w:t>
      </w:r>
    </w:p>
    <w:p>
      <w:pPr>
        <w:pStyle w:val="FirstParagraph"/>
      </w:pPr>
      <w:r>
        <w:t xml:space="preserve">用户故事地图是SRS的</w:t>
      </w:r>
      <w:r>
        <w:rPr>
          <w:b/>
          <w:bCs/>
        </w:rPr>
        <w:t xml:space="preserve">补充可视化工具</w:t>
      </w:r>
      <w:r>
        <w:t xml:space="preserve">，以用户旅程为主线组织功能，帮助团队理解整体产品形态和迭代节奏。地图横向维度是用户完成目标的活动步骤（如”浏览商品→加入购物车→结算支付→查看订单”），纵向维度是每个活动下的具体功能和实现优先级。用户故事地图支持</w:t>
      </w:r>
      <w:r>
        <w:rPr>
          <w:b/>
          <w:bCs/>
        </w:rPr>
        <w:t xml:space="preserve">迭代规划</w:t>
      </w:r>
      <w:r>
        <w:t xml:space="preserve">，通过在地图上划分版本线（Release Line），明确每个版本交付的功能范围。这种可视化方式比纯文本的优先级列表更直观，便于与业务和开发团队沟通共识。</w:t>
      </w:r>
    </w:p>
    <w:bookmarkEnd w:id="68"/>
    <w:bookmarkStart w:id="69" w:name="功能清单与优先级矩阵"/>
    <w:p>
      <w:pPr>
        <w:pStyle w:val="5"/>
      </w:pPr>
      <w:r>
        <w:t xml:space="preserve">3.2.3.3 功能清单与优先级矩阵</w:t>
      </w:r>
    </w:p>
    <w:p>
      <w:pPr>
        <w:pStyle w:val="FirstParagraph"/>
      </w:pPr>
      <w:r>
        <w:t xml:space="preserve">功能清单是SRS的</w:t>
      </w:r>
      <w:r>
        <w:rPr>
          <w:b/>
          <w:bCs/>
        </w:rPr>
        <w:t xml:space="preserve">精简版</w:t>
      </w:r>
      <w:r>
        <w:t xml:space="preserve">，以表格形式列出所有功能点及其关键属性（ID、名称、优先级、估算工作量、状态），便于快速查阅和项目管理。优先级矩阵采用</w:t>
      </w:r>
      <w:r>
        <w:rPr>
          <w:b/>
          <w:bCs/>
        </w:rPr>
        <w:t xml:space="preserve">二维评估模型</w:t>
      </w:r>
      <w:r>
        <w:t xml:space="preserve">，横轴为业务价值（高/低），纵轴为技术风险（高/低），将功能分为四个象限：</w:t>
      </w:r>
      <w:r>
        <w:rPr>
          <w:b/>
          <w:bCs/>
        </w:rPr>
        <w:t xml:space="preserve">高价值低风险（优先做）</w:t>
      </w:r>
      <w:r>
        <w:t xml:space="preserve">、</w:t>
      </w:r>
      <w:r>
        <w:rPr>
          <w:b/>
          <w:bCs/>
        </w:rPr>
        <w:t xml:space="preserve">高价值高风险（重点监控）</w:t>
      </w:r>
      <w:r>
        <w:t xml:space="preserve">、</w:t>
      </w:r>
      <w:r>
        <w:rPr>
          <w:b/>
          <w:bCs/>
        </w:rPr>
        <w:t xml:space="preserve">低价值低风险（有空做）</w:t>
      </w:r>
      <w:r>
        <w:t xml:space="preserve">、</w:t>
      </w:r>
      <w:r>
        <w:rPr>
          <w:b/>
          <w:bCs/>
        </w:rPr>
        <w:t xml:space="preserve">低价值高风险（考虑不做）</w:t>
      </w:r>
      <w:r>
        <w:t xml:space="preserve">。</w:t>
      </w:r>
    </w:p>
    <w:bookmarkEnd w:id="69"/>
    <w:bookmarkEnd w:id="70"/>
    <w:bookmarkEnd w:id="71"/>
    <w:bookmarkStart w:id="82" w:name="数模生成代理domain-model-generator"/>
    <w:p>
      <w:pPr>
        <w:pStyle w:val="3"/>
      </w:pPr>
      <w:r>
        <w:t xml:space="preserve">3.3 数模生成代理（Domain Model Generator）</w:t>
      </w:r>
    </w:p>
    <w:bookmarkStart w:id="72" w:name="角色定义业务领域建模与数据结构设计"/>
    <w:p>
      <w:pPr>
        <w:pStyle w:val="4"/>
      </w:pPr>
      <w:r>
        <w:t xml:space="preserve">3.3.1 角色定义：业务领域建模与数据结构设计</w:t>
      </w:r>
    </w:p>
    <w:p>
      <w:pPr>
        <w:pStyle w:val="FirstParagraph"/>
      </w:pPr>
      <w:r>
        <w:t xml:space="preserve">数模生成代理是连接业务需求与技术实现的</w:t>
      </w:r>
      <w:r>
        <w:rPr>
          <w:b/>
          <w:bCs/>
        </w:rPr>
        <w:t xml:space="preserve">桥梁</w:t>
      </w:r>
      <w:r>
        <w:t xml:space="preserve">，负责将需求分析中的业务概念转化为精确的</w:t>
      </w:r>
      <w:r>
        <w:rPr>
          <w:b/>
          <w:bCs/>
        </w:rPr>
        <w:t xml:space="preserve">领域模型和数据结构设计</w:t>
      </w:r>
      <w:r>
        <w:t xml:space="preserve">。该代理需要深厚的</w:t>
      </w:r>
      <w:r>
        <w:rPr>
          <w:b/>
          <w:bCs/>
        </w:rPr>
        <w:t xml:space="preserve">领域驱动设计（DDD）</w:t>
      </w:r>
      <w:r>
        <w:t xml:space="preserve">功底，能够识别核心业务领域、定义领域边界、建立领域模型，并映射为可落地的数据库设计。领域建模的价值在于建立团队</w:t>
      </w:r>
      <w:r>
        <w:rPr>
          <w:b/>
          <w:bCs/>
        </w:rPr>
        <w:t xml:space="preserve">统一语言（Ubiquitous Language）</w:t>
      </w:r>
      <w:r>
        <w:t xml:space="preserve">，消除业务人员和技术人员之间的理解鸿沟——当业务人员说”订单”，技术人员脑海中浮现的是Order聚合根、包含OrderItem实体、关联Product和Customer、受OrderService领域服务协调，这种精确的共同理解是复杂系统成功开发的基础。数模生成代理的工作不仅是技术转换，更是</w:t>
      </w:r>
      <w:r>
        <w:rPr>
          <w:b/>
          <w:bCs/>
        </w:rPr>
        <w:t xml:space="preserve">业务洞察</w:t>
      </w:r>
      <w:r>
        <w:t xml:space="preserve">——通过建模过程往往能够发现需求中的遗漏或不一致，如两个需求分别提到”客户”和”会员”，建模时发现它们是不同的概念需要澄清关系。</w:t>
      </w:r>
    </w:p>
    <w:bookmarkEnd w:id="72"/>
    <w:bookmarkStart w:id="77" w:name="核心技能集-3"/>
    <w:p>
      <w:pPr>
        <w:pStyle w:val="4"/>
      </w:pPr>
      <w:r>
        <w:t xml:space="preserve">3.3.2 核心技能集</w:t>
      </w:r>
    </w:p>
    <w:bookmarkStart w:id="73" w:name="实体识别技能identify_entities"/>
    <w:p>
      <w:pPr>
        <w:pStyle w:val="5"/>
      </w:pPr>
      <w:r>
        <w:t xml:space="preserve">3.3.2.1 实体识别技能（identify_entities）</w:t>
      </w:r>
    </w:p>
    <w:p>
      <w:pPr>
        <w:pStyle w:val="FirstParagraph"/>
      </w:pPr>
      <w:r>
        <w:t xml:space="preserve">实体识别技能从需求文档中</w:t>
      </w:r>
      <w:r>
        <w:rPr>
          <w:b/>
          <w:bCs/>
        </w:rPr>
        <w:t xml:space="preserve">自动提取核心业务对象（实体）</w:t>
      </w:r>
      <w:r>
        <w:t xml:space="preserve">，这是领域建模的第一步。识别方法结合规则匹配（关键词如”管理”、</w:t>
      </w:r>
      <w:r>
        <w:t xml:space="preserve">“</w:t>
      </w:r>
      <w:r>
        <w:t xml:space="preserve">信息</w:t>
      </w:r>
      <w:r>
        <w:t xml:space="preserve">”</w:t>
      </w:r>
      <w:r>
        <w:t xml:space="preserve">、</w:t>
      </w:r>
      <w:r>
        <w:t xml:space="preserve">“</w:t>
      </w:r>
      <w:r>
        <w:t xml:space="preserve">记录</w:t>
      </w:r>
      <w:r>
        <w:t xml:space="preserve">”</w:t>
      </w:r>
      <w:r>
        <w:t xml:space="preserve">通常指示实体）和语义理解（分析句子主语和宾语，识别业务操作的对象）。实体分类采用DDD标准分类：</w:t>
      </w:r>
      <w:r>
        <w:rPr>
          <w:b/>
          <w:bCs/>
        </w:rPr>
        <w:t xml:space="preserve">实体（Entity，有唯一标识，生命周期中状态可变）</w:t>
      </w:r>
      <w:r>
        <w:t xml:space="preserve">、</w:t>
      </w:r>
      <w:r>
        <w:rPr>
          <w:b/>
          <w:bCs/>
        </w:rPr>
        <w:t xml:space="preserve">值对象（Value Object，无唯一标识，不可变，通过属性值定义）</w:t>
      </w:r>
      <w:r>
        <w:t xml:space="preserve">、</w:t>
      </w:r>
      <w:r>
        <w:rPr>
          <w:b/>
          <w:bCs/>
        </w:rPr>
        <w:t xml:space="preserve">聚合根（Aggregate Root，一组相关实体的入口，维护不变性规则）</w:t>
      </w:r>
      <w:r>
        <w:t xml:space="preserve">以及</w:t>
      </w:r>
      <w:r>
        <w:rPr>
          <w:b/>
          <w:bCs/>
        </w:rPr>
        <w:t xml:space="preserve">领域服务（Domain Service，跨实体的业务逻辑，不适合放在任何实体中）</w:t>
      </w:r>
      <w:r>
        <w:t xml:space="preserve">。识别输出为实体候选列表，包含实体名称、描述、候选类型和支持证据（来源于哪条需求），经过人工确认或规则过滤后进入关系建模阶段。</w:t>
      </w:r>
    </w:p>
    <w:bookmarkEnd w:id="73"/>
    <w:bookmarkStart w:id="74" w:name="关系建模技能model_relationships"/>
    <w:p>
      <w:pPr>
        <w:pStyle w:val="5"/>
      </w:pPr>
      <w:r>
        <w:t xml:space="preserve">3.3.2.2 关系建模技能（model_relationships）</w:t>
      </w:r>
    </w:p>
    <w:p>
      <w:pPr>
        <w:pStyle w:val="FirstParagraph"/>
      </w:pPr>
      <w:r>
        <w:t xml:space="preserve">关系建模技能定义实体之间的</w:t>
      </w:r>
      <w:r>
        <w:rPr>
          <w:b/>
          <w:bCs/>
        </w:rPr>
        <w:t xml:space="preserve">关联关系</w:t>
      </w:r>
      <w:r>
        <w:t xml:space="preserve">，包括一对一（1:1）、一对多（1:N）、多对多（M:N）、继承（泛化/特化）以及组合（强拥有关系）。关系定义需考虑业务规则和操作便利性，如”订单-订单项”是组合关系（订单删除则订单项同步删除），</w:t>
      </w:r>
      <w:r>
        <w:t xml:space="preserve">“</w:t>
      </w:r>
      <w:r>
        <w:t xml:space="preserve">订单-客户</w:t>
      </w:r>
      <w:r>
        <w:t xml:space="preserve">”</w:t>
      </w:r>
      <w:r>
        <w:t xml:space="preserve">是关联关系（订单删除不影响客户）。关系建模还涉及</w:t>
      </w:r>
      <w:r>
        <w:rPr>
          <w:b/>
          <w:bCs/>
        </w:rPr>
        <w:t xml:space="preserve">导航方向的设计</w:t>
      </w:r>
      <w:r>
        <w:t xml:space="preserve">，即通过哪一方可以访问到另一方，这影响代码的实现方式和查询效率。对于复杂关系，引入</w:t>
      </w:r>
      <w:r>
        <w:rPr>
          <w:b/>
          <w:bCs/>
        </w:rPr>
        <w:t xml:space="preserve">关联类（Association Class）</w:t>
      </w:r>
      <w:r>
        <w:t xml:space="preserve">承载关系自身的属性，如”员工-项目”的多对多关系，关联类”项目参与”可以记录角色、投入时间等属性。</w:t>
      </w:r>
    </w:p>
    <w:bookmarkEnd w:id="74"/>
    <w:bookmarkStart w:id="75" w:name="er图生成技能generate_er_diagram"/>
    <w:p>
      <w:pPr>
        <w:pStyle w:val="5"/>
      </w:pPr>
      <w:r>
        <w:t xml:space="preserve">3.3.2.3 ER图生成技能（generate_er_diagram）</w:t>
      </w:r>
    </w:p>
    <w:p>
      <w:pPr>
        <w:pStyle w:val="FirstParagraph"/>
      </w:pPr>
      <w:r>
        <w:t xml:space="preserve">ER图生成技能将领域模型</w:t>
      </w:r>
      <w:r>
        <w:rPr>
          <w:b/>
          <w:bCs/>
        </w:rPr>
        <w:t xml:space="preserve">可视化为实体-关系图</w:t>
      </w:r>
      <w:r>
        <w:t xml:space="preserve">，便于团队沟通和评审。ER图采用标准符号：矩形表示实体，菱形表示关系，椭圆表示属性，线条表示连接，cardinality标注在连接线上。生成技能支持多种ER图风格：</w:t>
      </w:r>
      <w:r>
        <w:rPr>
          <w:b/>
          <w:bCs/>
        </w:rPr>
        <w:t xml:space="preserve">概念ER图</w:t>
      </w:r>
      <w:r>
        <w:t xml:space="preserve">（仅实体和关系，无属性，用于高层沟通）、</w:t>
      </w:r>
      <w:r>
        <w:rPr>
          <w:b/>
          <w:bCs/>
        </w:rPr>
        <w:t xml:space="preserve">逻辑ER图</w:t>
      </w:r>
      <w:r>
        <w:t xml:space="preserve">（包含完整属性和键定义，用于设计评审）以及</w:t>
      </w:r>
      <w:r>
        <w:rPr>
          <w:b/>
          <w:bCs/>
        </w:rPr>
        <w:t xml:space="preserve">物理ER图</w:t>
      </w:r>
      <w:r>
        <w:t xml:space="preserve">（包含数据库特定的类型和约束，用于开发参考）。三种层次对应不同的受众和用途，代理根据场景自动选择或生成全部三种。输出格式支持图片（PNG/SVG，便于插入文档）和可编辑格式（如Draw.io、PlantUML源码，便于后续调整），生成时自动布局，最小化线条交叉，确保可读性。</w:t>
      </w:r>
    </w:p>
    <w:bookmarkEnd w:id="75"/>
    <w:bookmarkStart w:id="76" w:name="领域事件识别技能identify_domain_events"/>
    <w:p>
      <w:pPr>
        <w:pStyle w:val="5"/>
      </w:pPr>
      <w:r>
        <w:t xml:space="preserve">3.3.2.4 领域事件识别技能（identify_domain_events）</w:t>
      </w:r>
    </w:p>
    <w:p>
      <w:pPr>
        <w:pStyle w:val="FirstParagraph"/>
      </w:pPr>
      <w:r>
        <w:t xml:space="preserve">领域事件识别技能是</w:t>
      </w:r>
      <w:r>
        <w:rPr>
          <w:b/>
          <w:bCs/>
        </w:rPr>
        <w:t xml:space="preserve">事件驱动架构（EDA）</w:t>
      </w:r>
      <w:r>
        <w:t xml:space="preserve">的基础，识别业务过程中发生的有意义的事件，这些事件往往触发后续业务流程或跨系统通知。领域事件的命名遵循</w:t>
      </w:r>
      <w:r>
        <w:rPr>
          <w:b/>
          <w:bCs/>
        </w:rPr>
        <w:t xml:space="preserve">“</w:t>
      </w:r>
      <w:r>
        <w:rPr>
          <w:b/>
          <w:bCs/>
        </w:rPr>
        <w:t xml:space="preserve">名词+动词过去式</w:t>
      </w:r>
      <w:r>
        <w:rPr>
          <w:b/>
          <w:bCs/>
        </w:rPr>
        <w:t xml:space="preserve">”</w:t>
      </w:r>
      <w:r>
        <w:t xml:space="preserve">的约定，如”OrderPlaced”（订单已下单）、</w:t>
      </w:r>
      <w:r>
        <w:t xml:space="preserve">“</w:t>
      </w:r>
      <w:r>
        <w:t xml:space="preserve">PaymentConfirmed</w:t>
      </w:r>
      <w:r>
        <w:t xml:space="preserve">”</w:t>
      </w:r>
      <w:r>
        <w:t xml:space="preserve">（支付已确认）。事件识别方法包括：分析需求中的时序描述（</w:t>
      </w:r>
      <w:r>
        <w:t xml:space="preserve">“</w:t>
      </w:r>
      <w:r>
        <w:t xml:space="preserve">当…发生后，…</w:t>
      </w:r>
      <w:r>
        <w:t xml:space="preserve">”</w:t>
      </w:r>
      <w:r>
        <w:t xml:space="preserve">）、识别状态变更的触发点、以及跨系统协作的信息交换点。识别出的领域事件定义统一的事件契约，包含事件名称、版本、发布时间戳、发布者、负载数据结构（Payload Schema）以及消费者列表，为后续实现事件溯源（Event Sourcing）、CQRS（命令查询职责分离）和最终一致性设计奠定基础。</w:t>
      </w:r>
    </w:p>
    <w:bookmarkEnd w:id="76"/>
    <w:bookmarkEnd w:id="77"/>
    <w:bookmarkStart w:id="81" w:name="输出物规范-1"/>
    <w:p>
      <w:pPr>
        <w:pStyle w:val="4"/>
      </w:pPr>
      <w:r>
        <w:t xml:space="preserve">3.3.3 输出物规范</w:t>
      </w:r>
    </w:p>
    <w:bookmarkStart w:id="78" w:name="领域模型图类图er图"/>
    <w:p>
      <w:pPr>
        <w:pStyle w:val="5"/>
      </w:pPr>
      <w:r>
        <w:t xml:space="preserve">3.3.3.1 领域模型图（类图/ER图）</w:t>
      </w:r>
    </w:p>
    <w:p>
      <w:pPr>
        <w:pStyle w:val="FirstParagraph"/>
      </w:pPr>
      <w:r>
        <w:t xml:space="preserve">领域模型图是数模生成代理的</w:t>
      </w:r>
      <w:r>
        <w:rPr>
          <w:b/>
          <w:bCs/>
        </w:rPr>
        <w:t xml:space="preserve">核心可视化输出</w:t>
      </w:r>
      <w:r>
        <w:t xml:space="preserve">，以图形方式呈现业务领域的核心概念及其关系。类图版本采用UML标准表示法，包含类名、属性列表（名称、类型、可见性、约束）、方法列表（操作名称、参数、返回类型）和类间关系（关联、继承、依赖、实现）。ER图版本采用Crow’s Foot表示法，包含实体框（名称、主键、属性）、关系菱形（关系名称、基数标注）和连线（可选性、基数）。模型图按照</w:t>
      </w:r>
      <w:r>
        <w:rPr>
          <w:b/>
          <w:bCs/>
        </w:rPr>
        <w:t xml:space="preserve">限界上下文（Bounded Context）</w:t>
      </w:r>
      <w:r>
        <w:t xml:space="preserve">进行分组，每个上下文用不同颜色或边框标识，清晰展现系统的模块化结构。对于复杂系统，模型图采用</w:t>
      </w:r>
      <w:r>
        <w:rPr>
          <w:b/>
          <w:bCs/>
        </w:rPr>
        <w:t xml:space="preserve">分层展示策略</w:t>
      </w:r>
      <w:r>
        <w:t xml:space="preserve">：上下文地图（最高层，展示系统与外部系统的集成关系）、领域模型层（中间层，展示各上下文内部的领域模型）和详细类图（最底层，展示单个聚合的完整结构）。</w:t>
      </w:r>
    </w:p>
    <w:bookmarkEnd w:id="78"/>
    <w:bookmarkStart w:id="79" w:name="数据字典"/>
    <w:p>
      <w:pPr>
        <w:pStyle w:val="5"/>
      </w:pPr>
      <w:r>
        <w:t xml:space="preserve">3.3.3.2 数据字典</w:t>
      </w:r>
    </w:p>
    <w:p>
      <w:pPr>
        <w:pStyle w:val="FirstParagraph"/>
      </w:pPr>
      <w:r>
        <w:t xml:space="preserve">数据字典是领域模型的</w:t>
      </w:r>
      <w:r>
        <w:rPr>
          <w:b/>
          <w:bCs/>
        </w:rPr>
        <w:t xml:space="preserve">详细规格说明</w:t>
      </w:r>
      <w:r>
        <w:t xml:space="preserve">，为数据库设计和API开发提供精确的数据定义。数据字典以表格形式列出模型中的所有数据元素，每个元素包含：元素编号、元素名称、英文名称、数据类型、长度/精度、是否可空、默认值、取值范围、业务含义说明、数据来源、使用频率、安全级别以及负责人。数据字典支持多种视图：按实体组织的</w:t>
      </w:r>
      <w:r>
        <w:rPr>
          <w:b/>
          <w:bCs/>
        </w:rPr>
        <w:t xml:space="preserve">实体视图</w:t>
      </w:r>
      <w:r>
        <w:t xml:space="preserve">（查看某个实体的所有属性）、按主题组织的</w:t>
      </w:r>
      <w:r>
        <w:rPr>
          <w:b/>
          <w:bCs/>
        </w:rPr>
        <w:t xml:space="preserve">主题视图</w:t>
      </w:r>
      <w:r>
        <w:t xml:space="preserve">（如客户主题、订单主题）和按使用场景组织的</w:t>
      </w:r>
      <w:r>
        <w:rPr>
          <w:b/>
          <w:bCs/>
        </w:rPr>
        <w:t xml:space="preserve">应用视图</w:t>
      </w:r>
      <w:r>
        <w:t xml:space="preserve">（如API接口使用的字段集合）。数据字典与数据库Schema保持同步，当模型变更时自动更新字典，并生成数据库变更脚本（DDL）。</w:t>
      </w:r>
    </w:p>
    <w:bookmarkEnd w:id="79"/>
    <w:bookmarkStart w:id="80" w:name="数据库初步设计方案"/>
    <w:p>
      <w:pPr>
        <w:pStyle w:val="5"/>
      </w:pPr>
      <w:r>
        <w:t xml:space="preserve">3.3.3.3 数据库初步设计方案</w:t>
      </w:r>
    </w:p>
    <w:p>
      <w:pPr>
        <w:pStyle w:val="FirstParagraph"/>
      </w:pPr>
      <w:r>
        <w:t xml:space="preserve">数据库初步设计方案将领域模型转化为</w:t>
      </w:r>
      <w:r>
        <w:rPr>
          <w:b/>
          <w:bCs/>
        </w:rPr>
        <w:t xml:space="preserve">具体的数据库实现方案</w:t>
      </w:r>
      <w:r>
        <w:t xml:space="preserve">，作为数据库开发代理的输入。方案包含：数据库选型建议（关系型MySQL/PostgreSQL、文档型MongoDB、图数据库Neo4j等，根据数据特征和访问模式推荐）、逻辑Schema设计（表结构、字段定义、主外键关系、索引策略）、物理存储设计（分区策略、分表分库方案、读写分离架构）、数据迁移方案（从旧系统迁移数据的策略和脚本框架）以及备份恢复策略（RPO/RTO目标、备份频率、恢复流程）。方案还包含</w:t>
      </w:r>
      <w:r>
        <w:rPr>
          <w:b/>
          <w:bCs/>
        </w:rPr>
        <w:t xml:space="preserve">性能预估</w:t>
      </w:r>
      <w:r>
        <w:t xml:space="preserve">，基于数据量增长预测和访问模式分析，评估潜在的性能瓶颈并提出优化建议。数据库设计方案经过评审确认后，作为数据库开发代理的执行依据，开发过程中如遇到实现困难，可反馈至数模生成代理进行模型调整。</w:t>
      </w:r>
    </w:p>
    <w:bookmarkEnd w:id="80"/>
    <w:bookmarkEnd w:id="81"/>
    <w:bookmarkEnd w:id="82"/>
    <w:bookmarkEnd w:id="83"/>
    <w:bookmarkStart w:id="104" w:name="设计智能体集群"/>
    <w:p>
      <w:pPr>
        <w:pStyle w:val="2"/>
      </w:pPr>
      <w:r>
        <w:t xml:space="preserve">4. 设计智能体集群</w:t>
      </w:r>
    </w:p>
    <w:bookmarkStart w:id="97" w:name="原型设计代理prototype-designer"/>
    <w:p>
      <w:pPr>
        <w:pStyle w:val="3"/>
      </w:pPr>
      <w:r>
        <w:t xml:space="preserve">4.1 原型设计代理（Prototype Designer）</w:t>
      </w:r>
    </w:p>
    <w:bookmarkStart w:id="84" w:name="角色定义交互原型与视觉设计"/>
    <w:p>
      <w:pPr>
        <w:pStyle w:val="4"/>
      </w:pPr>
      <w:r>
        <w:t xml:space="preserve">4.1.1 角色定义：交互原型与视觉设计</w:t>
      </w:r>
    </w:p>
    <w:p>
      <w:pPr>
        <w:pStyle w:val="FirstParagraph"/>
      </w:pPr>
      <w:r>
        <w:t xml:space="preserve">原型设计代理是用户体验设计阶段的</w:t>
      </w:r>
      <w:r>
        <w:rPr>
          <w:b/>
          <w:bCs/>
        </w:rPr>
        <w:t xml:space="preserve">核心执行者</w:t>
      </w:r>
      <w:r>
        <w:t xml:space="preserve">，承担将需求转化为可视、可交互原型的创意职责。该代理模拟资深UX/UI设计师的能力，需要具备用户心理学、交互设计原则、视觉设计规范和前端技术实现的综合知识。其工作不仅是”画图”，更是通过设计解决用户问题——分析用户的使用场景和心智模型，设计符合用户预期的信息架构和导航结构，创建引导用户高效完成任务的交互流程，运用视觉层次和美学原则提升界面的可用性和愉悦感。在Web应用项目中，原型设计代理需要特别关注</w:t>
      </w:r>
      <w:r>
        <w:rPr>
          <w:b/>
          <w:bCs/>
        </w:rPr>
        <w:t xml:space="preserve">多端一致性</w:t>
      </w:r>
      <w:r>
        <w:t xml:space="preserve">（Web端与小程序端的体验统一）、</w:t>
      </w:r>
      <w:r>
        <w:rPr>
          <w:b/>
          <w:bCs/>
        </w:rPr>
        <w:t xml:space="preserve">响应式适配</w:t>
      </w:r>
      <w:r>
        <w:t xml:space="preserve">（不同屏幕尺寸的优雅呈现）以及</w:t>
      </w:r>
      <w:r>
        <w:rPr>
          <w:b/>
          <w:bCs/>
        </w:rPr>
        <w:t xml:space="preserve">无障碍设计</w:t>
      </w:r>
      <w:r>
        <w:t xml:space="preserve">（视障、听障用户的可访问性）。该代理与需求分析代理紧密协作，确保设计准确反映需求规格；与前端开发代理前置对接，确保设计方案的技术可实现性。</w:t>
      </w:r>
    </w:p>
    <w:bookmarkEnd w:id="84"/>
    <w:bookmarkStart w:id="90" w:name="核心技能集-4"/>
    <w:p>
      <w:pPr>
        <w:pStyle w:val="4"/>
      </w:pPr>
      <w:r>
        <w:t xml:space="preserve">4.1.2 核心技能集</w:t>
      </w:r>
    </w:p>
    <w:bookmarkStart w:id="85" w:name="信息架构设计技能design_information_architecture"/>
    <w:p>
      <w:pPr>
        <w:pStyle w:val="5"/>
      </w:pPr>
      <w:r>
        <w:t xml:space="preserve">4.1.2.1 信息架构设计技能（design_information_architecture）</w:t>
      </w:r>
    </w:p>
    <w:p>
      <w:pPr>
        <w:pStyle w:val="FirstParagraph"/>
      </w:pPr>
      <w:r>
        <w:t xml:space="preserve">信息架构设计技能负责规划产品的</w:t>
      </w:r>
      <w:r>
        <w:rPr>
          <w:b/>
          <w:bCs/>
        </w:rPr>
        <w:t xml:space="preserve">内容组织和导航结构</w:t>
      </w:r>
      <w:r>
        <w:t xml:space="preserve">，是用户体验的基础框架。该技能基于需求分析的结果，识别核心用户角色和主要任务流程，采用</w:t>
      </w:r>
      <w:r>
        <w:rPr>
          <w:b/>
          <w:bCs/>
        </w:rPr>
        <w:t xml:space="preserve">卡片分类法（Card Sorting）</w:t>
      </w:r>
      <w:r>
        <w:t xml:space="preserve">和</w:t>
      </w:r>
      <w:r>
        <w:rPr>
          <w:b/>
          <w:bCs/>
        </w:rPr>
        <w:t xml:space="preserve">树测试法（Tree Testing）</w:t>
      </w:r>
      <w:r>
        <w:t xml:space="preserve">验证信息组织的合理性。输出物包括：站点地图（Site Map），展示所有页面层级和导航关系；用户流程图（User Flow），描述完成关键任务的路径步骤；以及内容清单（Content Inventory），列出每个页面需要展示的信息元素。信息架构设计遵循</w:t>
      </w:r>
      <w:r>
        <w:rPr>
          <w:b/>
          <w:bCs/>
        </w:rPr>
        <w:t xml:space="preserve">“</w:t>
      </w:r>
      <w:r>
        <w:rPr>
          <w:b/>
          <w:bCs/>
        </w:rPr>
        <w:t xml:space="preserve">三次点击原则</w:t>
      </w:r>
      <w:r>
        <w:rPr>
          <w:b/>
          <w:bCs/>
        </w:rPr>
        <w:t xml:space="preserve">”</w:t>
      </w:r>
      <w:r>
        <w:t xml:space="preserve">（用户能在三次点击内找到所需信息）和</w:t>
      </w:r>
      <w:r>
        <w:rPr>
          <w:b/>
          <w:bCs/>
        </w:rPr>
        <w:t xml:space="preserve">“</w:t>
      </w:r>
      <w:r>
        <w:rPr>
          <w:b/>
          <w:bCs/>
        </w:rPr>
        <w:t xml:space="preserve">渐进式披露</w:t>
      </w:r>
      <w:r>
        <w:rPr>
          <w:b/>
          <w:bCs/>
        </w:rPr>
        <w:t xml:space="preserve">”</w:t>
      </w:r>
      <w:r>
        <w:t xml:space="preserve">原则（根据用户操作逐步展示详细信息），确保系统的易学性和使用效率。</w:t>
      </w:r>
    </w:p>
    <w:bookmarkEnd w:id="85"/>
    <w:bookmarkStart w:id="86" w:name="低保真原型生成技能generate_wireframe"/>
    <w:p>
      <w:pPr>
        <w:pStyle w:val="5"/>
      </w:pPr>
      <w:r>
        <w:t xml:space="preserve">4.1.2.2 低保真原型生成技能（generate_wireframe）</w:t>
      </w:r>
    </w:p>
    <w:p>
      <w:pPr>
        <w:pStyle w:val="FirstParagraph"/>
      </w:pPr>
      <w:r>
        <w:t xml:space="preserve">低保真原型生成技能快速产出</w:t>
      </w:r>
      <w:r>
        <w:rPr>
          <w:b/>
          <w:bCs/>
        </w:rPr>
        <w:t xml:space="preserve">线框图（Wireframe）</w:t>
      </w:r>
      <w:r>
        <w:t xml:space="preserve">，用于早期概念验证和团队沟通。线框图采用灰度色调，聚焦页面布局、信息层级和交互逻辑，不涉及具体的视觉风格。该技能支持多种布局模板（仪表盘、列表页、详情页、表单页、设置页等），根据信息架构自动匹配适用模板，并填充需求定义的功能模块。低保真原型的生成速度极快（通常几分钟内完成完整用户流程），便于在需求阶段快速迭代，及早发现设计方向偏差。输出格式支持可编辑的矢量图形（SVG）和主流原型工具格式（Axure RP、Balsamiq），便于设计师在此基础上深化或与客户直接确认。</w:t>
      </w:r>
    </w:p>
    <w:bookmarkEnd w:id="86"/>
    <w:bookmarkStart w:id="87" w:name="高保真原型生成技能generate_hi-fi_mockup"/>
    <w:p>
      <w:pPr>
        <w:pStyle w:val="5"/>
      </w:pPr>
      <w:r>
        <w:t xml:space="preserve">4.1.2.3 高保真原型生成技能（generate_hi-fi_mockup）</w:t>
      </w:r>
    </w:p>
    <w:p>
      <w:pPr>
        <w:pStyle w:val="FirstParagraph"/>
      </w:pPr>
      <w:r>
        <w:t xml:space="preserve">高保真原型生成技能在低保真原型确认的基础上，产出</w:t>
      </w:r>
      <w:r>
        <w:rPr>
          <w:b/>
          <w:bCs/>
        </w:rPr>
        <w:t xml:space="preserve">精细的视觉设计稿</w:t>
      </w:r>
      <w:r>
        <w:t xml:space="preserve">，包含完整的色彩、字体、图标、图片和交互动效。该技能集成企业的</w:t>
      </w:r>
      <w:r>
        <w:rPr>
          <w:b/>
          <w:bCs/>
        </w:rPr>
        <w:t xml:space="preserve">设计系统（Design System）</w:t>
      </w:r>
      <w:r>
        <w:t xml:space="preserve">，自动应用品牌色彩、字体规范、组件样式和间距标准，确保设计的一致性和专业性。对于没有现成设计系统的项目，该技能能够基于品牌调性和行业特征，生成初步的设计系统建议（包括色彩板、字体层级、基础组件库）。高保真原型支持</w:t>
      </w:r>
      <w:r>
        <w:rPr>
          <w:b/>
          <w:bCs/>
        </w:rPr>
        <w:t xml:space="preserve">可交互演示</w:t>
      </w:r>
      <w:r>
        <w:t xml:space="preserve">，点击热点区域可跳转至对应页面，模拟真实的用户操作流程，便于可用性测试和客户演示。输出直接对接Figma、即时设计等协作平台，支持开发团队的标注查看和切图下载。</w:t>
      </w:r>
    </w:p>
    <w:bookmarkEnd w:id="87"/>
    <w:bookmarkStart w:id="88" w:name="交互流程图生成技能generate_flow_diagram"/>
    <w:p>
      <w:pPr>
        <w:pStyle w:val="5"/>
      </w:pPr>
      <w:r>
        <w:t xml:space="preserve">4.1.2.4 交互流程图生成技能（generate_flow_diagram）</w:t>
      </w:r>
    </w:p>
    <w:p>
      <w:pPr>
        <w:pStyle w:val="FirstParagraph"/>
      </w:pPr>
      <w:r>
        <w:t xml:space="preserve">交互流程图生成技能以</w:t>
      </w:r>
      <w:r>
        <w:rPr>
          <w:b/>
          <w:bCs/>
        </w:rPr>
        <w:t xml:space="preserve">可视化方式描述系统的动态行为</w:t>
      </w:r>
      <w:r>
        <w:t xml:space="preserve">，补充静态页面原型的不足。该技能生成三类流程图：</w:t>
      </w:r>
      <w:r>
        <w:rPr>
          <w:b/>
          <w:bCs/>
        </w:rPr>
        <w:t xml:space="preserve">任务流程图</w:t>
      </w:r>
      <w:r>
        <w:t xml:space="preserve">（Task Flow），描述用户完成特定任务的步骤序列和决策分支；</w:t>
      </w:r>
      <w:r>
        <w:rPr>
          <w:b/>
          <w:bCs/>
        </w:rPr>
        <w:t xml:space="preserve">系统流程图</w:t>
      </w:r>
      <w:r>
        <w:t xml:space="preserve">（System Flow），描述页面间的跳转逻辑和数据传递；以及</w:t>
      </w:r>
      <w:r>
        <w:rPr>
          <w:b/>
          <w:bCs/>
        </w:rPr>
        <w:t xml:space="preserve">异常流程图</w:t>
      </w:r>
      <w:r>
        <w:t xml:space="preserve">（Exception Flow），描述错误状态和边界情况的处理方式。流程图采用标准的UML活动图符号，支持条件判断、并行处理、循环迭代等复杂逻辑的表达。交互流程图是前端开发代理实现页面逻辑的重要参考，也是测试代理设计用例的依据。</w:t>
      </w:r>
    </w:p>
    <w:bookmarkEnd w:id="88"/>
    <w:bookmarkStart w:id="89" w:name="设计规范输出技能output_design_spec"/>
    <w:p>
      <w:pPr>
        <w:pStyle w:val="5"/>
      </w:pPr>
      <w:r>
        <w:t xml:space="preserve">4.1.2.5 设计规范输出技能（output_design_spec）</w:t>
      </w:r>
    </w:p>
    <w:p>
      <w:pPr>
        <w:pStyle w:val="FirstParagraph"/>
      </w:pPr>
      <w:r>
        <w:t xml:space="preserve">设计规范输出技能将设计决策</w:t>
      </w:r>
      <w:r>
        <w:rPr>
          <w:b/>
          <w:bCs/>
        </w:rPr>
        <w:t xml:space="preserve">文档化为可执行的技术规范</w:t>
      </w:r>
      <w:r>
        <w:t xml:space="preserve">，确保设计与开发的无缝衔接。设计规范包含：视觉规范（色彩值、字体层级、间距体系、阴影效果等）、组件规范（每个UI组件的样式定义、状态变化、交互反馈）、布局规范（栅格系统、响应式断点、适配规则）以及动效规范（过渡动画的时长、缓动曲线、触发条件）。规范采用</w:t>
      </w:r>
      <w:r>
        <w:rPr>
          <w:b/>
          <w:bCs/>
        </w:rPr>
        <w:t xml:space="preserve">设计令牌（Design Tokens）</w:t>
      </w:r>
      <w:r>
        <w:t xml:space="preserve">的形式组织，便于在设计和开发之间建立单一事实来源，当设计变更时只需更新令牌值即可同步到所有应用位置。</w:t>
      </w:r>
    </w:p>
    <w:bookmarkEnd w:id="89"/>
    <w:bookmarkEnd w:id="90"/>
    <w:bookmarkStart w:id="93" w:name="工具集成"/>
    <w:p>
      <w:pPr>
        <w:pStyle w:val="4"/>
      </w:pPr>
      <w:r>
        <w:t xml:space="preserve">4.1.3 工具集成</w:t>
      </w:r>
    </w:p>
    <w:bookmarkStart w:id="91" w:name="figma即时设计api对接"/>
    <w:p>
      <w:pPr>
        <w:pStyle w:val="5"/>
      </w:pPr>
      <w:r>
        <w:t xml:space="preserve">4.1.3.1 Figma/即时设计API对接</w:t>
      </w:r>
    </w:p>
    <w:p>
      <w:pPr>
        <w:pStyle w:val="FirstParagraph"/>
      </w:pPr>
      <w:r>
        <w:t xml:space="preserve">原型设计代理通过</w:t>
      </w:r>
      <w:r>
        <w:rPr>
          <w:b/>
          <w:bCs/>
        </w:rPr>
        <w:t xml:space="preserve">Figma MCP Server</w:t>
      </w:r>
      <w:r>
        <w:t xml:space="preserve">和</w:t>
      </w:r>
      <w:r>
        <w:rPr>
          <w:b/>
          <w:bCs/>
        </w:rPr>
        <w:t xml:space="preserve">即时设计API</w:t>
      </w:r>
      <w:r>
        <w:t xml:space="preserve">实现设计稿的自动上传、更新和同步。集成能力包括：自动创建设计文件并按规范组织页面结构、将生成的组件和样式发布至团队库供复用、提取设计标注（尺寸、间距、颜色值）供开发参考、以及接收开发团队的反馈批注并整合至迭代计划。这种集成消除了设计稿手动传递的低效和误差，实现了设计到开发的</w:t>
      </w:r>
      <w:r>
        <w:rPr>
          <w:b/>
          <w:bCs/>
        </w:rPr>
        <w:t xml:space="preserve">“</w:t>
      </w:r>
      <w:r>
        <w:rPr>
          <w:b/>
          <w:bCs/>
        </w:rPr>
        <w:t xml:space="preserve">一键交接</w:t>
      </w:r>
      <w:r>
        <w:rPr>
          <w:b/>
          <w:bCs/>
        </w:rPr>
        <w:t xml:space="preserve">”</w:t>
      </w:r>
      <w:r>
        <w:t xml:space="preserve">。</w:t>
      </w:r>
    </w:p>
    <w:bookmarkEnd w:id="91"/>
    <w:bookmarkStart w:id="92" w:name="axure墨刀原型生成"/>
    <w:p>
      <w:pPr>
        <w:pStyle w:val="5"/>
      </w:pPr>
      <w:r>
        <w:t xml:space="preserve">4.1.3.2 Axure/墨刀原型生成</w:t>
      </w:r>
    </w:p>
    <w:p>
      <w:pPr>
        <w:pStyle w:val="FirstParagraph"/>
      </w:pPr>
      <w:r>
        <w:t xml:space="preserve">对于需要</w:t>
      </w:r>
      <w:r>
        <w:rPr>
          <w:b/>
          <w:bCs/>
        </w:rPr>
        <w:t xml:space="preserve">高保真交互演示</w:t>
      </w:r>
      <w:r>
        <w:t xml:space="preserve">的场景，原型设计代理支持生成Axure RP和墨刀格式的原型文件。这些工具提供更丰富的交互逻辑设置（条件判断、变量传递、动态面板），能够模拟复杂的业务场景，如多步骤表单验证、购物车金额实时计算、权限控制的界面变化等。生成的原型文件可直接用于用户测试、客户演示和需求确认，收集的反馈数据自动回流至需求分析代理进行优化。</w:t>
      </w:r>
    </w:p>
    <w:bookmarkEnd w:id="92"/>
    <w:bookmarkEnd w:id="93"/>
    <w:bookmarkStart w:id="96" w:name="双版本行为差异-1"/>
    <w:p>
      <w:pPr>
        <w:pStyle w:val="4"/>
      </w:pPr>
      <w:r>
        <w:t xml:space="preserve">4.1.4 双版本行为差异</w:t>
      </w:r>
    </w:p>
    <w:bookmarkStart w:id="94" w:name="半自动化生成设计建议设计师调整确认"/>
    <w:p>
      <w:pPr>
        <w:pStyle w:val="5"/>
      </w:pPr>
      <w:r>
        <w:t xml:space="preserve">4.1.4.1 半自动化：生成设计建议，设计师调整确认</w:t>
      </w:r>
    </w:p>
    <w:p>
      <w:pPr>
        <w:pStyle w:val="FirstParagraph"/>
      </w:pPr>
      <w:r>
        <w:t xml:space="preserve">半自动化模式下，原型设计代理扮演</w:t>
      </w:r>
      <w:r>
        <w:rPr>
          <w:b/>
          <w:bCs/>
        </w:rPr>
        <w:t xml:space="preserve">“</w:t>
      </w:r>
      <w:r>
        <w:rPr>
          <w:b/>
          <w:bCs/>
        </w:rPr>
        <w:t xml:space="preserve">设计助手</w:t>
      </w:r>
      <w:r>
        <w:rPr>
          <w:b/>
          <w:bCs/>
        </w:rPr>
        <w:t xml:space="preserve">”</w:t>
      </w:r>
      <w:r>
        <w:t xml:space="preserve">角色，生成初步的设计方案和原型草案，人类设计师进行专业调整和创意发挥。代理根据需求文档自动推荐信息架构、生成低保真线框图、提出视觉风格建议；设计师在此基础上进行品牌调性适配、细节打磨和情感化设计，确认后代理生成高保真原型和设计规范。这种模式充分发挥了人类设计师的审美判断和创新能力，同时通过代理的自动化处理将原型制作周期缩短50%-70%。</w:t>
      </w:r>
    </w:p>
    <w:bookmarkEnd w:id="94"/>
    <w:bookmarkStart w:id="95" w:name="高度自动化自主生成完整原型关键交互点人工确认"/>
    <w:p>
      <w:pPr>
        <w:pStyle w:val="5"/>
      </w:pPr>
      <w:r>
        <w:t xml:space="preserve">4.1.4.2 高度自动化：自主生成完整原型，关键交互点人工确认</w:t>
      </w:r>
    </w:p>
    <w:p>
      <w:pPr>
        <w:pStyle w:val="FirstParagraph"/>
      </w:pPr>
      <w:r>
        <w:t xml:space="preserve">高度自动化模式下，原型设计代理</w:t>
      </w:r>
      <w:r>
        <w:rPr>
          <w:b/>
          <w:bCs/>
        </w:rPr>
        <w:t xml:space="preserve">独立完成从信息架构到高保真原型的全流程</w:t>
      </w:r>
      <w:r>
        <w:t xml:space="preserve">，仅在关键交互决策点请求人工确认。代理自主分析需求、设计信息架构、生成完整页面集、应用设计系统、设置交互逻辑，输出可直接用于开发的原型文件。触发人工确认的关键点包括：涉及品牌核心识别的视觉决策、复杂的交互逻辑选择（如拖拽排序 vs 按钮排序）、以及无障碍设计的特殊处理方案。该模式将设计周期压缩至传统模式的30%-40%，适用于标准化程度高、迭代频繁的项目。</w:t>
      </w:r>
    </w:p>
    <w:bookmarkEnd w:id="95"/>
    <w:bookmarkEnd w:id="96"/>
    <w:bookmarkEnd w:id="97"/>
    <w:bookmarkStart w:id="103" w:name="ui组件库代理ui-component-librarian"/>
    <w:p>
      <w:pPr>
        <w:pStyle w:val="3"/>
      </w:pPr>
      <w:r>
        <w:t xml:space="preserve">4.2 UI组件库代理（UI Component Librarian）</w:t>
      </w:r>
    </w:p>
    <w:bookmarkStart w:id="98" w:name="角色定义设计系统维护与组件复用"/>
    <w:p>
      <w:pPr>
        <w:pStyle w:val="4"/>
      </w:pPr>
      <w:r>
        <w:t xml:space="preserve">4.2.1 角色定义：设计系统维护与组件复用</w:t>
      </w:r>
    </w:p>
    <w:p>
      <w:pPr>
        <w:pStyle w:val="FirstParagraph"/>
      </w:pPr>
      <w:r>
        <w:t xml:space="preserve">UI组件库代理是设计体系的</w:t>
      </w:r>
      <w:r>
        <w:rPr>
          <w:b/>
          <w:bCs/>
        </w:rPr>
        <w:t xml:space="preserve">“</w:t>
      </w:r>
      <w:r>
        <w:rPr>
          <w:b/>
          <w:bCs/>
        </w:rPr>
        <w:t xml:space="preserve">管理员</w:t>
      </w:r>
      <w:r>
        <w:rPr>
          <w:b/>
          <w:bCs/>
        </w:rPr>
        <w:t xml:space="preserve">”</w:t>
      </w:r>
      <w:r>
        <w:rPr>
          <w:b/>
          <w:bCs/>
        </w:rPr>
        <w:t xml:space="preserve">和”优化师”</w:t>
      </w:r>
      <w:r>
        <w:t xml:space="preserve">，负责维护企业级UI组件库的一致性、完整性和可复用性。该代理的核心价值在于</w:t>
      </w:r>
      <w:r>
        <w:rPr>
          <w:b/>
          <w:bCs/>
        </w:rPr>
        <w:t xml:space="preserve">最大化设计资产的重用效率</w:t>
      </w:r>
      <w:r>
        <w:t xml:space="preserve">——当多个项目共享同一套设计系统时，确保组件的更新能够同步到所有应用，避免”每个项目重复造轮子”的资源浪费。代理需要深入理解原子设计方法论（Atomic Design），将UI元素组织为原子（基础样式）、分子（简单组件）、有机体（复杂组件）、模板（页面框架）和页面（完整界面）五个层次，支持从底层到顶层的灵活组合。</w:t>
      </w:r>
    </w:p>
    <w:bookmarkEnd w:id="98"/>
    <w:bookmarkStart w:id="102" w:name="核心技能集-5"/>
    <w:p>
      <w:pPr>
        <w:pStyle w:val="4"/>
      </w:pPr>
      <w:r>
        <w:t xml:space="preserve">4.2.2 核心技能集</w:t>
      </w:r>
    </w:p>
    <w:bookmarkStart w:id="99" w:name="组件识别与匹配技能match_component"/>
    <w:p>
      <w:pPr>
        <w:pStyle w:val="5"/>
      </w:pPr>
      <w:r>
        <w:t xml:space="preserve">4.2.2.1 组件识别与匹配技能（match_component）</w:t>
      </w:r>
    </w:p>
    <w:p>
      <w:pPr>
        <w:pStyle w:val="FirstParagraph"/>
      </w:pPr>
      <w:r>
        <w:t xml:space="preserve">组件识别与匹配技能自动分析设计需求，从现有组件库中</w:t>
      </w:r>
      <w:r>
        <w:rPr>
          <w:b/>
          <w:bCs/>
        </w:rPr>
        <w:t xml:space="preserve">推荐最匹配的组件</w:t>
      </w:r>
      <w:r>
        <w:t xml:space="preserve">，或识别需要新建组件的场景。该技能基于设计稿的语义分析，识别页面中的UI模式（如表单、列表、卡片、对话框），与组件库中的现有组件进行相似度比对，推荐可直接复用、需轻微调整或需全新设计的组件选项。对于推荐复用的组件，自动输出组件名称、使用文档链接和代码引入方式；对于需要调整的组件，生成具体的修改建议（如增加属性、调整布局）；对于需要新建的组件，分析其复用潜力，决定是否纳入组件库或作为项目专属组件。</w:t>
      </w:r>
    </w:p>
    <w:bookmarkEnd w:id="99"/>
    <w:bookmarkStart w:id="100" w:name="主题定制技能customize_theme"/>
    <w:p>
      <w:pPr>
        <w:pStyle w:val="5"/>
      </w:pPr>
      <w:r>
        <w:t xml:space="preserve">4.2.2.2 主题定制技能（customize_theme）</w:t>
      </w:r>
    </w:p>
    <w:p>
      <w:pPr>
        <w:pStyle w:val="FirstParagraph"/>
      </w:pPr>
      <w:r>
        <w:t xml:space="preserve">主题定制技能支持</w:t>
      </w:r>
      <w:r>
        <w:rPr>
          <w:b/>
          <w:bCs/>
        </w:rPr>
        <w:t xml:space="preserve">设计系统的多品牌、多场景适配</w:t>
      </w:r>
      <w:r>
        <w:t xml:space="preserve">。基于核心设计系统，该技能能够快速生成衍生主题——如针对不同客户品牌的白色标签（White Label）方案、针对不同设备类型的适配方案（桌面端强调信息密度、移动端强调操作便捷）、以及针对不同用户群体的无障碍主题（高对比度模式、大字体模式）。主题定制通过修改设计令牌（Design Tokens）的值实现，确保视觉变化的一致性传播，同时保持组件结构和交互逻辑的稳定。</w:t>
      </w:r>
    </w:p>
    <w:bookmarkEnd w:id="100"/>
    <w:bookmarkStart w:id="101" w:name="设计令牌生成技能generate_design_tokens"/>
    <w:p>
      <w:pPr>
        <w:pStyle w:val="5"/>
      </w:pPr>
      <w:r>
        <w:t xml:space="preserve">4.2.2.3 设计令牌生成技能（generate_design_tokens）</w:t>
      </w:r>
    </w:p>
    <w:p>
      <w:pPr>
        <w:pStyle w:val="FirstParagraph"/>
      </w:pPr>
      <w:r>
        <w:t xml:space="preserve">设计令牌生成技能将设计决策</w:t>
      </w:r>
      <w:r>
        <w:rPr>
          <w:b/>
          <w:bCs/>
        </w:rPr>
        <w:t xml:space="preserve">参数化为可代码化的变量</w:t>
      </w:r>
      <w:r>
        <w:t xml:space="preserve">，建立设计与开发之间的技术桥梁。设计令牌采用分层结构：</w:t>
      </w:r>
      <w:r>
        <w:rPr>
          <w:b/>
          <w:bCs/>
        </w:rPr>
        <w:t xml:space="preserve">全局令牌</w:t>
      </w:r>
      <w:r>
        <w:t xml:space="preserve">（品牌色彩、字体家族、间距基数）、</w:t>
      </w:r>
      <w:r>
        <w:rPr>
          <w:b/>
          <w:bCs/>
        </w:rPr>
        <w:t xml:space="preserve">别名令牌</w:t>
      </w:r>
      <w:r>
        <w:t xml:space="preserve">（语义化命名，如primary-action-color、error-text-color，映射到全局令牌）和</w:t>
      </w:r>
      <w:r>
        <w:rPr>
          <w:b/>
          <w:bCs/>
        </w:rPr>
        <w:t xml:space="preserve">组件令牌</w:t>
      </w:r>
      <w:r>
        <w:t xml:space="preserve">（特定组件的样式参数，如button-padding、input-border-radius）。令牌以多格式输出（JSON for JavaScript、YAML for CSS预处理器、XML for Android），支持设计工具和开发环境的双向同步。当设计变更时，更新令牌值即可自动传播到所有应用位置，极大提升了设计系统的维护效率。</w:t>
      </w:r>
    </w:p>
    <w:bookmarkEnd w:id="101"/>
    <w:bookmarkEnd w:id="102"/>
    <w:bookmarkEnd w:id="103"/>
    <w:bookmarkEnd w:id="104"/>
    <w:bookmarkStart w:id="149" w:name="开发智能体集群"/>
    <w:p>
      <w:pPr>
        <w:pStyle w:val="2"/>
      </w:pPr>
      <w:r>
        <w:t xml:space="preserve">5. 开发智能体集群</w:t>
      </w:r>
    </w:p>
    <w:bookmarkStart w:id="115" w:name="架构设计代理solution-architect"/>
    <w:p>
      <w:pPr>
        <w:pStyle w:val="3"/>
      </w:pPr>
      <w:r>
        <w:t xml:space="preserve">5.1 架构设计代理（Solution Architect）</w:t>
      </w:r>
    </w:p>
    <w:bookmarkStart w:id="105" w:name="角色定义技术选型与系统架构设计"/>
    <w:p>
      <w:pPr>
        <w:pStyle w:val="4"/>
      </w:pPr>
      <w:r>
        <w:t xml:space="preserve">5.1.1 角色定义：技术选型与系统架构设计</w:t>
      </w:r>
    </w:p>
    <w:p>
      <w:pPr>
        <w:pStyle w:val="FirstParagraph"/>
      </w:pPr>
      <w:r>
        <w:t xml:space="preserve">架构设计代理是技术决策的</w:t>
      </w:r>
      <w:r>
        <w:rPr>
          <w:b/>
          <w:bCs/>
        </w:rPr>
        <w:t xml:space="preserve">“</w:t>
      </w:r>
      <w:r>
        <w:rPr>
          <w:b/>
          <w:bCs/>
        </w:rPr>
        <w:t xml:space="preserve">总设计师</w:t>
      </w:r>
      <w:r>
        <w:rPr>
          <w:b/>
          <w:bCs/>
        </w:rPr>
        <w:t xml:space="preserve">”</w:t>
      </w:r>
      <w:r>
        <w:t xml:space="preserve">，负责为Web应用项目制定整体技术方案，确保系统的可扩展性、可维护性、安全性和性能表现。该代理需要具备</w:t>
      </w:r>
      <w:r>
        <w:rPr>
          <w:b/>
          <w:bCs/>
        </w:rPr>
        <w:t xml:space="preserve">广博的技术视野和深入的架构原理理解</w:t>
      </w:r>
      <w:r>
        <w:t xml:space="preserve">，熟悉主流技术栈的优缺点和适用场景，能够根据项目特征（团队规模、业务复杂度、性能要求、预算约束）做出最优的技术选型决策。架构设计代理的工作贯穿项目全周期——在项目初期制定宏观架构蓝图，在开发过程中解答具体的技术难题，在演进阶段评估架构的适应性和改进方向。其决策直接影响系统的长期健康度，一个优秀的架构设计能够在业务快速增长时平滑扩展，而糟糕的架构则会导致频繁的重构和技术债务累积。</w:t>
      </w:r>
    </w:p>
    <w:bookmarkEnd w:id="105"/>
    <w:bookmarkStart w:id="110" w:name="核心技能集-6"/>
    <w:p>
      <w:pPr>
        <w:pStyle w:val="4"/>
      </w:pPr>
      <w:r>
        <w:t xml:space="preserve">5.1.2 核心技能集</w:t>
      </w:r>
    </w:p>
    <w:bookmarkStart w:id="106" w:name="技术栈评估技能evaluate_tech_stack"/>
    <w:p>
      <w:pPr>
        <w:pStyle w:val="5"/>
      </w:pPr>
      <w:r>
        <w:t xml:space="preserve">5.1.2.1 技术栈评估技能（evaluate_tech_stack）</w:t>
      </w:r>
    </w:p>
    <w:p>
      <w:pPr>
        <w:pStyle w:val="FirstParagraph"/>
      </w:pPr>
      <w:r>
        <w:t xml:space="preserve">技术栈评估技能采用</w:t>
      </w:r>
      <w:r>
        <w:rPr>
          <w:b/>
          <w:bCs/>
        </w:rPr>
        <w:t xml:space="preserve">多维评估框架</w:t>
      </w:r>
      <w:r>
        <w:t xml:space="preserve">，为项目选择最优的技术组合。评估维度包括：</w:t>
      </w:r>
      <w:r>
        <w:rPr>
          <w:b/>
          <w:bCs/>
        </w:rPr>
        <w:t xml:space="preserve">团队能力匹配度</w:t>
      </w:r>
      <w:r>
        <w:t xml:space="preserve">（团队现有技术储备和学习曲线）、</w:t>
      </w:r>
      <w:r>
        <w:rPr>
          <w:b/>
          <w:bCs/>
        </w:rPr>
        <w:t xml:space="preserve">社区生态活跃度</w:t>
      </w:r>
      <w:r>
        <w:t xml:space="preserve">（开源贡献量、问题解决速度、第三方库丰富度）、</w:t>
      </w:r>
      <w:r>
        <w:rPr>
          <w:b/>
          <w:bCs/>
        </w:rPr>
        <w:t xml:space="preserve">企业级支持</w:t>
      </w:r>
      <w:r>
        <w:t xml:space="preserve">（商业公司背书、长期维护承诺、专业服务可用性）、</w:t>
      </w:r>
      <w:r>
        <w:rPr>
          <w:b/>
          <w:bCs/>
        </w:rPr>
        <w:t xml:space="preserve">性能基准</w:t>
      </w:r>
      <w:r>
        <w:t xml:space="preserve">（基准测试结果、大规模生产验证）、</w:t>
      </w:r>
      <w:r>
        <w:rPr>
          <w:b/>
          <w:bCs/>
        </w:rPr>
        <w:t xml:space="preserve">安全记录</w:t>
      </w:r>
      <w:r>
        <w:t xml:space="preserve">（漏洞响应速度、安全审计历史）以及</w:t>
      </w:r>
      <w:r>
        <w:rPr>
          <w:b/>
          <w:bCs/>
        </w:rPr>
        <w:t xml:space="preserve">总拥有成本</w:t>
      </w:r>
      <w:r>
        <w:t xml:space="preserve">（许可费用、基础设施成本、运维人力成本）。该技能维护</w:t>
      </w:r>
      <w:r>
        <w:rPr>
          <w:b/>
          <w:bCs/>
        </w:rPr>
        <w:t xml:space="preserve">技术雷达（Technology Radar）</w:t>
      </w:r>
      <w:r>
        <w:t xml:space="preserve">，持续追踪技术趋势，将技术划分为采用（Adopt）、试验（Trial）、评估（Assess）和暂缓（Hold）四个象限，为技术选型提供动态参考。</w:t>
      </w:r>
    </w:p>
    <w:bookmarkEnd w:id="106"/>
    <w:bookmarkStart w:id="107" w:name="系统架构图生成技能generate_architecture_diagram"/>
    <w:p>
      <w:pPr>
        <w:pStyle w:val="5"/>
      </w:pPr>
      <w:r>
        <w:t xml:space="preserve">5.1.2.2 系统架构图生成技能（generate_architecture_diagram）</w:t>
      </w:r>
    </w:p>
    <w:p>
      <w:pPr>
        <w:pStyle w:val="FirstParagraph"/>
      </w:pPr>
      <w:r>
        <w:t xml:space="preserve">系统架构图生成技能将技术决策</w:t>
      </w:r>
      <w:r>
        <w:rPr>
          <w:b/>
          <w:bCs/>
        </w:rPr>
        <w:t xml:space="preserve">可视化为多层次的架构视图</w:t>
      </w:r>
      <w:r>
        <w:t xml:space="preserve">，便于团队理解和沟通。该技能支持多种架构视图类型：</w:t>
      </w:r>
      <w:r>
        <w:rPr>
          <w:b/>
          <w:bCs/>
        </w:rPr>
        <w:t xml:space="preserve">逻辑架构图</w:t>
      </w:r>
      <w:r>
        <w:t xml:space="preserve">（Logical Architecture），展示系统的功能模块和层次结构，如表现层、业务层、数据层、集成层；</w:t>
      </w:r>
      <w:r>
        <w:rPr>
          <w:b/>
          <w:bCs/>
        </w:rPr>
        <w:t xml:space="preserve">物理架构图</w:t>
      </w:r>
      <w:r>
        <w:t xml:space="preserve">（Physical Architecture），展示系统的部署拓扑，包括服务器、容器、数据库、缓存、负载均衡器等基础设施组件；</w:t>
      </w:r>
      <w:r>
        <w:rPr>
          <w:b/>
          <w:bCs/>
        </w:rPr>
        <w:t xml:space="preserve">数据架构图</w:t>
      </w:r>
      <w:r>
        <w:t xml:space="preserve">（Data Architecture），展示数据的流向、存储位置和转换逻辑；以及</w:t>
      </w:r>
      <w:r>
        <w:rPr>
          <w:b/>
          <w:bCs/>
        </w:rPr>
        <w:t xml:space="preserve">安全架构图</w:t>
      </w:r>
      <w:r>
        <w:t xml:space="preserve">（Security Architecture），展示认证授权、网络隔离、数据加密等安全控制措施。架构图采用C4模型（Context、Container、Component、Code）进行层次化组织，支持从不同粒度查看系统结构。</w:t>
      </w:r>
    </w:p>
    <w:bookmarkEnd w:id="107"/>
    <w:bookmarkStart w:id="108" w:name="api接口设计技能design_api"/>
    <w:p>
      <w:pPr>
        <w:pStyle w:val="5"/>
      </w:pPr>
      <w:r>
        <w:t xml:space="preserve">5.1.2.3 API接口设计技能（design_api）</w:t>
      </w:r>
    </w:p>
    <w:p>
      <w:pPr>
        <w:pStyle w:val="FirstParagraph"/>
      </w:pPr>
      <w:r>
        <w:t xml:space="preserve">API接口设计技能制定系统对外的</w:t>
      </w:r>
      <w:r>
        <w:rPr>
          <w:b/>
          <w:bCs/>
        </w:rPr>
        <w:t xml:space="preserve">接口契约</w:t>
      </w:r>
      <w:r>
        <w:t xml:space="preserve">，确保前后端、系统与第三方之间的顺畅集成。该技能遵循</w:t>
      </w:r>
      <w:r>
        <w:rPr>
          <w:b/>
          <w:bCs/>
        </w:rPr>
        <w:t xml:space="preserve">RESTful设计原则</w:t>
      </w:r>
      <w:r>
        <w:t xml:space="preserve">或</w:t>
      </w:r>
      <w:r>
        <w:rPr>
          <w:b/>
          <w:bCs/>
        </w:rPr>
        <w:t xml:space="preserve">GraphQL查询语言</w:t>
      </w:r>
      <w:r>
        <w:t xml:space="preserve">规范，为每个接口定义：资源路径（URL Pattern）、HTTP方法（GET/POST/PUT/DELETE/PATCH）、请求参数（路径参数、查询参数、请求体）、响应格式（状态码、响应体结构）、错误处理（错误码定义、错误信息格式）以及版本控制策略（URL版本号、Header版本号）。接口设计采用</w:t>
      </w:r>
      <w:r>
        <w:rPr>
          <w:b/>
          <w:bCs/>
        </w:rPr>
        <w:t xml:space="preserve">API优先（API-First）</w:t>
      </w:r>
      <w:r>
        <w:t xml:space="preserve">方法，在开发实现前先完成接口定义，通过Mock Server支持前后端并行开发。输出物为符合OpenAPI 3.0规范的接口定义文件（YAML/JSON），可直接导入Swagger UI生成在线文档，或导入Postman创建测试集合。</w:t>
      </w:r>
    </w:p>
    <w:bookmarkEnd w:id="108"/>
    <w:bookmarkStart w:id="109" w:name="安全方案设计技能design_security"/>
    <w:p>
      <w:pPr>
        <w:pStyle w:val="5"/>
      </w:pPr>
      <w:r>
        <w:t xml:space="preserve">5.1.2.4 安全方案设计技能（design_security）</w:t>
      </w:r>
    </w:p>
    <w:p>
      <w:pPr>
        <w:pStyle w:val="FirstParagraph"/>
      </w:pPr>
      <w:r>
        <w:t xml:space="preserve">安全方案设计技能从架构层面</w:t>
      </w:r>
      <w:r>
        <w:rPr>
          <w:b/>
          <w:bCs/>
        </w:rPr>
        <w:t xml:space="preserve">嵌入安全控制</w:t>
      </w:r>
      <w:r>
        <w:t xml:space="preserve">，遵循”安全左移”和”纵深防御”原则。该技能覆盖多个安全层面：</w:t>
      </w:r>
      <w:r>
        <w:rPr>
          <w:b/>
          <w:bCs/>
        </w:rPr>
        <w:t xml:space="preserve">身份与访问管理（IAM）</w:t>
      </w:r>
      <w:r>
        <w:t xml:space="preserve">，设计认证机制（JWT/OAuth2/SSO）和授权模型（RBAC/ABAC）；</w:t>
      </w:r>
      <w:r>
        <w:rPr>
          <w:b/>
          <w:bCs/>
        </w:rPr>
        <w:t xml:space="preserve">网络安全</w:t>
      </w:r>
      <w:r>
        <w:t xml:space="preserve">，规划网络分区、防火墙规则、DDoS防护和WAF策略；</w:t>
      </w:r>
      <w:r>
        <w:rPr>
          <w:b/>
          <w:bCs/>
        </w:rPr>
        <w:t xml:space="preserve">应用安全</w:t>
      </w:r>
      <w:r>
        <w:t xml:space="preserve">，制定输入验证、输出编码、CSRF防护、点击劫持防护等编码规范；</w:t>
      </w:r>
      <w:r>
        <w:rPr>
          <w:b/>
          <w:bCs/>
        </w:rPr>
        <w:t xml:space="preserve">数据安全</w:t>
      </w:r>
      <w:r>
        <w:t xml:space="preserve">，设计敏感数据分类、加密存储（AES-256）、传输加密（TLS 1.3）、密钥管理（HSM/KMS）和数据脱敏方案；以及</w:t>
      </w:r>
      <w:r>
        <w:rPr>
          <w:b/>
          <w:bCs/>
        </w:rPr>
        <w:t xml:space="preserve">合规安全</w:t>
      </w:r>
      <w:r>
        <w:t xml:space="preserve">，确保架构设计符合等保2.0、GDPR、PCI DSS等法规要求。安全方案以</w:t>
      </w:r>
      <w:r>
        <w:rPr>
          <w:b/>
          <w:bCs/>
        </w:rPr>
        <w:t xml:space="preserve">威胁建模（Threat Modeling）</w:t>
      </w:r>
      <w:r>
        <w:t xml:space="preserve">方法系统识别潜在攻击向量，采用STRIDE分类（欺骗、篡改、否认、信息泄露、拒绝服务、权限提升）评估风险并制定缓解措施。</w:t>
      </w:r>
    </w:p>
    <w:bookmarkEnd w:id="109"/>
    <w:bookmarkEnd w:id="110"/>
    <w:bookmarkStart w:id="114" w:name="输出物规范-2"/>
    <w:p>
      <w:pPr>
        <w:pStyle w:val="4"/>
      </w:pPr>
      <w:r>
        <w:t xml:space="preserve">5.1.3 输出物规范</w:t>
      </w:r>
    </w:p>
    <w:bookmarkStart w:id="111" w:name="技术架构文档"/>
    <w:p>
      <w:pPr>
        <w:pStyle w:val="5"/>
      </w:pPr>
      <w:r>
        <w:t xml:space="preserve">5.1.3.1 技术架构文档</w:t>
      </w:r>
    </w:p>
    <w:p>
      <w:pPr>
        <w:pStyle w:val="FirstParagraph"/>
      </w:pPr>
      <w:r>
        <w:t xml:space="preserve">技术架构文档是架构设计代理的</w:t>
      </w:r>
      <w:r>
        <w:rPr>
          <w:b/>
          <w:bCs/>
        </w:rPr>
        <w:t xml:space="preserve">核心交付物</w:t>
      </w:r>
      <w:r>
        <w:t xml:space="preserve">，全面记录技术决策和设计 rationale。文档包含：架构愿景（系统要解决的问题和核心设计目标）、架构原则（指导设计决策的基本准则，如”优先使用成熟技术”、</w:t>
      </w:r>
      <w:r>
        <w:t xml:space="preserve">“</w:t>
      </w:r>
      <w:r>
        <w:t xml:space="preserve">无单点故障</w:t>
      </w:r>
      <w:r>
        <w:t xml:space="preserve">”</w:t>
      </w:r>
      <w:r>
        <w:t xml:space="preserve">）、技术选型说明（每项技术的选择理由和替代方案比较）、架构视图（逻辑、物理、数据、安全等多维度视图）、接口规范（系统对外暴露的API清单）、非功能性需求实现方案（性能、可用性、可扩展性的架构级保障）以及风险与应对（已知技术风险和缓解策略）。文档采用</w:t>
      </w:r>
      <w:r>
        <w:rPr>
          <w:b/>
          <w:bCs/>
        </w:rPr>
        <w:t xml:space="preserve">架构决策记录（ADR）</w:t>
      </w:r>
      <w:r>
        <w:t xml:space="preserve">格式，每项重大决策独立成篇，包含上下文、决策、后果和状态，便于后续追溯和演进。</w:t>
      </w:r>
    </w:p>
    <w:bookmarkEnd w:id="111"/>
    <w:bookmarkStart w:id="112" w:name="api接口规范openapiswagger"/>
    <w:p>
      <w:pPr>
        <w:pStyle w:val="5"/>
      </w:pPr>
      <w:r>
        <w:t xml:space="preserve">5.1.3.2 API接口规范（OpenAPI/Swagger）</w:t>
      </w:r>
    </w:p>
    <w:p>
      <w:pPr>
        <w:pStyle w:val="FirstParagraph"/>
      </w:pPr>
      <w:r>
        <w:t xml:space="preserve">API接口规范采用</w:t>
      </w:r>
      <w:r>
        <w:rPr>
          <w:b/>
          <w:bCs/>
        </w:rPr>
        <w:t xml:space="preserve">OpenAPI 3.0标准</w:t>
      </w:r>
      <w:r>
        <w:t xml:space="preserve">，以机器可读的YAML/JSON格式定义完整的接口契约。规范包含：基本信息（API标题、版本、描述、服务器地址）、路径定义（每个端点的URL、方法、参数、请求体、响应）、组件定义（可复用的Schema、Parameter、Response、Header定义）以及安全方案（认证方式和权限要求）。规范通过Swagger UI渲染为交互式在线文档，支持接口的在线调试和SDK代码生成，是前后端协作和第三方集成的权威依据。</w:t>
      </w:r>
    </w:p>
    <w:bookmarkEnd w:id="112"/>
    <w:bookmarkStart w:id="113" w:name="部署架构图"/>
    <w:p>
      <w:pPr>
        <w:pStyle w:val="5"/>
      </w:pPr>
      <w:r>
        <w:t xml:space="preserve">5.1.3.3 部署架构图</w:t>
      </w:r>
    </w:p>
    <w:p>
      <w:pPr>
        <w:pStyle w:val="FirstParagraph"/>
      </w:pPr>
      <w:r>
        <w:t xml:space="preserve">部署架构图展示系统的</w:t>
      </w:r>
      <w:r>
        <w:rPr>
          <w:b/>
          <w:bCs/>
        </w:rPr>
        <w:t xml:space="preserve">生产环境拓扑</w:t>
      </w:r>
      <w:r>
        <w:t xml:space="preserve">，指导运维团队的实施部署。图示包含：计算资源（服务器/虚拟机/容器实例的规格和数量）、存储资源（数据库、对象存储、文件系统的类型和容量）、网络资源（VPC、子网、负载均衡、CDN的配置）、中间件（消息队列、缓存、搜索引擎的集群拓扑）以及监控告警（数据采集、日志聚合、告警通知的基础设施）。部署架构图还需标注</w:t>
      </w:r>
      <w:r>
        <w:rPr>
          <w:b/>
          <w:bCs/>
        </w:rPr>
        <w:t xml:space="preserve">高可用设计</w:t>
      </w:r>
      <w:r>
        <w:t xml:space="preserve">（主备切换、故障转移、数据复制机制）和</w:t>
      </w:r>
      <w:r>
        <w:rPr>
          <w:b/>
          <w:bCs/>
        </w:rPr>
        <w:t xml:space="preserve">灾难恢复方案</w:t>
      </w:r>
      <w:r>
        <w:t xml:space="preserve">（备份策略、恢复流程、RPO/RTO指标）。</w:t>
      </w:r>
    </w:p>
    <w:bookmarkEnd w:id="113"/>
    <w:bookmarkEnd w:id="114"/>
    <w:bookmarkEnd w:id="115"/>
    <w:bookmarkStart w:id="127" w:name="前端开发代理frontend-developer"/>
    <w:p>
      <w:pPr>
        <w:pStyle w:val="3"/>
      </w:pPr>
      <w:r>
        <w:t xml:space="preserve">5.2 前端开发代理（Frontend Developer）</w:t>
      </w:r>
    </w:p>
    <w:bookmarkStart w:id="116" w:name="角色定义用户界面与交互实现"/>
    <w:p>
      <w:pPr>
        <w:pStyle w:val="4"/>
      </w:pPr>
      <w:r>
        <w:t xml:space="preserve">5.2.1 角色定义：用户界面与交互实现</w:t>
      </w:r>
    </w:p>
    <w:p>
      <w:pPr>
        <w:pStyle w:val="FirstParagraph"/>
      </w:pPr>
      <w:r>
        <w:t xml:space="preserve">前端开发代理是用户界面的</w:t>
      </w:r>
      <w:r>
        <w:rPr>
          <w:b/>
          <w:bCs/>
        </w:rPr>
        <w:t xml:space="preserve">“</w:t>
      </w:r>
      <w:r>
        <w:rPr>
          <w:b/>
          <w:bCs/>
        </w:rPr>
        <w:t xml:space="preserve">建造者</w:t>
      </w:r>
      <w:r>
        <w:rPr>
          <w:b/>
          <w:bCs/>
        </w:rPr>
        <w:t xml:space="preserve">”</w:t>
      </w:r>
      <w:r>
        <w:t xml:space="preserve">，负责将设计原型转化为高性能、可访问、响应式的可运行代码。该代理需要精通主流前端框架的底层原理和最佳实践，理解浏览器渲染机制、网络优化策略和现代Web标准，能够在实现视觉效果的同时保障用户体验的流畅性。在Web应用项目中，前端开发代理面临的核心挑战包括：</w:t>
      </w:r>
      <w:r>
        <w:rPr>
          <w:b/>
          <w:bCs/>
        </w:rPr>
        <w:t xml:space="preserve">多端一致性</w:t>
      </w:r>
      <w:r>
        <w:t xml:space="preserve">（Web、小程序、H5等多平台的体验统一）、</w:t>
      </w:r>
      <w:r>
        <w:rPr>
          <w:b/>
          <w:bCs/>
        </w:rPr>
        <w:t xml:space="preserve">性能优化</w:t>
      </w:r>
      <w:r>
        <w:t xml:space="preserve">（首屏加载速度、运行时流畅度、内存占用控制）、</w:t>
      </w:r>
      <w:r>
        <w:rPr>
          <w:b/>
          <w:bCs/>
        </w:rPr>
        <w:t xml:space="preserve">状态管理</w:t>
      </w:r>
      <w:r>
        <w:t xml:space="preserve">（复杂业务逻辑的数据流设计）以及</w:t>
      </w:r>
      <w:r>
        <w:rPr>
          <w:b/>
          <w:bCs/>
        </w:rPr>
        <w:t xml:space="preserve">工程化</w:t>
      </w:r>
      <w:r>
        <w:t xml:space="preserve">（代码组织、构建优化、持续集成的效率）。该代理与原型设计代理紧密协作，确保设计稿的精确还原；与后端开发代理通过API接口契约对接，实现前后端的并行开发。</w:t>
      </w:r>
    </w:p>
    <w:bookmarkEnd w:id="116"/>
    <w:bookmarkStart w:id="122" w:name="核心技能集-7"/>
    <w:p>
      <w:pPr>
        <w:pStyle w:val="4"/>
      </w:pPr>
      <w:r>
        <w:t xml:space="preserve">5.2.2 核心技能集</w:t>
      </w:r>
    </w:p>
    <w:bookmarkStart w:id="117" w:name="框架代码生成技能generate_framework_code"/>
    <w:p>
      <w:pPr>
        <w:pStyle w:val="5"/>
      </w:pPr>
      <w:r>
        <w:t xml:space="preserve">5.2.2.1 框架代码生成技能（generate_framework_code）</w:t>
      </w:r>
    </w:p>
    <w:p>
      <w:pPr>
        <w:pStyle w:val="FirstParagraph"/>
      </w:pPr>
      <w:r>
        <w:t xml:space="preserve">框架代码生成技能基于设计稿和组件规范，</w:t>
      </w:r>
      <w:r>
        <w:rPr>
          <w:b/>
          <w:bCs/>
        </w:rPr>
        <w:t xml:space="preserve">自动生成完整的页面代码</w:t>
      </w:r>
      <w:r>
        <w:t xml:space="preserve">。该技能解析设计稿的图层结构，识别UI组件（按钮、输入框、表格、图表等），匹配组件库中的对应实现，生成组件的Props配置和事件处理代码。对于自定义组件，分析设计稿的视觉属性（尺寸、颜色、字体、阴影），生成CSS样式和HTML结构。代码生成遵循</w:t>
      </w:r>
      <w:r>
        <w:rPr>
          <w:b/>
          <w:bCs/>
        </w:rPr>
        <w:t xml:space="preserve">语义化HTML</w:t>
      </w:r>
      <w:r>
        <w:t xml:space="preserve">和</w:t>
      </w:r>
      <w:r>
        <w:rPr>
          <w:b/>
          <w:bCs/>
        </w:rPr>
        <w:t xml:space="preserve">模块化CSS</w:t>
      </w:r>
      <w:r>
        <w:t xml:space="preserve">原则，采用BEM或CSS-in-JS等命名规范，确保代码的可维护性。生成过程中自动添加</w:t>
      </w:r>
      <w:r>
        <w:rPr>
          <w:b/>
          <w:bCs/>
        </w:rPr>
        <w:t xml:space="preserve">无障碍属性</w:t>
      </w:r>
      <w:r>
        <w:t xml:space="preserve">（ARIA标签、键盘导航支持、屏幕阅读器友好），满足WCAG 2.1 AA级标准。</w:t>
      </w:r>
    </w:p>
    <w:bookmarkEnd w:id="117"/>
    <w:bookmarkStart w:id="118" w:name="响应式适配技能implement_responsive"/>
    <w:p>
      <w:pPr>
        <w:pStyle w:val="5"/>
      </w:pPr>
      <w:r>
        <w:t xml:space="preserve">5.2.2.2 响应式适配技能（implement_responsive）</w:t>
      </w:r>
    </w:p>
    <w:p>
      <w:pPr>
        <w:pStyle w:val="FirstParagraph"/>
      </w:pPr>
      <w:r>
        <w:t xml:space="preserve">响应式适配技能确保界面在</w:t>
      </w:r>
      <w:r>
        <w:rPr>
          <w:b/>
          <w:bCs/>
        </w:rPr>
        <w:t xml:space="preserve">不同屏幕尺寸和设备类型上的优雅呈现</w:t>
      </w:r>
      <w:r>
        <w:t xml:space="preserve">。该技能采用</w:t>
      </w:r>
      <w:r>
        <w:rPr>
          <w:b/>
          <w:bCs/>
        </w:rPr>
        <w:t xml:space="preserve">移动优先（Mobile-First）</w:t>
      </w:r>
      <w:r>
        <w:t xml:space="preserve">策略，基于设计系统的断点定义（如xs: 0-576px, sm: 576-768px, md: 768-992px, lg: 992-1200px, xl: 1200px+），为每个断点生成适配的样式规则。适配策略包括：流式布局（百分比宽度、Flexbox/Grid弹性布局）、媒体查询（针对不同断点的样式覆盖）、图片优化（响应式图片、WebP格式、懒加载）以及触控优化（触摸目标尺寸、手势交互支持）。对于小程序场景，还需适配不同厂商的屏幕比例和安全区域（如iPhone刘海屏、安卓全面屏）。</w:t>
      </w:r>
    </w:p>
    <w:bookmarkEnd w:id="118"/>
    <w:bookmarkStart w:id="119" w:name="状态管理实现技能implement_state_management"/>
    <w:p>
      <w:pPr>
        <w:pStyle w:val="5"/>
      </w:pPr>
      <w:r>
        <w:t xml:space="preserve">5.2.2.3 状态管理实现技能（implement_state_management）</w:t>
      </w:r>
    </w:p>
    <w:p>
      <w:pPr>
        <w:pStyle w:val="FirstParagraph"/>
      </w:pPr>
      <w:r>
        <w:t xml:space="preserve">状态管理实现技能为复杂应用设计</w:t>
      </w:r>
      <w:r>
        <w:rPr>
          <w:b/>
          <w:bCs/>
        </w:rPr>
        <w:t xml:space="preserve">清晰、可维护的数据流架构</w:t>
      </w:r>
      <w:r>
        <w:t xml:space="preserve">。该技能根据应用特征选择合适的状态管理方案：</w:t>
      </w:r>
      <w:r>
        <w:rPr>
          <w:b/>
          <w:bCs/>
        </w:rPr>
        <w:t xml:space="preserve">轻量级场景</w:t>
      </w:r>
      <w:r>
        <w:t xml:space="preserve">使用React的useState/useContext或Vue的Composition API；</w:t>
      </w:r>
      <w:r>
        <w:rPr>
          <w:b/>
          <w:bCs/>
        </w:rPr>
        <w:t xml:space="preserve">中等复杂度</w:t>
      </w:r>
      <w:r>
        <w:t xml:space="preserve">使用Redux Toolkit、Zustand或Pinia，配合中间件处理异步逻辑；</w:t>
      </w:r>
      <w:r>
        <w:rPr>
          <w:b/>
          <w:bCs/>
        </w:rPr>
        <w:t xml:space="preserve">高复杂度</w:t>
      </w:r>
      <w:r>
        <w:t xml:space="preserve">采用领域驱动设计（DDD）思想，将状态划分为本地状态（组件私有）、共享状态（跨组件）和远程状态（服务端数据），分别使用不同的管理策略。状态设计遵循</w:t>
      </w:r>
      <w:r>
        <w:rPr>
          <w:b/>
          <w:bCs/>
        </w:rPr>
        <w:t xml:space="preserve">单一数据源</w:t>
      </w:r>
      <w:r>
        <w:t xml:space="preserve">和</w:t>
      </w:r>
      <w:r>
        <w:rPr>
          <w:b/>
          <w:bCs/>
        </w:rPr>
        <w:t xml:space="preserve">状态只读</w:t>
      </w:r>
      <w:r>
        <w:t xml:space="preserve">原则，通过纯函数（Reducer）处理状态变更，确保数据流的可预测性和可调试性。对于实时协作场景，集成WebSocket或SSE实现状态的实时同步。</w:t>
      </w:r>
    </w:p>
    <w:bookmarkEnd w:id="119"/>
    <w:bookmarkStart w:id="120" w:name="小程序特定适配技能adapt_miniprogram"/>
    <w:p>
      <w:pPr>
        <w:pStyle w:val="5"/>
      </w:pPr>
      <w:r>
        <w:t xml:space="preserve">5.2.2.4 小程序特定适配技能（adapt_miniprogram）</w:t>
      </w:r>
    </w:p>
    <w:p>
      <w:pPr>
        <w:pStyle w:val="FirstParagraph"/>
      </w:pPr>
      <w:r>
        <w:t xml:space="preserve">小程序特定适配技能处理</w:t>
      </w:r>
      <w:r>
        <w:rPr>
          <w:b/>
          <w:bCs/>
        </w:rPr>
        <w:t xml:space="preserve">微信小程序、支付宝小程序、UniApp等平台的特殊约束和优化</w:t>
      </w:r>
      <w:r>
        <w:t xml:space="preserve">。该技能熟悉各平台的差异：微信小程序的WXML/WXSS语法、自定义组件规范、分包加载策略；支付宝小程序的AXML/ACSS差异、开放能力（芝麻信用、花呗分期）；以及UniApp的跨平台编译原理、条件编译语法。适配工作包括：组件映射（将Web组件转换为小程序原生组件或自定义组件）、API适配（封装各平台差异的API调用，如支付、登录、分享）、性能优化（减少setData调用频次、启用按需注入、使用worker处理耗时任务）以及合规处理（遵循各平台的审核规范，避免违规内容导致下架）。</w:t>
      </w:r>
    </w:p>
    <w:bookmarkEnd w:id="120"/>
    <w:bookmarkStart w:id="121" w:name="性能优化技能optimize_performance"/>
    <w:p>
      <w:pPr>
        <w:pStyle w:val="5"/>
      </w:pPr>
      <w:r>
        <w:t xml:space="preserve">5.2.2.5 性能优化技能（optimize_performance）</w:t>
      </w:r>
    </w:p>
    <w:p>
      <w:pPr>
        <w:pStyle w:val="FirstParagraph"/>
      </w:pPr>
      <w:r>
        <w:t xml:space="preserve">性能优化技能从多个维度</w:t>
      </w:r>
      <w:r>
        <w:rPr>
          <w:b/>
          <w:bCs/>
        </w:rPr>
        <w:t xml:space="preserve">提升前端运行效率和用户体验</w:t>
      </w:r>
      <w:r>
        <w:t xml:space="preserve">。该技能采用</w:t>
      </w:r>
      <w:r>
        <w:rPr>
          <w:b/>
          <w:bCs/>
        </w:rPr>
        <w:t xml:space="preserve">RAIL模型</w:t>
      </w:r>
      <w:r>
        <w:t xml:space="preserve">（Response、Animation、Idle、Load）作为优化框架：</w:t>
      </w:r>
      <w:r>
        <w:rPr>
          <w:b/>
          <w:bCs/>
        </w:rPr>
        <w:t xml:space="preserve">加载性能</w:t>
      </w:r>
      <w:r>
        <w:t xml:space="preserve">方面，实施代码分割（Code Splitting）、路由懒加载、资源预加载（Preload/Prefetch）、服务端渲染（SSR）或静态生成（SSG）、以及CDN加速；</w:t>
      </w:r>
      <w:r>
        <w:rPr>
          <w:b/>
          <w:bCs/>
        </w:rPr>
        <w:t xml:space="preserve">运行时性能</w:t>
      </w:r>
      <w:r>
        <w:t xml:space="preserve">方面，优化渲染路径（避免不必要的重排重绘）、使用虚拟滚动处理大数据列表、采用Web Worker卸载主线程计算、以及实施内存管理（避免内存泄漏）；</w:t>
      </w:r>
      <w:r>
        <w:rPr>
          <w:b/>
          <w:bCs/>
        </w:rPr>
        <w:t xml:space="preserve">交互性能</w:t>
      </w:r>
      <w:r>
        <w:t xml:space="preserve">方面，确保用户输入响应时间&lt;100ms、动画帧率稳定在60fps、使用骨架屏和渐进加载改善感知性能。优化效果通过Lighthouse、WebPageTest等工具量化评估，目标指标包括LCP&lt;2.5s、FID&lt;100ms、CLS&lt;0.1。</w:t>
      </w:r>
    </w:p>
    <w:bookmarkEnd w:id="121"/>
    <w:bookmarkEnd w:id="122"/>
    <w:bookmarkStart w:id="126" w:name="支持技术栈"/>
    <w:p>
      <w:pPr>
        <w:pStyle w:val="4"/>
      </w:pPr>
      <w:r>
        <w:t xml:space="preserve">5.2.3 支持技术栈</w:t>
      </w:r>
    </w:p>
    <w:bookmarkStart w:id="123" w:name="webreactvueangular"/>
    <w:p>
      <w:pPr>
        <w:pStyle w:val="5"/>
      </w:pPr>
      <w:r>
        <w:t xml:space="preserve">5.2.3.1 Web：React/Vue/Angular</w:t>
      </w:r>
    </w:p>
    <w:p>
      <w:pPr>
        <w:pStyle w:val="FirstParagraph"/>
      </w:pPr>
      <w:r>
        <w:t xml:space="preserve">前端开发代理深度支持三大主流框架：</w:t>
      </w:r>
      <w:r>
        <w:rPr>
          <w:b/>
          <w:bCs/>
        </w:rPr>
        <w:t xml:space="preserve">React</w:t>
      </w:r>
      <w:r>
        <w:t xml:space="preserve">（函数组件+Hooks模式，配合Next.js实现SSR/SSG，生态丰富适合大型应用）、</w:t>
      </w:r>
      <w:r>
        <w:rPr>
          <w:b/>
          <w:bCs/>
        </w:rPr>
        <w:t xml:space="preserve">Vue</w:t>
      </w:r>
      <w:r>
        <w:t xml:space="preserve">（响应式原理直观，组合式API灵活，Nuxt.js提供完整的全栈方案，适合快速开发）以及</w:t>
      </w:r>
      <w:r>
        <w:rPr>
          <w:b/>
          <w:bCs/>
        </w:rPr>
        <w:t xml:space="preserve">Angular</w:t>
      </w:r>
      <w:r>
        <w:t xml:space="preserve">（TypeScript优先，依赖注入和模块化设计严谨，RxJS处理异步流，适合企业级复杂应用）。代理根据项目特征推荐最优框架，并生成符合各框架最佳实践的代码结构。</w:t>
      </w:r>
    </w:p>
    <w:bookmarkEnd w:id="123"/>
    <w:bookmarkStart w:id="124" w:name="小程序微信小程序支付宝小程序uniapp"/>
    <w:p>
      <w:pPr>
        <w:pStyle w:val="5"/>
      </w:pPr>
      <w:r>
        <w:t xml:space="preserve">5.2.3.2 小程序：微信小程序/支付宝小程序/UniApp</w:t>
      </w:r>
    </w:p>
    <w:p>
      <w:pPr>
        <w:pStyle w:val="FirstParagraph"/>
      </w:pPr>
      <w:r>
        <w:t xml:space="preserve">小程序技术栈覆盖</w:t>
      </w:r>
      <w:r>
        <w:rPr>
          <w:b/>
          <w:bCs/>
        </w:rPr>
        <w:t xml:space="preserve">原生开发和跨平台方案</w:t>
      </w:r>
      <w:r>
        <w:t xml:space="preserve">：微信小程序原生开发（WXML+WXSS+JS，性能最优，平台能力最全）；支付宝小程序原生开发（AXML+ACSS+JS，集成阿里生态能力）；以及</w:t>
      </w:r>
      <w:r>
        <w:rPr>
          <w:b/>
          <w:bCs/>
        </w:rPr>
        <w:t xml:space="preserve">UniApp</w:t>
      </w:r>
      <w:r>
        <w:t xml:space="preserve">（Vue语法跨平台编译，一套代码发布到微信、支付宝、百度、抖音等多平台，适合需要快速覆盖多平台的场景）。代理根据客户的平台策略和性能要求，推荐合适的开发方案。</w:t>
      </w:r>
    </w:p>
    <w:bookmarkEnd w:id="124"/>
    <w:bookmarkStart w:id="125" w:name="跨平台flutterreact-native"/>
    <w:p>
      <w:pPr>
        <w:pStyle w:val="5"/>
      </w:pPr>
      <w:r>
        <w:t xml:space="preserve">5.2.3.3 跨平台：Flutter/React Native</w:t>
      </w:r>
    </w:p>
    <w:p>
      <w:pPr>
        <w:pStyle w:val="FirstParagraph"/>
      </w:pPr>
      <w:r>
        <w:t xml:space="preserve">对于需要</w:t>
      </w:r>
      <w:r>
        <w:rPr>
          <w:b/>
          <w:bCs/>
        </w:rPr>
        <w:t xml:space="preserve">原生级性能体验</w:t>
      </w:r>
      <w:r>
        <w:t xml:space="preserve">的场景，前端开发代理支持</w:t>
      </w:r>
      <w:r>
        <w:rPr>
          <w:b/>
          <w:bCs/>
        </w:rPr>
        <w:t xml:space="preserve">Flutter</w:t>
      </w:r>
      <w:r>
        <w:t xml:space="preserve">（Dart语言，自渲染引擎，UI一致性极佳，适合对视觉效果要求高的应用）和</w:t>
      </w:r>
      <w:r>
        <w:rPr>
          <w:b/>
          <w:bCs/>
        </w:rPr>
        <w:t xml:space="preserve">React Native</w:t>
      </w:r>
      <w:r>
        <w:t xml:space="preserve">（JavaScript桥接原生组件，生态成熟，适合需要快速迭代且团队有React背景的项目）。代理评估跨平台方案与项目需求的匹配度，处理平台特定代码的隔离和桥接逻辑的实现。</w:t>
      </w:r>
    </w:p>
    <w:bookmarkEnd w:id="125"/>
    <w:bookmarkEnd w:id="126"/>
    <w:bookmarkEnd w:id="127"/>
    <w:bookmarkStart w:id="141" w:name="后端开发代理backend-developer"/>
    <w:p>
      <w:pPr>
        <w:pStyle w:val="3"/>
      </w:pPr>
      <w:r>
        <w:t xml:space="preserve">5.3 后端开发代理（Backend Developer）</w:t>
      </w:r>
    </w:p>
    <w:bookmarkStart w:id="128" w:name="角色定义业务逻辑与数据服务实现"/>
    <w:p>
      <w:pPr>
        <w:pStyle w:val="4"/>
      </w:pPr>
      <w:r>
        <w:t xml:space="preserve">5.3.1 角色定义：业务逻辑与数据服务实现</w:t>
      </w:r>
    </w:p>
    <w:p>
      <w:pPr>
        <w:pStyle w:val="FirstParagraph"/>
      </w:pPr>
      <w:r>
        <w:t xml:space="preserve">后端开发代理是系统</w:t>
      </w:r>
      <w:r>
        <w:rPr>
          <w:b/>
          <w:bCs/>
        </w:rPr>
        <w:t xml:space="preserve">“</w:t>
      </w:r>
      <w:r>
        <w:rPr>
          <w:b/>
          <w:bCs/>
        </w:rPr>
        <w:t xml:space="preserve">大脑</w:t>
      </w:r>
      <w:r>
        <w:rPr>
          <w:b/>
          <w:bCs/>
        </w:rPr>
        <w:t xml:space="preserve">”</w:t>
      </w:r>
      <w:r>
        <w:rPr>
          <w:b/>
          <w:bCs/>
        </w:rPr>
        <w:t xml:space="preserve">的构建者</w:t>
      </w:r>
      <w:r>
        <w:t xml:space="preserve">，负责实现业务逻辑、数据持久化、外部集成和系统级服务。该代理需要深入理解面向对象设计原则、分布式系统原理和数据库优化技术，能够编写高内聚、低耦合、可测试的代码，同时保障系统的性能、安全和可靠性。在Web应用架构中，后端开发代理通常采用</w:t>
      </w:r>
      <w:r>
        <w:rPr>
          <w:b/>
          <w:bCs/>
        </w:rPr>
        <w:t xml:space="preserve">分层架构</w:t>
      </w:r>
      <w:r>
        <w:t xml:space="preserve">（表现层、应用层、领域层、基础设施层）或</w:t>
      </w:r>
      <w:r>
        <w:rPr>
          <w:b/>
          <w:bCs/>
        </w:rPr>
        <w:t xml:space="preserve">微服务架构</w:t>
      </w:r>
      <w:r>
        <w:t xml:space="preserve">，将系统拆分为可独立部署、独立扩展的服务单元。该代理与架构设计代理协作实现技术方案，与前端开发代理通过API契约对接，与数据库开发代理共同优化数据访问性能。</w:t>
      </w:r>
    </w:p>
    <w:bookmarkEnd w:id="128"/>
    <w:bookmarkStart w:id="135" w:name="核心技能集-8"/>
    <w:p>
      <w:pPr>
        <w:pStyle w:val="4"/>
      </w:pPr>
      <w:r>
        <w:t xml:space="preserve">5.3.2 核心技能集</w:t>
      </w:r>
    </w:p>
    <w:bookmarkStart w:id="129" w:name="数据库ddldml生成技能generate_database_schema"/>
    <w:p>
      <w:pPr>
        <w:pStyle w:val="5"/>
      </w:pPr>
      <w:r>
        <w:t xml:space="preserve">5.3.2.1 数据库DDL/DML生成技能（generate_database_schema）</w:t>
      </w:r>
    </w:p>
    <w:p>
      <w:pPr>
        <w:pStyle w:val="FirstParagraph"/>
      </w:pPr>
      <w:r>
        <w:t xml:space="preserve">数据库DDL/DML生成技能将领域模型转化为</w:t>
      </w:r>
      <w:r>
        <w:rPr>
          <w:b/>
          <w:bCs/>
        </w:rPr>
        <w:t xml:space="preserve">可执行的数据库脚本</w:t>
      </w:r>
      <w:r>
        <w:t xml:space="preserve">。该技能解析数模生成代理输出的ER图和数据字典，生成符合特定数据库方言的建表语句（CREATE TABLE），包括字段定义、主键约束、外键关系、索引策略和注释说明。同时生成数据操作脚本：初始化数据（INSERT，如系统配置、字典数据）、迁移脚本（用于版本升级时的数据结构变更，采用Flyway或Liquibase等迁移工具管理）、以及存储过程和触发器（用于复杂的数据一致性保障）。脚本生成考虑性能优化：索引设计（B-Tree索引用于等值查询和范围查询、全文索引用于文本搜索、空间索引用于地理位置查询）、分区策略（按时间或哈希分区处理大数据表）、以及读写分离的适配（区分主库写操作和从库读操作）。</w:t>
      </w:r>
    </w:p>
    <w:bookmarkEnd w:id="129"/>
    <w:bookmarkStart w:id="130" w:name="crud接口生成技能generate_crud_api"/>
    <w:p>
      <w:pPr>
        <w:pStyle w:val="5"/>
      </w:pPr>
      <w:r>
        <w:t xml:space="preserve">5.3.2.2 CRUD接口生成技能（generate_crud_api）</w:t>
      </w:r>
    </w:p>
    <w:p>
      <w:pPr>
        <w:pStyle w:val="FirstParagraph"/>
      </w:pPr>
      <w:r>
        <w:t xml:space="preserve">CRUD接口生成技能为数据实体</w:t>
      </w:r>
      <w:r>
        <w:rPr>
          <w:b/>
          <w:bCs/>
        </w:rPr>
        <w:t xml:space="preserve">自动生成标准的增删改查接口</w:t>
      </w:r>
      <w:r>
        <w:t xml:space="preserve">，作为业务开发的基础。该技能基于数据库Schema，为每个实体生成：创建接口（POST，参数校验、唯一性检查、默认值设置）、查询接口（GET，支持分页、排序、过滤、关联查询）、更新接口（PUT/PATCH，乐观锁防并发冲突、部分更新支持）、删除接口（DELETE，软删除/硬删除策略、关联数据级联处理）以及列表查询接口（GET /list，支持复杂筛选条件和导出功能）。接口实现遵循</w:t>
      </w:r>
      <w:r>
        <w:rPr>
          <w:b/>
          <w:bCs/>
        </w:rPr>
        <w:t xml:space="preserve">统一响应格式</w:t>
      </w:r>
      <w:r>
        <w:t xml:space="preserve">（code、data、message、timestamp），集成参数校验（Bean Validation）、异常处理（全局异常处理器）、日志记录（操作审计）和权限控制（方法级安全注解）。生成的代码结构清晰，Controller层处理HTTP协议、Service层实现业务逻辑、Repository/DAO层处理数据访问，符合分层架构原则。</w:t>
      </w:r>
    </w:p>
    <w:bookmarkEnd w:id="130"/>
    <w:bookmarkStart w:id="131" w:name="业务逻辑编码技能implement_business_logic"/>
    <w:p>
      <w:pPr>
        <w:pStyle w:val="5"/>
      </w:pPr>
      <w:r>
        <w:t xml:space="preserve">5.3.2.3 业务逻辑编码技能（implement_business_logic）</w:t>
      </w:r>
    </w:p>
    <w:p>
      <w:pPr>
        <w:pStyle w:val="FirstParagraph"/>
      </w:pPr>
      <w:r>
        <w:t xml:space="preserve">业务逻辑编码技能是后端开发代理的</w:t>
      </w:r>
      <w:r>
        <w:rPr>
          <w:b/>
          <w:bCs/>
        </w:rPr>
        <w:t xml:space="preserve">核心能力</w:t>
      </w:r>
      <w:r>
        <w:t xml:space="preserve">，将需求定义的业务规则转化为可执行的代码。该技能采用</w:t>
      </w:r>
      <w:r>
        <w:rPr>
          <w:b/>
          <w:bCs/>
        </w:rPr>
        <w:t xml:space="preserve">领域驱动设计（DDD）</w:t>
      </w:r>
      <w:r>
        <w:t xml:space="preserve">方法论，识别聚合根、实体、值对象、领域服务和领域事件，将业务逻辑封装在领域层，与基础设施解耦。编码过程遵循</w:t>
      </w:r>
      <w:r>
        <w:rPr>
          <w:b/>
          <w:bCs/>
        </w:rPr>
        <w:t xml:space="preserve">SOLID原则</w:t>
      </w:r>
      <w:r>
        <w:t xml:space="preserve">：单一职责（每个类只负责一项功能）、开闭原则（对扩展开放、对修改关闭）、里氏替换（子类可替换父类）、接口隔离（客户端不依赖不需要的接口）、依赖倒置（依赖抽象而非具体实现）。复杂业务逻辑采用</w:t>
      </w:r>
      <w:r>
        <w:rPr>
          <w:b/>
          <w:bCs/>
        </w:rPr>
        <w:t xml:space="preserve">设计模式</w:t>
      </w:r>
      <w:r>
        <w:t xml:space="preserve">实现：策略模式（多种算法可替换）、工厂模式（对象创建集中管理）、观察者模式（事件驱动解耦）、以及状态模式（复杂状态机实现）。代码生成过程中自动编写</w:t>
      </w:r>
      <w:r>
        <w:rPr>
          <w:b/>
          <w:bCs/>
        </w:rPr>
        <w:t xml:space="preserve">单元测试</w:t>
      </w:r>
      <w:r>
        <w:t xml:space="preserve">，采用Given-When-Then格式描述测试场景，确保核心业务逻辑的可测试性和正确性。</w:t>
      </w:r>
    </w:p>
    <w:bookmarkEnd w:id="131"/>
    <w:bookmarkStart w:id="132" w:name="认证授权实现技能implement_auth"/>
    <w:p>
      <w:pPr>
        <w:pStyle w:val="5"/>
      </w:pPr>
      <w:r>
        <w:t xml:space="preserve">5.3.2.4 认证授权实现技能（implement_auth）</w:t>
      </w:r>
    </w:p>
    <w:p>
      <w:pPr>
        <w:pStyle w:val="FirstParagraph"/>
      </w:pPr>
      <w:r>
        <w:t xml:space="preserve">认证授权实现技能为系统构建</w:t>
      </w:r>
      <w:r>
        <w:rPr>
          <w:b/>
          <w:bCs/>
        </w:rPr>
        <w:t xml:space="preserve">安全可靠的身份与访问管理体系</w:t>
      </w:r>
      <w:r>
        <w:t xml:space="preserve">。该技能支持多种认证机制：</w:t>
      </w:r>
      <w:r>
        <w:rPr>
          <w:b/>
          <w:bCs/>
        </w:rPr>
        <w:t xml:space="preserve">Session-Cookie</w:t>
      </w:r>
      <w:r>
        <w:t xml:space="preserve">（传统Web应用，服务端存储会话状态）、</w:t>
      </w:r>
      <w:r>
        <w:rPr>
          <w:b/>
          <w:bCs/>
        </w:rPr>
        <w:t xml:space="preserve">JWT（JSON Web Token）</w:t>
      </w:r>
      <w:r>
        <w:t xml:space="preserve">（无状态认证，适合分布式和移动端场景）、</w:t>
      </w:r>
      <w:r>
        <w:rPr>
          <w:b/>
          <w:bCs/>
        </w:rPr>
        <w:t xml:space="preserve">OAuth2.0/OpenID Connect</w:t>
      </w:r>
      <w:r>
        <w:t xml:space="preserve">（第三方登录集成，如微信扫码登录、企业微信授权）以及</w:t>
      </w:r>
      <w:r>
        <w:rPr>
          <w:b/>
          <w:bCs/>
        </w:rPr>
        <w:t xml:space="preserve">多因素认证（MFA）</w:t>
      </w:r>
      <w:r>
        <w:t xml:space="preserve">（短信验证码、TOTP动态口令、生物识别）。授权模型采用</w:t>
      </w:r>
      <w:r>
        <w:rPr>
          <w:b/>
          <w:bCs/>
        </w:rPr>
        <w:t xml:space="preserve">RBAC（基于角色的访问控制）</w:t>
      </w:r>
      <w:r>
        <w:t xml:space="preserve">或</w:t>
      </w:r>
      <w:r>
        <w:rPr>
          <w:b/>
          <w:bCs/>
        </w:rPr>
        <w:t xml:space="preserve">ABAC（基于属性的访问控制）</w:t>
      </w:r>
      <w:r>
        <w:t xml:space="preserve">，定义角色层级、权限粒度和数据范围（如”部门经理只能查看本部门数据”）。安全实现包括：密码加密存储（bcrypt/scrypt算法，自动加盐）、登录失败锁定（防暴力破解）、会话超时管理、操作日志审计（记录谁在什么时间做了什么操作）以及敏感操作的二次确认。</w:t>
      </w:r>
    </w:p>
    <w:bookmarkEnd w:id="132"/>
    <w:bookmarkStart w:id="133" w:name="消息队列集成技能integrate_message_queue"/>
    <w:p>
      <w:pPr>
        <w:pStyle w:val="5"/>
      </w:pPr>
      <w:r>
        <w:t xml:space="preserve">5.3.2.5 消息队列集成技能（integrate_message_queue）</w:t>
      </w:r>
    </w:p>
    <w:p>
      <w:pPr>
        <w:pStyle w:val="FirstParagraph"/>
      </w:pPr>
      <w:r>
        <w:t xml:space="preserve">消息队列集成技能实现系统间的</w:t>
      </w:r>
      <w:r>
        <w:rPr>
          <w:b/>
          <w:bCs/>
        </w:rPr>
        <w:t xml:space="preserve">异步通信和解耦</w:t>
      </w:r>
      <w:r>
        <w:t xml:space="preserve">，提升系统的可扩展性和可靠性。该技能根据场景选择合适的消息中间件：</w:t>
      </w:r>
      <w:r>
        <w:rPr>
          <w:b/>
          <w:bCs/>
        </w:rPr>
        <w:t xml:space="preserve">RabbitMQ</w:t>
      </w:r>
      <w:r>
        <w:t xml:space="preserve">（路由灵活，支持复杂的消息模式，适合企业级应用）、</w:t>
      </w:r>
      <w:r>
        <w:rPr>
          <w:b/>
          <w:bCs/>
        </w:rPr>
        <w:t xml:space="preserve">Kafka</w:t>
      </w:r>
      <w:r>
        <w:t xml:space="preserve">（高吞吐量，持久化存储，适合日志采集和流处理）、</w:t>
      </w:r>
      <w:r>
        <w:rPr>
          <w:b/>
          <w:bCs/>
        </w:rPr>
        <w:t xml:space="preserve">RocketMQ</w:t>
      </w:r>
      <w:r>
        <w:t xml:space="preserve">（阿里生态，事务消息支持，适合金融级可靠性要求）以及</w:t>
      </w:r>
      <w:r>
        <w:rPr>
          <w:b/>
          <w:bCs/>
        </w:rPr>
        <w:t xml:space="preserve">Redis Stream/PubSub</w:t>
      </w:r>
      <w:r>
        <w:t xml:space="preserve">（轻量级，适合简单通知场景）。集成模式包括：异步处理（发送邮件、短信等耗时操作放入队列，立即响应用户）、应用解耦（订单系统与库存系统通过消息交互，独立演进）、流量削峰（秒杀场景将请求放入队列，平滑处理压力）以及数据同步（数据库变更通过Canal捕获，同步至Elasticsearch等搜索引擎）。消息处理实现</w:t>
      </w:r>
      <w:r>
        <w:rPr>
          <w:b/>
          <w:bCs/>
        </w:rPr>
        <w:t xml:space="preserve">至少一次投递</w:t>
      </w:r>
      <w:r>
        <w:t xml:space="preserve">和</w:t>
      </w:r>
      <w:r>
        <w:rPr>
          <w:b/>
          <w:bCs/>
        </w:rPr>
        <w:t xml:space="preserve">幂等消费</w:t>
      </w:r>
      <w:r>
        <w:t xml:space="preserve">，确保数据不丢失、不重复处理。</w:t>
      </w:r>
    </w:p>
    <w:bookmarkEnd w:id="133"/>
    <w:bookmarkStart w:id="134" w:name="缓存策略实现技能implement_caching"/>
    <w:p>
      <w:pPr>
        <w:pStyle w:val="5"/>
      </w:pPr>
      <w:r>
        <w:t xml:space="preserve">5.3.2.6 缓存策略实现技能（implement_caching）</w:t>
      </w:r>
    </w:p>
    <w:p>
      <w:pPr>
        <w:pStyle w:val="FirstParagraph"/>
      </w:pPr>
      <w:r>
        <w:t xml:space="preserve">缓存策略实现技能通过</w:t>
      </w:r>
      <w:r>
        <w:rPr>
          <w:b/>
          <w:bCs/>
        </w:rPr>
        <w:t xml:space="preserve">多层次缓存设计</w:t>
      </w:r>
      <w:r>
        <w:t xml:space="preserve">显著提升系统性能和可用性。该技能采用</w:t>
      </w:r>
      <w:r>
        <w:rPr>
          <w:b/>
          <w:bCs/>
        </w:rPr>
        <w:t xml:space="preserve">缓存分层架构</w:t>
      </w:r>
      <w:r>
        <w:t xml:space="preserve">：本地缓存（Caffeine/Guava Cache，进程内缓存，访问速度最快，适合热点数据）、分布式缓存（Redis/Memcached，多实例共享，适合会话存储和全局锁）以及CDN缓存（静态资源分发，减少源站压力）。缓存策略包括：缓存穿透防护（布隆过滤器或空值缓存）、缓存击穿防护（热点数据永不过期或互斥锁重建）、缓存雪崩防护（随机过期时间、多级缓存降级）以及缓存一致性保障（Cache-Aside模式、Write-Through模式、基于消息的最终一致性）。缓存键设计遵循</w:t>
      </w:r>
      <w:r>
        <w:rPr>
          <w:b/>
          <w:bCs/>
        </w:rPr>
        <w:t xml:space="preserve">命名空间隔离</w:t>
      </w:r>
      <w:r>
        <w:t xml:space="preserve">和</w:t>
      </w:r>
      <w:r>
        <w:rPr>
          <w:b/>
          <w:bCs/>
        </w:rPr>
        <w:t xml:space="preserve">版本控制</w:t>
      </w:r>
      <w:r>
        <w:t xml:space="preserve">原则，便于缓存清理和结构演进。</w:t>
      </w:r>
    </w:p>
    <w:bookmarkEnd w:id="134"/>
    <w:bookmarkEnd w:id="135"/>
    <w:bookmarkStart w:id="140" w:name="支持技术栈-1"/>
    <w:p>
      <w:pPr>
        <w:pStyle w:val="4"/>
      </w:pPr>
      <w:r>
        <w:t xml:space="preserve">5.3.3 支持技术栈</w:t>
      </w:r>
    </w:p>
    <w:bookmarkStart w:id="136" w:name="javaspring-bootspring-cloud"/>
    <w:p>
      <w:pPr>
        <w:pStyle w:val="5"/>
      </w:pPr>
      <w:r>
        <w:t xml:space="preserve">5.3.3.1 Java：Spring Boot/Spring Cloud</w:t>
      </w:r>
    </w:p>
    <w:p>
      <w:pPr>
        <w:pStyle w:val="FirstParagraph"/>
      </w:pPr>
      <w:r>
        <w:t xml:space="preserve">Java技术栈以</w:t>
      </w:r>
      <w:r>
        <w:rPr>
          <w:b/>
          <w:bCs/>
        </w:rPr>
        <w:t xml:space="preserve">Spring Boot</w:t>
      </w:r>
      <w:r>
        <w:t xml:space="preserve">为核心框架，自动配置简化开发，内嵌Tomcat/Jetty便于部署，配合</w:t>
      </w:r>
      <w:r>
        <w:rPr>
          <w:b/>
          <w:bCs/>
        </w:rPr>
        <w:t xml:space="preserve">Spring Cloud</w:t>
      </w:r>
      <w:r>
        <w:t xml:space="preserve">实现微服务架构（服务注册发现Eureka/Nacos、配置中心Config/Apollo、网关Gateway、熔断限流Sentinel/Resilience4j、分布式追踪Sleuth+Zipkin）。数据访问采用Spring Data JPA（快速开发）或MyBatis-Plus（复杂SQL优化），缓存集成Spring Cache抽象，安全采用Spring Security框架。</w:t>
      </w:r>
    </w:p>
    <w:bookmarkEnd w:id="136"/>
    <w:bookmarkStart w:id="137" w:name="node.jsnestjsexpress"/>
    <w:p>
      <w:pPr>
        <w:pStyle w:val="5"/>
      </w:pPr>
      <w:r>
        <w:t xml:space="preserve">5.3.3.2 Node.js：NestJS/Express</w:t>
      </w:r>
    </w:p>
    <w:p>
      <w:pPr>
        <w:pStyle w:val="FirstParagraph"/>
      </w:pPr>
      <w:r>
        <w:t xml:space="preserve">Node.js技术栈以</w:t>
      </w:r>
      <w:r>
        <w:rPr>
          <w:b/>
          <w:bCs/>
        </w:rPr>
        <w:t xml:space="preserve">NestJS</w:t>
      </w:r>
      <w:r>
        <w:t xml:space="preserve">为首选框架（TypeScript优先，模块化架构，依赖注入，类似Spring的开发体验），轻量级场景使用</w:t>
      </w:r>
      <w:r>
        <w:rPr>
          <w:b/>
          <w:bCs/>
        </w:rPr>
        <w:t xml:space="preserve">Express</w:t>
      </w:r>
      <w:r>
        <w:t xml:space="preserve">（中间件机制灵活，生态丰富）。异步处理采用原生Promise/async-await，数据库支持TypeORM/Prisma（类型安全的ORM），实时通信集成Socket.io，微服务采用NestJS内置的微服务模块（支持TCP/Redis/NATS等传输层）。</w:t>
      </w:r>
    </w:p>
    <w:bookmarkEnd w:id="137"/>
    <w:bookmarkStart w:id="138" w:name="pythondjangofastapi"/>
    <w:p>
      <w:pPr>
        <w:pStyle w:val="5"/>
      </w:pPr>
      <w:r>
        <w:t xml:space="preserve">5.3.3.3 Python：Django/FastAPI</w:t>
      </w:r>
    </w:p>
    <w:p>
      <w:pPr>
        <w:pStyle w:val="FirstParagraph"/>
      </w:pPr>
      <w:r>
        <w:t xml:space="preserve">Python技术栈以</w:t>
      </w:r>
      <w:r>
        <w:rPr>
          <w:b/>
          <w:bCs/>
        </w:rPr>
        <w:t xml:space="preserve">FastAPI</w:t>
      </w:r>
      <w:r>
        <w:t xml:space="preserve">为现代首选（异步支持、自动API文档、类型提示、性能接近Node.js），快速原型开发使用</w:t>
      </w:r>
      <w:r>
        <w:rPr>
          <w:b/>
          <w:bCs/>
        </w:rPr>
        <w:t xml:space="preserve">Django</w:t>
      </w:r>
      <w:r>
        <w:t xml:space="preserve">（全功能框架，ORM、Admin、认证内置）。数据科学集成Pandas/NumPy，机器学习集成scikit-learn/TensorFlow/PyTorch，异步任务采用Celery+Redis/RabbitMQ，适合AI密集型应用。</w:t>
      </w:r>
    </w:p>
    <w:bookmarkEnd w:id="138"/>
    <w:bookmarkStart w:id="139" w:name="goginecho"/>
    <w:p>
      <w:pPr>
        <w:pStyle w:val="5"/>
      </w:pPr>
      <w:r>
        <w:t xml:space="preserve">5.3.3.4 Go：Gin/Echo</w:t>
      </w:r>
    </w:p>
    <w:p>
      <w:pPr>
        <w:pStyle w:val="FirstParagraph"/>
      </w:pPr>
      <w:r>
        <w:t xml:space="preserve">Go技术栈以</w:t>
      </w:r>
      <w:r>
        <w:rPr>
          <w:b/>
          <w:bCs/>
        </w:rPr>
        <w:t xml:space="preserve">Gin</w:t>
      </w:r>
      <w:r>
        <w:t xml:space="preserve">为主流框架（高性能HTTP路由，中间件支持，开发效率高），</w:t>
      </w:r>
      <w:r>
        <w:rPr>
          <w:b/>
          <w:bCs/>
        </w:rPr>
        <w:t xml:space="preserve">Echo</w:t>
      </w:r>
      <w:r>
        <w:t xml:space="preserve">为备选（功能更全面，文档生成、数据绑定内置）。Go的协程机制适合高并发场景，数据库采用GORM或sqlx，配置管理使用Viper，日志采用Zap，适合对性能和资源效率有极致要求的系统。</w:t>
      </w:r>
    </w:p>
    <w:bookmarkEnd w:id="139"/>
    <w:bookmarkEnd w:id="140"/>
    <w:bookmarkEnd w:id="141"/>
    <w:bookmarkStart w:id="148" w:name="代码质量代理code-quality-guardian"/>
    <w:p>
      <w:pPr>
        <w:pStyle w:val="3"/>
      </w:pPr>
      <w:r>
        <w:t xml:space="preserve">5.4 代码质量代理（Code Quality Guardian）</w:t>
      </w:r>
    </w:p>
    <w:bookmarkStart w:id="142" w:name="角色定义代码审查与规范-enforcement"/>
    <w:p>
      <w:pPr>
        <w:pStyle w:val="4"/>
      </w:pPr>
      <w:r>
        <w:t xml:space="preserve">5.4.1 角色定义：代码审查与规范 enforcement</w:t>
      </w:r>
    </w:p>
    <w:p>
      <w:pPr>
        <w:pStyle w:val="FirstParagraph"/>
      </w:pPr>
      <w:r>
        <w:t xml:space="preserve">代码质量代理是代码健康的</w:t>
      </w:r>
      <w:r>
        <w:rPr>
          <w:b/>
          <w:bCs/>
        </w:rPr>
        <w:t xml:space="preserve">“</w:t>
      </w:r>
      <w:r>
        <w:rPr>
          <w:b/>
          <w:bCs/>
        </w:rPr>
        <w:t xml:space="preserve">守护者</w:t>
      </w:r>
      <w:r>
        <w:rPr>
          <w:b/>
          <w:bCs/>
        </w:rPr>
        <w:t xml:space="preserve">”</w:t>
      </w:r>
      <w:r>
        <w:t xml:space="preserve">，通过自动化分析和智能审查，确保代码库的质量标准持续达标。该代理的角色定位类似于传统团队中的”技术负责人”或”代码审查专员”，但具备7×24小时不间断工作、覆盖全部代码变更、即时反馈的优势。其核心使命是在代码进入主分支前识别潜在问题，包括代码风格违规、安全漏洞、性能隐患、设计缺陷和技术债务累积，同时提供具体的修复建议和最佳实践参考。代码质量代理的工作不仅是”找问题”，更是”促改进”——通过持续的质量反馈，帮助开发团队形成良好的编码习惯，逐步提升整体代码质量基线。</w:t>
      </w:r>
    </w:p>
    <w:bookmarkEnd w:id="142"/>
    <w:bookmarkStart w:id="147" w:name="核心技能集-9"/>
    <w:p>
      <w:pPr>
        <w:pStyle w:val="4"/>
      </w:pPr>
      <w:r>
        <w:t xml:space="preserve">5.4.2 核心技能集</w:t>
      </w:r>
    </w:p>
    <w:bookmarkStart w:id="143" w:name="静态代码分析技能static_code_analysis"/>
    <w:p>
      <w:pPr>
        <w:pStyle w:val="5"/>
      </w:pPr>
      <w:r>
        <w:t xml:space="preserve">5.4.2.1 静态代码分析技能（static_code_analysis）</w:t>
      </w:r>
    </w:p>
    <w:p>
      <w:pPr>
        <w:pStyle w:val="FirstParagraph"/>
      </w:pPr>
      <w:r>
        <w:t xml:space="preserve">静态代码分析技能</w:t>
      </w:r>
      <w:r>
        <w:rPr>
          <w:b/>
          <w:bCs/>
        </w:rPr>
        <w:t xml:space="preserve">无需执行代码即可发现潜在缺陷</w:t>
      </w:r>
      <w:r>
        <w:t xml:space="preserve">，通过解析代码的抽象语法树（AST）进行深度检查。该技能集成多种分析工具：</w:t>
      </w:r>
      <w:r>
        <w:rPr>
          <w:b/>
          <w:bCs/>
        </w:rPr>
        <w:t xml:space="preserve">SonarQube</w:t>
      </w:r>
      <w:r>
        <w:t xml:space="preserve">（全面的代码质量平台，覆盖漏洞、异味、覆盖率）、</w:t>
      </w:r>
      <w:r>
        <w:rPr>
          <w:b/>
          <w:bCs/>
        </w:rPr>
        <w:t xml:space="preserve">ESLint/TSLint</w:t>
      </w:r>
      <w:r>
        <w:t xml:space="preserve">（JavaScript/TypeScript代码规范检查）、</w:t>
      </w:r>
      <w:r>
        <w:rPr>
          <w:b/>
          <w:bCs/>
        </w:rPr>
        <w:t xml:space="preserve">Checkstyle/PMD/SpotBugs</w:t>
      </w:r>
      <w:r>
        <w:t xml:space="preserve">（Java代码分析）、</w:t>
      </w:r>
      <w:r>
        <w:rPr>
          <w:b/>
          <w:bCs/>
        </w:rPr>
        <w:t xml:space="preserve">pylint/mypy</w:t>
      </w:r>
      <w:r>
        <w:t xml:space="preserve">（Python代码分析和类型检查）以及</w:t>
      </w:r>
      <w:r>
        <w:rPr>
          <w:b/>
          <w:bCs/>
        </w:rPr>
        <w:t xml:space="preserve">golangci-lint</w:t>
      </w:r>
      <w:r>
        <w:t xml:space="preserve">（Go多工具聚合）。分析维度包括：代码复杂度（圈复杂度、认知复杂度，超过阈值标记重构）、代码重复（重复块检测，提示提取公共方法）、潜在空指针/空引用、资源泄漏（数据库连接、文件句柄未关闭）、以及并发安全问题（竞态条件、死锁风险）。</w:t>
      </w:r>
    </w:p>
    <w:bookmarkEnd w:id="143"/>
    <w:bookmarkStart w:id="144" w:name="代码规范检查技能lint_code"/>
    <w:p>
      <w:pPr>
        <w:pStyle w:val="5"/>
      </w:pPr>
      <w:r>
        <w:t xml:space="preserve">5.4.2.2 代码规范检查技能（lint_code）</w:t>
      </w:r>
    </w:p>
    <w:p>
      <w:pPr>
        <w:pStyle w:val="FirstParagraph"/>
      </w:pPr>
      <w:r>
        <w:t xml:space="preserve">代码规范检查技能确保代码风格的一致性和可读性，</w:t>
      </w:r>
      <w:r>
        <w:rPr>
          <w:b/>
          <w:bCs/>
        </w:rPr>
        <w:t xml:space="preserve">将团队约定固化为自动化检查</w:t>
      </w:r>
      <w:r>
        <w:t xml:space="preserve">。该技能支持自定义规则配置，覆盖：命名规范（类名PascalCase、方法名camelCase、常量名UPPER_SNAKE_CASE）、格式化规则（缩进、换行、括号位置，采用Prettier/Black/gofmt等工具自动格式化）、注释规范（Javadoc/JSDoc格式、TODO/FIXME标记管理）以及导入组织（自动排序、未使用导入清理）。规范检查集成到CI流水线，</w:t>
      </w:r>
      <w:r>
        <w:rPr>
          <w:b/>
          <w:bCs/>
        </w:rPr>
        <w:t xml:space="preserve">提交前强制自动格式化，合并前强制规范检查通过</w:t>
      </w:r>
      <w:r>
        <w:t xml:space="preserve">，确保主分支代码始终符合标准。</w:t>
      </w:r>
    </w:p>
    <w:bookmarkEnd w:id="144"/>
    <w:bookmarkStart w:id="145" w:name="安全漏洞扫描技能security_scan"/>
    <w:p>
      <w:pPr>
        <w:pStyle w:val="5"/>
      </w:pPr>
      <w:r>
        <w:t xml:space="preserve">5.4.2.3 安全漏洞扫描技能（security_scan）</w:t>
      </w:r>
    </w:p>
    <w:p>
      <w:pPr>
        <w:pStyle w:val="FirstParagraph"/>
      </w:pPr>
      <w:r>
        <w:t xml:space="preserve">安全漏洞扫描技能</w:t>
      </w:r>
      <w:r>
        <w:rPr>
          <w:b/>
          <w:bCs/>
        </w:rPr>
        <w:t xml:space="preserve">从代码层面识别安全风险</w:t>
      </w:r>
      <w:r>
        <w:t xml:space="preserve">，遵循OWASP Top 10和CWE（Common Weakness Enumeration）标准。扫描内容涵盖：注入攻击（SQL注入、命令注入、LDAP注入，检查参数化查询使用情况）、跨站脚本（XSS，检查输出编码和CSP策略）、敏感数据泄露（硬编码密码、密钥、API Token，检查配置文件和日志输出）、不安全的反序列化（检查反序列化操作的输入验证）、以及依赖漏洞（集成Snyk/OWASP Dependency-Check扫描第三方库已知漏洞）。发现高危漏洞时</w:t>
      </w:r>
      <w:r>
        <w:rPr>
          <w:b/>
          <w:bCs/>
        </w:rPr>
        <w:t xml:space="preserve">立即阻断合并流程</w:t>
      </w:r>
      <w:r>
        <w:t xml:space="preserve">，中危漏洞要求限期修复，低危漏洞记录至技术债务清单。</w:t>
      </w:r>
    </w:p>
    <w:bookmarkEnd w:id="145"/>
    <w:bookmarkStart w:id="146" w:name="代码异味检测技能detect_code_smell"/>
    <w:p>
      <w:pPr>
        <w:pStyle w:val="5"/>
      </w:pPr>
      <w:r>
        <w:t xml:space="preserve">5.4.2.4 代码异味检测技能（detect_code_smell）</w:t>
      </w:r>
    </w:p>
    <w:p>
      <w:pPr>
        <w:pStyle w:val="FirstParagraph"/>
      </w:pPr>
      <w:r>
        <w:t xml:space="preserve">代码异味检测技能识别</w:t>
      </w:r>
      <w:r>
        <w:rPr>
          <w:b/>
          <w:bCs/>
        </w:rPr>
        <w:t xml:space="preserve">预示设计问题的代码模式</w:t>
      </w:r>
      <w:r>
        <w:t xml:space="preserve">，参考Martin Fowler的《重构》 catalog 和SonarQube的代码异味规则库。常见异味包括：过长方法（超过30行建议拆分）、过大类（承担过多职责，建议按单一职责拆分）、霰弹式修改（一个变更需要修改多个类，建议内聚相关逻辑）、发散式变化（一个类因多种原因被修改，建议分离变化原因）、特性依恋（方法过多使用其他类的数据，建议迁移方法）、以及过度使用getter/setter（破坏封装，建议领域模型方法）。每项异味配有</w:t>
      </w:r>
      <w:r>
        <w:rPr>
          <w:b/>
          <w:bCs/>
        </w:rPr>
        <w:t xml:space="preserve">重构建议</w:t>
      </w:r>
      <w:r>
        <w:t xml:space="preserve">和</w:t>
      </w:r>
      <w:r>
        <w:rPr>
          <w:b/>
          <w:bCs/>
        </w:rPr>
        <w:t xml:space="preserve">优先级评估</w:t>
      </w:r>
      <w:r>
        <w:t xml:space="preserve">，指导开发团队有计划地偿还技术债务。</w:t>
      </w:r>
    </w:p>
    <w:bookmarkEnd w:id="146"/>
    <w:bookmarkEnd w:id="147"/>
    <w:bookmarkEnd w:id="148"/>
    <w:bookmarkEnd w:id="149"/>
    <w:bookmarkStart w:id="179" w:name="测试智能体集群"/>
    <w:p>
      <w:pPr>
        <w:pStyle w:val="2"/>
      </w:pPr>
      <w:r>
        <w:t xml:space="preserve">6. 测试智能体集群</w:t>
      </w:r>
    </w:p>
    <w:bookmarkStart w:id="160" w:name="测试设计代理test-designer"/>
    <w:p>
      <w:pPr>
        <w:pStyle w:val="3"/>
      </w:pPr>
      <w:r>
        <w:t xml:space="preserve">6.1 测试设计代理（Test Designer）</w:t>
      </w:r>
    </w:p>
    <w:bookmarkStart w:id="150" w:name="角色定义测试策略与用例设计"/>
    <w:p>
      <w:pPr>
        <w:pStyle w:val="4"/>
      </w:pPr>
      <w:r>
        <w:t xml:space="preserve">6.1.1 角色定义：测试策略与用例设计</w:t>
      </w:r>
    </w:p>
    <w:p>
      <w:pPr>
        <w:pStyle w:val="FirstParagraph"/>
      </w:pPr>
      <w:r>
        <w:t xml:space="preserve">测试设计代理是质量保障体系的</w:t>
      </w:r>
      <w:r>
        <w:rPr>
          <w:b/>
          <w:bCs/>
        </w:rPr>
        <w:t xml:space="preserve">“</w:t>
      </w:r>
      <w:r>
        <w:rPr>
          <w:b/>
          <w:bCs/>
        </w:rPr>
        <w:t xml:space="preserve">战略家</w:t>
      </w:r>
      <w:r>
        <w:rPr>
          <w:b/>
          <w:bCs/>
        </w:rPr>
        <w:t xml:space="preserve">”</w:t>
      </w:r>
      <w:r>
        <w:t xml:space="preserve">，负责制定全面的测试策略，设计覆盖功能、性能、安全、兼容性等多维度的测试用例集合。该代理的核心价值在于</w:t>
      </w:r>
      <w:r>
        <w:rPr>
          <w:b/>
          <w:bCs/>
        </w:rPr>
        <w:t xml:space="preserve">系统性地识别风险点</w:t>
      </w:r>
      <w:r>
        <w:t xml:space="preserve">，确保测试活动能够高效地发现缺陷，而非盲目地执行用例。测试设计需要深入理解业务逻辑和技术实现，从用户视角出发设计场景化用例，同时从系统视角出发设计压力边界和异常路径。该代理与需求分析代理协作确保测试覆盖所有需求点，与开发代理协作了解实现细节设计针对性的测试，与架构设计代理协作识别系统集成风险和性能瓶颈。</w:t>
      </w:r>
    </w:p>
    <w:bookmarkEnd w:id="150"/>
    <w:bookmarkStart w:id="155" w:name="核心技能集-10"/>
    <w:p>
      <w:pPr>
        <w:pStyle w:val="4"/>
      </w:pPr>
      <w:r>
        <w:t xml:space="preserve">6.1.2 核心技能集</w:t>
      </w:r>
    </w:p>
    <w:bookmarkStart w:id="151" w:name="测试需求分析技能analyze_test_requirements"/>
    <w:p>
      <w:pPr>
        <w:pStyle w:val="5"/>
      </w:pPr>
      <w:r>
        <w:t xml:space="preserve">6.1.2.1 测试需求分析技能（analyze_test_requirements）</w:t>
      </w:r>
    </w:p>
    <w:p>
      <w:pPr>
        <w:pStyle w:val="FirstParagraph"/>
      </w:pPr>
      <w:r>
        <w:t xml:space="preserve">测试需求分析技能从项目需求中</w:t>
      </w:r>
      <w:r>
        <w:rPr>
          <w:b/>
          <w:bCs/>
        </w:rPr>
        <w:t xml:space="preserve">提取可测试的要素</w:t>
      </w:r>
      <w:r>
        <w:t xml:space="preserve">，建立测试覆盖的基准。该技能解析SRS文档，识别每个功能需求的</w:t>
      </w:r>
      <w:r>
        <w:rPr>
          <w:b/>
          <w:bCs/>
        </w:rPr>
        <w:t xml:space="preserve">测试维度</w:t>
      </w:r>
      <w:r>
        <w:t xml:space="preserve">：正常路径（标准操作流程的正确性）、异常路径（错误输入、边界条件、失败处理的健壮性）、并发场景（多用户同时操作的正确性）、以及数据完整性（CRUD操作后数据状态的一致性）。同时识别</w:t>
      </w:r>
      <w:r>
        <w:rPr>
          <w:b/>
          <w:bCs/>
        </w:rPr>
        <w:t xml:space="preserve">非功能性测试需求</w:t>
      </w:r>
      <w:r>
        <w:t xml:space="preserve">：性能指标（响应时间、吞吐量、资源利用率）、安全要求（认证绕过、权限提升、数据篡改）、兼容性（浏览器、设备、操作系统组合）以及可用性（易学性、操作效率、错误恢复）。测试需求分析输出</w:t>
      </w:r>
      <w:r>
        <w:rPr>
          <w:b/>
          <w:bCs/>
        </w:rPr>
        <w:t xml:space="preserve">测试需求矩阵</w:t>
      </w:r>
      <w:r>
        <w:t xml:space="preserve">，明确每个需求项对应的测试类型、测试方法和验收标准。</w:t>
      </w:r>
    </w:p>
    <w:bookmarkEnd w:id="151"/>
    <w:bookmarkStart w:id="152" w:name="测试用例自动生成技能generate_test_cases"/>
    <w:p>
      <w:pPr>
        <w:pStyle w:val="5"/>
      </w:pPr>
      <w:r>
        <w:t xml:space="preserve">6.1.2.2 测试用例自动生成技能（generate_test_cases）</w:t>
      </w:r>
    </w:p>
    <w:p>
      <w:pPr>
        <w:pStyle w:val="FirstParagraph"/>
      </w:pPr>
      <w:r>
        <w:t xml:space="preserve">测试用例自动生成技能基于测试需求和实现代码，</w:t>
      </w:r>
      <w:r>
        <w:rPr>
          <w:b/>
          <w:bCs/>
        </w:rPr>
        <w:t xml:space="preserve">批量生成结构化的测试用例</w:t>
      </w:r>
      <w:r>
        <w:t xml:space="preserve">。该技能采用多种生成策略：基于需求生成（解析用户故事和验收标准，生成场景化用例）、基于代码生成（分析代码路径和分支条件，生成覆盖所有代码路径的用例）、基于模型生成（构建状态机或决策表，生成覆盖所有状态和转换的用例）以及基于历史缺陷生成（分析历史Bug模式，生成针对性的回归用例）。每条用例包含：用例ID、标题、前置条件、测试步骤（编号、操作、预期结果）、优先级（P0-P3）、关联需求、关联代码模块、以及自动化可行性评估。生成的用例经过</w:t>
      </w:r>
      <w:r>
        <w:rPr>
          <w:b/>
          <w:bCs/>
        </w:rPr>
        <w:t xml:space="preserve">去重和合并优化</w:t>
      </w:r>
      <w:r>
        <w:t xml:space="preserve">，确保集合的精简性和覆盖的完整性。</w:t>
      </w:r>
    </w:p>
    <w:bookmarkEnd w:id="152"/>
    <w:bookmarkStart w:id="153" w:name="边界值与等价类分析技能boundary_analysis"/>
    <w:p>
      <w:pPr>
        <w:pStyle w:val="5"/>
      </w:pPr>
      <w:r>
        <w:t xml:space="preserve">6.1.2.3 边界值与等价类分析技能（boundary_analysis）</w:t>
      </w:r>
    </w:p>
    <w:p>
      <w:pPr>
        <w:pStyle w:val="FirstParagraph"/>
      </w:pPr>
      <w:r>
        <w:t xml:space="preserve">边界值与等价类分析技能是测试设计的</w:t>
      </w:r>
      <w:r>
        <w:rPr>
          <w:b/>
          <w:bCs/>
        </w:rPr>
        <w:t xml:space="preserve">经典方法论</w:t>
      </w:r>
      <w:r>
        <w:t xml:space="preserve">，系统化地识别高风险测试点。</w:t>
      </w:r>
      <w:r>
        <w:rPr>
          <w:b/>
          <w:bCs/>
        </w:rPr>
        <w:t xml:space="preserve">等价类划分</w:t>
      </w:r>
      <w:r>
        <w:t xml:space="preserve">将输入域划分为有效等价类（合法输入）和无效等价类（非法输入），从每个等价类选取代表性值进行测试，减少用例数量的同时保证覆盖。</w:t>
      </w:r>
      <w:r>
        <w:rPr>
          <w:b/>
          <w:bCs/>
        </w:rPr>
        <w:t xml:space="preserve">边界值分析</w:t>
      </w:r>
      <w:r>
        <w:t xml:space="preserve">聚焦等价类的边界点，因为大量缺陷出现在边界条件（如数组越界、除零错误、整数溢出）。该技能自动识别需求中的数值范围、长度限制、时间窗口等约束条件，生成边界值测试点：最小值、略高于最小值、正常值、略低于最大值、最大值，以及无效等价类的典型值（如空值、超长字符串、特殊字符、SQL注入尝试）。对于复杂业务规则，采用</w:t>
      </w:r>
      <w:r>
        <w:rPr>
          <w:b/>
          <w:bCs/>
        </w:rPr>
        <w:t xml:space="preserve">决策表</w:t>
      </w:r>
      <w:r>
        <w:t xml:space="preserve">方法分析条件组合，确保所有业务规则组合都被覆盖。</w:t>
      </w:r>
    </w:p>
    <w:bookmarkEnd w:id="153"/>
    <w:bookmarkStart w:id="154" w:name="测试数据构造技能generate_test_data"/>
    <w:p>
      <w:pPr>
        <w:pStyle w:val="5"/>
      </w:pPr>
      <w:r>
        <w:t xml:space="preserve">6.1.2.4 测试数据构造技能（generate_test_data）</w:t>
      </w:r>
    </w:p>
    <w:p>
      <w:pPr>
        <w:pStyle w:val="FirstParagraph"/>
      </w:pPr>
      <w:r>
        <w:t xml:space="preserve">测试数据构造技能为测试执行准备</w:t>
      </w:r>
      <w:r>
        <w:rPr>
          <w:b/>
          <w:bCs/>
        </w:rPr>
        <w:t xml:space="preserve">真实、多样、可控的数据集</w:t>
      </w:r>
      <w:r>
        <w:t xml:space="preserve">。该技能支持多种数据生成方式：</w:t>
      </w:r>
      <w:r>
        <w:rPr>
          <w:b/>
          <w:bCs/>
        </w:rPr>
        <w:t xml:space="preserve">合成数据生成</w:t>
      </w:r>
      <w:r>
        <w:t xml:space="preserve">（基于规则构造，如随机姓名、地址、手机号，保证格式合法但无真实关联）、</w:t>
      </w:r>
      <w:r>
        <w:rPr>
          <w:b/>
          <w:bCs/>
        </w:rPr>
        <w:t xml:space="preserve">生产数据脱敏</w:t>
      </w:r>
      <w:r>
        <w:t xml:space="preserve">（从生产环境抽取后脱敏处理，保留数据分布特征和关联关系）、</w:t>
      </w:r>
      <w:r>
        <w:rPr>
          <w:b/>
          <w:bCs/>
        </w:rPr>
        <w:t xml:space="preserve">数据子集抽取</w:t>
      </w:r>
      <w:r>
        <w:t xml:space="preserve">（从大数据集中抽取代表性样本，用于性能测试的基线数据）以及</w:t>
      </w:r>
      <w:r>
        <w:rPr>
          <w:b/>
          <w:bCs/>
        </w:rPr>
        <w:t xml:space="preserve">数据状态准备</w:t>
      </w:r>
      <w:r>
        <w:t xml:space="preserve">（将系统设置到特定状态，如”已登录且有未读消息的用户”、</w:t>
      </w:r>
      <w:r>
        <w:t xml:space="preserve">“</w:t>
      </w:r>
      <w:r>
        <w:t xml:space="preserve">订单已支付但库存不足的场景</w:t>
      </w:r>
      <w:r>
        <w:t xml:space="preserve">”</w:t>
      </w:r>
      <w:r>
        <w:t xml:space="preserve">）。测试数据管理采用</w:t>
      </w:r>
      <w:r>
        <w:rPr>
          <w:b/>
          <w:bCs/>
        </w:rPr>
        <w:t xml:space="preserve">数据池</w:t>
      </w:r>
      <w:r>
        <w:t xml:space="preserve">模式，支持多测试用例共享基础数据、独立修改不影响其他用例，以及测试后的数据清理，确保测试环境的可重复性和独立性。</w:t>
      </w:r>
    </w:p>
    <w:bookmarkEnd w:id="154"/>
    <w:bookmarkEnd w:id="155"/>
    <w:bookmarkStart w:id="159" w:name="输出物规范-3"/>
    <w:p>
      <w:pPr>
        <w:pStyle w:val="4"/>
      </w:pPr>
      <w:r>
        <w:t xml:space="preserve">6.1.3 输出物规范</w:t>
      </w:r>
    </w:p>
    <w:bookmarkStart w:id="156" w:name="功能测试用例集"/>
    <w:p>
      <w:pPr>
        <w:pStyle w:val="5"/>
      </w:pPr>
      <w:r>
        <w:t xml:space="preserve">6.1.3.1 功能测试用例集</w:t>
      </w:r>
    </w:p>
    <w:p>
      <w:pPr>
        <w:pStyle w:val="FirstParagraph"/>
      </w:pPr>
      <w:r>
        <w:t xml:space="preserve">功能测试用例集覆盖系统的</w:t>
      </w:r>
      <w:r>
        <w:rPr>
          <w:b/>
          <w:bCs/>
        </w:rPr>
        <w:t xml:space="preserve">全部功能点</w:t>
      </w:r>
      <w:r>
        <w:t xml:space="preserve">，按模块组织，支持手动执行和自动化转换。用例格式统一，包含完整的执行步骤和预期结果，优先级标注清晰（P0核心流程、P1常用功能、P2边缘场景、P3建议优化）。用例集附带</w:t>
      </w:r>
      <w:r>
        <w:rPr>
          <w:b/>
          <w:bCs/>
        </w:rPr>
        <w:t xml:space="preserve">测试套件定义</w:t>
      </w:r>
      <w:r>
        <w:t xml:space="preserve">，支持按冒烟测试（Smoking Test，30分钟快速验证基本功能）、回归测试（Regression Test，全量用例验证变更影响）、以及验收测试（UAT Test，用户场景验证）等不同目的组合执行。</w:t>
      </w:r>
    </w:p>
    <w:bookmarkEnd w:id="156"/>
    <w:bookmarkStart w:id="157" w:name="接口测试用例集"/>
    <w:p>
      <w:pPr>
        <w:pStyle w:val="5"/>
      </w:pPr>
      <w:r>
        <w:t xml:space="preserve">6.1.3.2 接口测试用例集</w:t>
      </w:r>
    </w:p>
    <w:p>
      <w:pPr>
        <w:pStyle w:val="FirstParagraph"/>
      </w:pPr>
      <w:r>
        <w:t xml:space="preserve">接口测试用例集针对系统的</w:t>
      </w:r>
      <w:r>
        <w:rPr>
          <w:b/>
          <w:bCs/>
        </w:rPr>
        <w:t xml:space="preserve">API接口</w:t>
      </w:r>
      <w:r>
        <w:t xml:space="preserve">，验证输入输出、状态转换和异常处理。用例覆盖：正常请求（验证正确参数返回预期结果）、参数校验（必填项缺失、类型错误、格式错误、长度超限）、业务规则（违反业务约束的返回码和提示信息）、安全控制（未认证访问、越权访问、CSRF防护）、以及性能基准（单接口响应时间、并发处理能力）。接口测试用例可直接转换为Postman集合或JMeter脚本，支持自动化执行。</w:t>
      </w:r>
    </w:p>
    <w:bookmarkEnd w:id="157"/>
    <w:bookmarkStart w:id="158" w:name="性能测试场景"/>
    <w:p>
      <w:pPr>
        <w:pStyle w:val="5"/>
      </w:pPr>
      <w:r>
        <w:t xml:space="preserve">6.1.3.3 性能测试场景</w:t>
      </w:r>
    </w:p>
    <w:p>
      <w:pPr>
        <w:pStyle w:val="FirstParagraph"/>
      </w:pPr>
      <w:r>
        <w:t xml:space="preserve">性能测试场景定义系统的</w:t>
      </w:r>
      <w:r>
        <w:rPr>
          <w:b/>
          <w:bCs/>
        </w:rPr>
        <w:t xml:space="preserve">负载模型和性能目标</w:t>
      </w:r>
      <w:r>
        <w:t xml:space="preserve">，指导性能测试执行。场景包括：基准场景（单用户无并发，建立性能基线）、负载场景（模拟正常业务负载，验证系统稳定运行能力）、压力场景（逐步增加负载至系统瓶颈，识别最大处理能力）、峰值场景（模拟突发流量，验证弹性扩容和降级策略）以及稳定性场景（长时间运行，验证内存泄漏和资源耗尽问题）。每个场景定义：并发用户数、请求频率、思考时间、持续时间、性能指标阈值（响应时间、错误率、吞吐量、资源利用率）以及通过/失败判定标准。</w:t>
      </w:r>
    </w:p>
    <w:bookmarkEnd w:id="158"/>
    <w:bookmarkEnd w:id="159"/>
    <w:bookmarkEnd w:id="160"/>
    <w:bookmarkStart w:id="171" w:name="测试执行代理test-executor"/>
    <w:p>
      <w:pPr>
        <w:pStyle w:val="3"/>
      </w:pPr>
      <w:r>
        <w:t xml:space="preserve">6.2 测试执行代理（Test Executor）</w:t>
      </w:r>
    </w:p>
    <w:bookmarkStart w:id="161" w:name="角色定义自动化测试执行与结果收集"/>
    <w:p>
      <w:pPr>
        <w:pStyle w:val="4"/>
      </w:pPr>
      <w:r>
        <w:t xml:space="preserve">6.2.1 角色定义：自动化测试执行与结果收集</w:t>
      </w:r>
    </w:p>
    <w:p>
      <w:pPr>
        <w:pStyle w:val="FirstParagraph"/>
      </w:pPr>
      <w:r>
        <w:t xml:space="preserve">测试执行代理是质量保障的</w:t>
      </w:r>
      <w:r>
        <w:rPr>
          <w:b/>
          <w:bCs/>
        </w:rPr>
        <w:t xml:space="preserve">“</w:t>
      </w:r>
      <w:r>
        <w:rPr>
          <w:b/>
          <w:bCs/>
        </w:rPr>
        <w:t xml:space="preserve">执行者</w:t>
      </w:r>
      <w:r>
        <w:rPr>
          <w:b/>
          <w:bCs/>
        </w:rPr>
        <w:t xml:space="preserve">”</w:t>
      </w:r>
      <w:r>
        <w:t xml:space="preserve">，负责将测试设计代理产出的用例转化为实际的测试执行，收集结果并生成报告。该代理的核心价值在于</w:t>
      </w:r>
      <w:r>
        <w:rPr>
          <w:b/>
          <w:bCs/>
        </w:rPr>
        <w:t xml:space="preserve">高效、可靠、可重复的自动化执行</w:t>
      </w:r>
      <w:r>
        <w:t xml:space="preserve">，将人类测试人员从繁琐的重复执行中解放出来，专注于探索性测试和复杂场景分析。测试执行代理需要具备强大的环境管理能力，能够快速搭建和销毁测试环境，隔离不同测试套件的执行，确保结果的可重复性。同时需要具备智能的结果分析能力，区分真正的缺陷、环境问题和用例本身的不稳定性，减少误报对团队的干扰。</w:t>
      </w:r>
    </w:p>
    <w:bookmarkEnd w:id="161"/>
    <w:bookmarkStart w:id="166" w:name="核心技能集-11"/>
    <w:p>
      <w:pPr>
        <w:pStyle w:val="4"/>
      </w:pPr>
      <w:r>
        <w:t xml:space="preserve">6.2.2 核心技能集</w:t>
      </w:r>
    </w:p>
    <w:bookmarkStart w:id="162" w:name="ui自动化测试执行技能run_ui_tests"/>
    <w:p>
      <w:pPr>
        <w:pStyle w:val="5"/>
      </w:pPr>
      <w:r>
        <w:t xml:space="preserve">6.2.2.1 UI自动化测试执行技能（run_ui_tests）</w:t>
      </w:r>
    </w:p>
    <w:p>
      <w:pPr>
        <w:pStyle w:val="FirstParagraph"/>
      </w:pPr>
      <w:r>
        <w:t xml:space="preserve">UI自动化测试执行技能通过</w:t>
      </w:r>
      <w:r>
        <w:rPr>
          <w:b/>
          <w:bCs/>
        </w:rPr>
        <w:t xml:space="preserve">模拟用户操作</w:t>
      </w:r>
      <w:r>
        <w:t xml:space="preserve">验证端到端的业务流程。该技能采用</w:t>
      </w:r>
      <w:r>
        <w:rPr>
          <w:b/>
          <w:bCs/>
        </w:rPr>
        <w:t xml:space="preserve">页面对象模型（POM）</w:t>
      </w:r>
      <w:r>
        <w:t xml:space="preserve">设计模式，将页面元素定位和操作逻辑封装为可复用的页面对象，测试脚本只关注业务流程而非具体定位。支持的工具链包括：</w:t>
      </w:r>
      <w:r>
        <w:rPr>
          <w:b/>
          <w:bCs/>
        </w:rPr>
        <w:t xml:space="preserve">Selenium WebDriver</w:t>
      </w:r>
      <w:r>
        <w:t xml:space="preserve">（浏览器兼容性最佳，Grid支持分布式执行）、</w:t>
      </w:r>
      <w:r>
        <w:rPr>
          <w:b/>
          <w:bCs/>
        </w:rPr>
        <w:t xml:space="preserve">Playwright</w:t>
      </w:r>
      <w:r>
        <w:t xml:space="preserve">（微软出品，自动等待机制强大，支持多浏览器并行）、</w:t>
      </w:r>
      <w:r>
        <w:rPr>
          <w:b/>
          <w:bCs/>
        </w:rPr>
        <w:t xml:space="preserve">Cypress</w:t>
      </w:r>
      <w:r>
        <w:t xml:space="preserve">（前端开发者友好，实时重载和调试便捷）以及</w:t>
      </w:r>
      <w:r>
        <w:rPr>
          <w:b/>
          <w:bCs/>
        </w:rPr>
        <w:t xml:space="preserve">Appium</w:t>
      </w:r>
      <w:r>
        <w:t xml:space="preserve">（移动端跨平台测试）。执行策略包括：冒烟测试（每次代码提交触发，5-10分钟快速验证）、回归测试（每日定时执行，全量用例覆盖）、以及可视化回归测试（对比页面截图，识别UI异常变化）。</w:t>
      </w:r>
    </w:p>
    <w:bookmarkEnd w:id="162"/>
    <w:bookmarkStart w:id="163" w:name="接口自动化测试执行技能run_api_tests"/>
    <w:p>
      <w:pPr>
        <w:pStyle w:val="5"/>
      </w:pPr>
      <w:r>
        <w:t xml:space="preserve">6.2.2.2 接口自动化测试执行技能（run_api_tests）</w:t>
      </w:r>
    </w:p>
    <w:p>
      <w:pPr>
        <w:pStyle w:val="FirstParagraph"/>
      </w:pPr>
      <w:r>
        <w:t xml:space="preserve">接口自动化测试执行技能</w:t>
      </w:r>
      <w:r>
        <w:rPr>
          <w:b/>
          <w:bCs/>
        </w:rPr>
        <w:t xml:space="preserve">直接调用API验证系统行为</w:t>
      </w:r>
      <w:r>
        <w:t xml:space="preserve">，执行速度快、稳定性高、维护成本相对较低。该技能支持多种工具和框架：</w:t>
      </w:r>
      <w:r>
        <w:rPr>
          <w:b/>
          <w:bCs/>
        </w:rPr>
        <w:t xml:space="preserve">Postman+Newman</w:t>
      </w:r>
      <w:r>
        <w:t xml:space="preserve">（接口文档即测试用例，适合快速启动）、</w:t>
      </w:r>
      <w:r>
        <w:rPr>
          <w:b/>
          <w:bCs/>
        </w:rPr>
        <w:t xml:space="preserve">REST Assured</w:t>
      </w:r>
      <w:r>
        <w:t xml:space="preserve">（Java领域，与Spring生态集成紧密）、</w:t>
      </w:r>
      <w:r>
        <w:rPr>
          <w:b/>
          <w:bCs/>
        </w:rPr>
        <w:t xml:space="preserve">Pytest+Requests</w:t>
      </w:r>
      <w:r>
        <w:t xml:space="preserve">（Python领域，灵活简洁）、以及</w:t>
      </w:r>
      <w:r>
        <w:rPr>
          <w:b/>
          <w:bCs/>
        </w:rPr>
        <w:t xml:space="preserve">Karate</w:t>
      </w:r>
      <w:r>
        <w:t xml:space="preserve">（BDD风格，非技术人员可读）。执行过程中自动管理测试数据（前置准备、后置清理）、验证响应结构（JSON Schema校验）、检查业务规则（状态转换正确性）、以及监控性能指标（响应时间、吞吐量）。接口测试通常作为</w:t>
      </w:r>
      <w:r>
        <w:rPr>
          <w:b/>
          <w:bCs/>
        </w:rPr>
        <w:t xml:space="preserve">CI门禁</w:t>
      </w:r>
      <w:r>
        <w:t xml:space="preserve">，代码合并前必须全部通过，防止破坏现有接口契约。</w:t>
      </w:r>
    </w:p>
    <w:bookmarkEnd w:id="163"/>
    <w:bookmarkStart w:id="164" w:name="性能测试执行技能run_performance_tests"/>
    <w:p>
      <w:pPr>
        <w:pStyle w:val="5"/>
      </w:pPr>
      <w:r>
        <w:t xml:space="preserve">6.2.2.3 性能测试执行技能（run_performance_tests）</w:t>
      </w:r>
    </w:p>
    <w:p>
      <w:pPr>
        <w:pStyle w:val="FirstParagraph"/>
      </w:pPr>
      <w:r>
        <w:t xml:space="preserve">性能测试执行技能</w:t>
      </w:r>
      <w:r>
        <w:rPr>
          <w:b/>
          <w:bCs/>
        </w:rPr>
        <w:t xml:space="preserve">模拟高负载场景验证系统性能表现</w:t>
      </w:r>
      <w:r>
        <w:t xml:space="preserve">。该技能采用专业工具：</w:t>
      </w:r>
      <w:r>
        <w:rPr>
          <w:b/>
          <w:bCs/>
        </w:rPr>
        <w:t xml:space="preserve">JMeter</w:t>
      </w:r>
      <w:r>
        <w:t xml:space="preserve">（功能全面，支持多种协议，适合复杂场景设计）、</w:t>
      </w:r>
      <w:r>
        <w:rPr>
          <w:b/>
          <w:bCs/>
        </w:rPr>
        <w:t xml:space="preserve">k6</w:t>
      </w:r>
      <w:r>
        <w:t xml:space="preserve">（现代Go编写，代码即脚本，适合开发者使用）、</w:t>
      </w:r>
      <w:r>
        <w:rPr>
          <w:b/>
          <w:bCs/>
        </w:rPr>
        <w:t xml:space="preserve">Gatling</w:t>
      </w:r>
      <w:r>
        <w:t xml:space="preserve">（Scala编写，高性能，适合大规模并发）、以及</w:t>
      </w:r>
      <w:r>
        <w:rPr>
          <w:b/>
          <w:bCs/>
        </w:rPr>
        <w:t xml:space="preserve">Locust</w:t>
      </w:r>
      <w:r>
        <w:t xml:space="preserve">（Python编写，易于编程自定义行为）。执行过程包括：负载逐步加压（阶梯式或波浪式）、实时监控指标（响应时间分布、错误率、吞吐量、资源利用率）、以及自动停止条件（错误率超过阈值或响应时间恶化）。性能测试结果生成详细报告，包含：响应时间百分位分布（P50/P90/P95/P99）、吞吐量曲线、错误分析（错误类型、发生时刻、关联日志）、以及资源瓶颈识别（CPU/内存/IO/网络）。</w:t>
      </w:r>
    </w:p>
    <w:bookmarkEnd w:id="164"/>
    <w:bookmarkStart w:id="165" w:name="兼容性测试执行技能run_compatibility_tests"/>
    <w:p>
      <w:pPr>
        <w:pStyle w:val="5"/>
      </w:pPr>
      <w:r>
        <w:t xml:space="preserve">6.2.2.4 兼容性测试执行技能（run_compatibility_tests）</w:t>
      </w:r>
    </w:p>
    <w:p>
      <w:pPr>
        <w:pStyle w:val="FirstParagraph"/>
      </w:pPr>
      <w:r>
        <w:t xml:space="preserve">兼容性测试执行技能验证系统在</w:t>
      </w:r>
      <w:r>
        <w:rPr>
          <w:b/>
          <w:bCs/>
        </w:rPr>
        <w:t xml:space="preserve">不同环境组合下的正确表现</w:t>
      </w:r>
      <w:r>
        <w:t xml:space="preserve">。该技能维护测试矩阵，覆盖：浏览器组合（Chrome/Firefox/Safari/Edge的不同版本）、操作系统组合（Windows/macOS/Linux/iOS/Android）、设备组合（不同分辨率、触控/鼠标交互）、以及网络条件（高速WiFi、4G、弱网、离线）。采用</w:t>
      </w:r>
      <w:r>
        <w:rPr>
          <w:b/>
          <w:bCs/>
        </w:rPr>
        <w:t xml:space="preserve">云测试平台</w:t>
      </w:r>
      <w:r>
        <w:t xml:space="preserve">（BrowserStack、Sauce Labs）或</w:t>
      </w:r>
      <w:r>
        <w:rPr>
          <w:b/>
          <w:bCs/>
        </w:rPr>
        <w:t xml:space="preserve">容器化浏览器</w:t>
      </w:r>
      <w:r>
        <w:t xml:space="preserve">（Selenium Grid+Docker）实现多环境的并行执行，大幅缩短兼容性测试周期。测试结果按矩阵形式呈现，清晰标识每个环境组合的支持状态。</w:t>
      </w:r>
    </w:p>
    <w:bookmarkEnd w:id="165"/>
    <w:bookmarkEnd w:id="166"/>
    <w:bookmarkStart w:id="170" w:name="工具集成-1"/>
    <w:p>
      <w:pPr>
        <w:pStyle w:val="4"/>
      </w:pPr>
      <w:r>
        <w:t xml:space="preserve">6.2.3 工具集成</w:t>
      </w:r>
    </w:p>
    <w:bookmarkStart w:id="167" w:name="seleniumplaywrightcypress"/>
    <w:p>
      <w:pPr>
        <w:pStyle w:val="5"/>
      </w:pPr>
      <w:r>
        <w:t xml:space="preserve">6.2.3.1 Selenium/Playwright/Cypress</w:t>
      </w:r>
    </w:p>
    <w:p>
      <w:pPr>
        <w:pStyle w:val="FirstParagraph"/>
      </w:pPr>
      <w:r>
        <w:t xml:space="preserve">UI自动化测试的三大利器各有优势：</w:t>
      </w:r>
      <w:r>
        <w:rPr>
          <w:b/>
          <w:bCs/>
        </w:rPr>
        <w:t xml:space="preserve">Selenium</w:t>
      </w:r>
      <w:r>
        <w:t xml:space="preserve">生态最成熟，支持语言最多，Grid方案成熟适合大规模分布式执行；</w:t>
      </w:r>
      <w:r>
        <w:rPr>
          <w:b/>
          <w:bCs/>
        </w:rPr>
        <w:t xml:space="preserve">Playwright</w:t>
      </w:r>
      <w:r>
        <w:t xml:space="preserve">由微软维护，自动等待机制减少 flaky test，支持Chromium/Firefox/WebKit三引擎并行，Trace Viewer提供强大的调试能力；</w:t>
      </w:r>
      <w:r>
        <w:rPr>
          <w:b/>
          <w:bCs/>
        </w:rPr>
        <w:t xml:space="preserve">Cypress</w:t>
      </w:r>
      <w:r>
        <w:t xml:space="preserve">前端开发者体验最佳，实时重载、时间旅行调试、网络请求拦截等功能强大，适合中小型项目快速启动。测试执行代理根据项目特征推荐最优工具，或组合使用以发挥各自优势。</w:t>
      </w:r>
    </w:p>
    <w:bookmarkEnd w:id="167"/>
    <w:bookmarkStart w:id="168" w:name="jmeterk6"/>
    <w:p>
      <w:pPr>
        <w:pStyle w:val="5"/>
      </w:pPr>
      <w:r>
        <w:t xml:space="preserve">6.2.3.2 JMeter/k6</w:t>
      </w:r>
    </w:p>
    <w:p>
      <w:pPr>
        <w:pStyle w:val="FirstParagraph"/>
      </w:pPr>
      <w:r>
        <w:t xml:space="preserve">性能测试工具的选型考虑：</w:t>
      </w:r>
      <w:r>
        <w:rPr>
          <w:b/>
          <w:bCs/>
        </w:rPr>
        <w:t xml:space="preserve">JMeter</w:t>
      </w:r>
      <w:r>
        <w:t xml:space="preserve">适合复杂场景设计，GUI模式便于新手入门，支持HTTP/FTP/JDBC/JMS等多种协议，插件生态丰富；</w:t>
      </w:r>
      <w:r>
        <w:rPr>
          <w:b/>
          <w:bCs/>
        </w:rPr>
        <w:t xml:space="preserve">k6</w:t>
      </w:r>
      <w:r>
        <w:t xml:space="preserve">适合开发者工作流，JavaScript编写脚本便于版本控制，命令行执行便于CI集成，云原生架构支持大规模分布式负载生成。测试执行代理根据团队技术背景和场景复杂度推荐工具，并协助设计负载模型和性能基线。</w:t>
      </w:r>
    </w:p>
    <w:bookmarkEnd w:id="168"/>
    <w:bookmarkStart w:id="169" w:name="postmannewman"/>
    <w:p>
      <w:pPr>
        <w:pStyle w:val="5"/>
      </w:pPr>
      <w:r>
        <w:t xml:space="preserve">6.2.3.3 Postman/Newman</w:t>
      </w:r>
    </w:p>
    <w:p>
      <w:pPr>
        <w:pStyle w:val="FirstParagraph"/>
      </w:pPr>
      <w:r>
        <w:t xml:space="preserve">接口测试的入门首选：</w:t>
      </w:r>
      <w:r>
        <w:rPr>
          <w:b/>
          <w:bCs/>
        </w:rPr>
        <w:t xml:space="preserve">Postman</w:t>
      </w:r>
      <w:r>
        <w:t xml:space="preserve">提供友好的GUI用于接口调试和用例设计，Collection Runner支持批量执行，Mock Server支持前后端并行开发；</w:t>
      </w:r>
      <w:r>
        <w:rPr>
          <w:b/>
          <w:bCs/>
        </w:rPr>
        <w:t xml:space="preserve">Newman</w:t>
      </w:r>
      <w:r>
        <w:t xml:space="preserve">是Postman的命令行运行器，便于集成到CI/CD流水线。测试执行代理将测试设计代理生成的接口用例转换为Postman Collection，配置环境变量和断言脚本，实现一键执行和结果报告。</w:t>
      </w:r>
    </w:p>
    <w:bookmarkEnd w:id="169"/>
    <w:bookmarkEnd w:id="170"/>
    <w:bookmarkEnd w:id="171"/>
    <w:bookmarkStart w:id="178" w:name="缺陷管理代理defect-manager"/>
    <w:p>
      <w:pPr>
        <w:pStyle w:val="3"/>
      </w:pPr>
      <w:r>
        <w:t xml:space="preserve">6.3 缺陷管理代理（Defect Manager）</w:t>
      </w:r>
    </w:p>
    <w:bookmarkStart w:id="172" w:name="角色定义缺陷跟踪与修复验证"/>
    <w:p>
      <w:pPr>
        <w:pStyle w:val="4"/>
      </w:pPr>
      <w:r>
        <w:t xml:space="preserve">6.3.1 角色定义：缺陷跟踪与修复验证</w:t>
      </w:r>
    </w:p>
    <w:p>
      <w:pPr>
        <w:pStyle w:val="FirstParagraph"/>
      </w:pPr>
      <w:r>
        <w:t xml:space="preserve">缺陷管理代理是质量闭环的</w:t>
      </w:r>
      <w:r>
        <w:rPr>
          <w:b/>
          <w:bCs/>
        </w:rPr>
        <w:t xml:space="preserve">“</w:t>
      </w:r>
      <w:r>
        <w:rPr>
          <w:b/>
          <w:bCs/>
        </w:rPr>
        <w:t xml:space="preserve">协调员</w:t>
      </w:r>
      <w:r>
        <w:rPr>
          <w:b/>
          <w:bCs/>
        </w:rPr>
        <w:t xml:space="preserve">”</w:t>
      </w:r>
      <w:r>
        <w:t xml:space="preserve">，负责缺陷的全生命周期管理，从发现、记录、分配、修复到验证关闭。该代理的核心价值在于</w:t>
      </w:r>
      <w:r>
        <w:rPr>
          <w:b/>
          <w:bCs/>
        </w:rPr>
        <w:t xml:space="preserve">确保每个缺陷都被及时处理、不被遗漏</w:t>
      </w:r>
      <w:r>
        <w:t xml:space="preserve">，同时通过缺陷数据分析识别质量趋势和系统性问题。缺陷管理代理需要与测试执行代理紧密协作，自动接收测试失败的报告；与开发代理协作，协助定位根因和验证修复；与项目管理指挥官协作，评估缺陷对项目进度和质量目标的影响，支持发布决策。</w:t>
      </w:r>
    </w:p>
    <w:bookmarkEnd w:id="172"/>
    <w:bookmarkStart w:id="177" w:name="核心技能集-12"/>
    <w:p>
      <w:pPr>
        <w:pStyle w:val="4"/>
      </w:pPr>
      <w:r>
        <w:t xml:space="preserve">6.3.2 核心技能集</w:t>
      </w:r>
    </w:p>
    <w:bookmarkStart w:id="173" w:name="缺陷自动提交技能auto_submit_bug"/>
    <w:p>
      <w:pPr>
        <w:pStyle w:val="5"/>
      </w:pPr>
      <w:r>
        <w:t xml:space="preserve">6.3.2.1 缺陷自动提交技能（auto_submit_bug）</w:t>
      </w:r>
    </w:p>
    <w:p>
      <w:pPr>
        <w:pStyle w:val="FirstParagraph"/>
      </w:pPr>
      <w:r>
        <w:t xml:space="preserve">缺陷自动提交技能将测试失败</w:t>
      </w:r>
      <w:r>
        <w:rPr>
          <w:b/>
          <w:bCs/>
        </w:rPr>
        <w:t xml:space="preserve">自动转化为结构化的缺陷报告</w:t>
      </w:r>
      <w:r>
        <w:t xml:space="preserve">，减少人工录入的工作量和信息丢失。该技能解析测试失败的详细信息：测试用例信息（ID、标题、执行步骤）、失败断言（预期结果 vs 实际结果）、环境信息（浏览器版本、操作系统、测试数据）、以及关联日志（前端控制台日志、后端应用日志、数据库查询日志）。自动生成的缺陷报告包含：标题（简明概括问题）、描述（复现步骤、实际结果、预期结果）、严重程度（阻塞/严重/一般/轻微）、优先级（紧急/高/中/低）、关联需求、关联代码提交、以及附件（错误截图、录屏、日志文件）。缺陷报告通过MCP Server同步至Jira、禅道等缺陷跟踪系统，自动分配给相关开发责任人。</w:t>
      </w:r>
    </w:p>
    <w:bookmarkEnd w:id="173"/>
    <w:bookmarkStart w:id="174" w:name="缺陷根因分析技能root_cause_analysis"/>
    <w:p>
      <w:pPr>
        <w:pStyle w:val="5"/>
      </w:pPr>
      <w:r>
        <w:t xml:space="preserve">6.3.2.2 缺陷根因分析技能（root_cause_analysis）</w:t>
      </w:r>
    </w:p>
    <w:p>
      <w:pPr>
        <w:pStyle w:val="FirstParagraph"/>
      </w:pPr>
      <w:r>
        <w:t xml:space="preserve">缺陷根因分析技能</w:t>
      </w:r>
      <w:r>
        <w:rPr>
          <w:b/>
          <w:bCs/>
        </w:rPr>
        <w:t xml:space="preserve">辅助开发团队快速定位问题根源</w:t>
      </w:r>
      <w:r>
        <w:t xml:space="preserve">，缩短缺陷修复周期。该技能采用</w:t>
      </w:r>
      <w:r>
        <w:rPr>
          <w:b/>
          <w:bCs/>
        </w:rPr>
        <w:t xml:space="preserve">5 Whys方法</w:t>
      </w:r>
      <w:r>
        <w:t xml:space="preserve">和</w:t>
      </w:r>
      <w:r>
        <w:rPr>
          <w:b/>
          <w:bCs/>
        </w:rPr>
        <w:t xml:space="preserve">鱼骨图分析</w:t>
      </w:r>
      <w:r>
        <w:t xml:space="preserve">，从表象层层深入至根本原因。技术手段包括：代码变更关联（通过Git Blame识别最近修改相关代码的提交）、日志链路追踪（从用户请求入口追踪至具体服务和方法）、以及相似缺陷检索（从历史缺陷库查找相同或相似的缺陷模式及解决方案）。对于复杂缺陷，自动生成诊断任务清单，指导开发人员按步骤排查：环境检查（配置是否正确、依赖是否匹配）、数据检查（测试数据是否有效、数据库状态是否一致）、代码检查（相关逻辑是否符合预期、边界条件是否处理）、以及集成检查（外部服务是否正常、网络是否通畅）。</w:t>
      </w:r>
    </w:p>
    <w:bookmarkEnd w:id="174"/>
    <w:bookmarkStart w:id="175" w:name="修复影响范围评估技能impact_assessment"/>
    <w:p>
      <w:pPr>
        <w:pStyle w:val="5"/>
      </w:pPr>
      <w:r>
        <w:t xml:space="preserve">6.3.2.3 修复影响范围评估技能（impact_assessment）</w:t>
      </w:r>
    </w:p>
    <w:p>
      <w:pPr>
        <w:pStyle w:val="FirstParagraph"/>
      </w:pPr>
      <w:r>
        <w:t xml:space="preserve">修复影响范围评估技能分析缺陷修复的</w:t>
      </w:r>
      <w:r>
        <w:rPr>
          <w:b/>
          <w:bCs/>
        </w:rPr>
        <w:t xml:space="preserve">潜在副作用</w:t>
      </w:r>
      <w:r>
        <w:t xml:space="preserve">，防止”修一个Bug引入三个Bug”的回归风险。该技能基于代码依赖分析，识别受修复影响的模块和接口；基于测试覆盖分析，识别需要补充或重新执行的测试用例；基于业务影响分析，评估修复对客户业务流程的潜在影响。输出</w:t>
      </w:r>
      <w:r>
        <w:rPr>
          <w:b/>
          <w:bCs/>
        </w:rPr>
        <w:t xml:space="preserve">影响评估报告</w:t>
      </w:r>
      <w:r>
        <w:t xml:space="preserve">，包含：修改文件清单、受影响的API接口、需要回归测试的用例集合、以及风险等级建议（低风险直接合并、中风险需代码审查、高风险需额外测试验证）。</w:t>
      </w:r>
    </w:p>
    <w:bookmarkEnd w:id="175"/>
    <w:bookmarkStart w:id="176" w:name="回归测试触发技能trigger_regression"/>
    <w:p>
      <w:pPr>
        <w:pStyle w:val="5"/>
      </w:pPr>
      <w:r>
        <w:t xml:space="preserve">6.3.2.4 回归测试触发技能（trigger_regression）</w:t>
      </w:r>
    </w:p>
    <w:p>
      <w:pPr>
        <w:pStyle w:val="FirstParagraph"/>
      </w:pPr>
      <w:r>
        <w:t xml:space="preserve">回归测试触发技能在代码变更后</w:t>
      </w:r>
      <w:r>
        <w:rPr>
          <w:b/>
          <w:bCs/>
        </w:rPr>
        <w:t xml:space="preserve">自动执行相关测试套件</w:t>
      </w:r>
      <w:r>
        <w:t xml:space="preserve">，验证修复的有效性和系统的稳定性。该技能采用</w:t>
      </w:r>
      <w:r>
        <w:rPr>
          <w:b/>
          <w:bCs/>
        </w:rPr>
        <w:t xml:space="preserve">智能回归策略</w:t>
      </w:r>
      <w:r>
        <w:t xml:space="preserve">：全量回归（重大架构变更或发布前验证）、影响分析回归（基于代码变更范围，仅执行关联用例）、以及冒烟回归（快速验证核心流程）。回归执行结果自动关联至缺陷报告，修复验证通过后自动关闭缺陷，验证失败则重新打开并通知开发人员。回归测试的历史数据用于计算</w:t>
      </w:r>
      <w:r>
        <w:rPr>
          <w:b/>
          <w:bCs/>
        </w:rPr>
        <w:t xml:space="preserve">缺陷逃逸率</w:t>
      </w:r>
      <w:r>
        <w:t xml:space="preserve">（发布后发现的缺陷数/总缺陷数）和</w:t>
      </w:r>
      <w:r>
        <w:rPr>
          <w:b/>
          <w:bCs/>
        </w:rPr>
        <w:t xml:space="preserve">修复有效率</w:t>
      </w:r>
      <w:r>
        <w:t xml:space="preserve">（一次修复成功的比例），作为质量过程的度量指标。</w:t>
      </w:r>
    </w:p>
    <w:bookmarkEnd w:id="176"/>
    <w:bookmarkEnd w:id="177"/>
    <w:bookmarkEnd w:id="178"/>
    <w:bookmarkEnd w:id="179"/>
    <w:bookmarkStart w:id="209" w:name="运维与交付智能体集群"/>
    <w:p>
      <w:pPr>
        <w:pStyle w:val="2"/>
      </w:pPr>
      <w:r>
        <w:t xml:space="preserve">7. 运维与交付智能体集群</w:t>
      </w:r>
    </w:p>
    <w:bookmarkStart w:id="190" w:name="部署代理deployment-agent"/>
    <w:p>
      <w:pPr>
        <w:pStyle w:val="3"/>
      </w:pPr>
      <w:r>
        <w:t xml:space="preserve">7.1 部署代理（Deployment Agent）</w:t>
      </w:r>
    </w:p>
    <w:bookmarkStart w:id="180" w:name="角色定义环境配置与持续交付"/>
    <w:p>
      <w:pPr>
        <w:pStyle w:val="4"/>
      </w:pPr>
      <w:r>
        <w:t xml:space="preserve">7.1.1 角色定义：环境配置与持续交付</w:t>
      </w:r>
    </w:p>
    <w:p>
      <w:pPr>
        <w:pStyle w:val="FirstParagraph"/>
      </w:pPr>
      <w:r>
        <w:t xml:space="preserve">部署代理是软件交付的</w:t>
      </w:r>
      <w:r>
        <w:rPr>
          <w:b/>
          <w:bCs/>
        </w:rPr>
        <w:t xml:space="preserve">“</w:t>
      </w:r>
      <w:r>
        <w:rPr>
          <w:b/>
          <w:bCs/>
        </w:rPr>
        <w:t xml:space="preserve">流水线工程师</w:t>
      </w:r>
      <w:r>
        <w:rPr>
          <w:b/>
          <w:bCs/>
        </w:rPr>
        <w:t xml:space="preserve">”</w:t>
      </w:r>
      <w:r>
        <w:t xml:space="preserve">，负责将开发完成的代码转化为可运行的生产服务，实现快速、可靠、可重复的部署流程。该代理的核心价值在于</w:t>
      </w:r>
      <w:r>
        <w:rPr>
          <w:b/>
          <w:bCs/>
        </w:rPr>
        <w:t xml:space="preserve">基础设施即代码（IaC）</w:t>
      </w:r>
      <w:r>
        <w:t xml:space="preserve">的实践，将环境配置和部署流程版本化、自动化，消除”在我机器上可以运行”的环境差异问题。部署代理需要深入理解云原生技术、容器化技术和CI/CD最佳实践，能够设计适应不同规模和组织成熟度的部署架构——从单服务器的简单部署到数千节点的Kubernetes集群，从手动触发到全自动化的GitOps模式。</w:t>
      </w:r>
    </w:p>
    <w:bookmarkEnd w:id="180"/>
    <w:bookmarkStart w:id="185" w:name="核心技能集-13"/>
    <w:p>
      <w:pPr>
        <w:pStyle w:val="4"/>
      </w:pPr>
      <w:r>
        <w:t xml:space="preserve">7.1.2 核心技能集</w:t>
      </w:r>
    </w:p>
    <w:bookmarkStart w:id="181" w:name="基础设施即代码生成技能generate_terraform"/>
    <w:p>
      <w:pPr>
        <w:pStyle w:val="5"/>
      </w:pPr>
      <w:r>
        <w:t xml:space="preserve">7.1.2.1 基础设施即代码生成技能（generate_terraform）</w:t>
      </w:r>
    </w:p>
    <w:p>
      <w:pPr>
        <w:pStyle w:val="FirstParagraph"/>
      </w:pPr>
      <w:r>
        <w:t xml:space="preserve">基础设施即代码生成技能使用</w:t>
      </w:r>
      <w:r>
        <w:rPr>
          <w:b/>
          <w:bCs/>
        </w:rPr>
        <w:t xml:space="preserve">Terraform</w:t>
      </w:r>
      <w:r>
        <w:t xml:space="preserve">或</w:t>
      </w:r>
      <w:r>
        <w:rPr>
          <w:b/>
          <w:bCs/>
        </w:rPr>
        <w:t xml:space="preserve">Pulumi</w:t>
      </w:r>
      <w:r>
        <w:t xml:space="preserve">等工具，将基础设施需求转化为可版本控制的代码定义。该技能根据架构设计文档，自动生成：计算资源定义（虚拟机规格、容器集群节点池、自动扩缩容策略）、网络资源定义（VPC、子网、安全组、负载均衡、CDN）、存储资源定义（数据库实例、对象存储桶、文件系统、备份策略）、以及安全资源定义（SSL证书、密钥管理服务、WAF规则）。生成的IaC代码遵循</w:t>
      </w:r>
      <w:r>
        <w:rPr>
          <w:b/>
          <w:bCs/>
        </w:rPr>
        <w:t xml:space="preserve">模块化设计</w:t>
      </w:r>
      <w:r>
        <w:t xml:space="preserve">，区分环境（开发/测试/生产）的变量配置和可复用的模块定义，支持多环境的一致性和隔离性。状态管理采用远程后端（Terraform Cloud、S3+DynamoDB），支持团队协作和状态锁定。</w:t>
      </w:r>
    </w:p>
    <w:bookmarkEnd w:id="181"/>
    <w:bookmarkStart w:id="182" w:name="cicd流水线配置技能configure_pipeline"/>
    <w:p>
      <w:pPr>
        <w:pStyle w:val="5"/>
      </w:pPr>
      <w:r>
        <w:t xml:space="preserve">7.1.2.2 CI/CD流水线配置技能（configure_pipeline）</w:t>
      </w:r>
    </w:p>
    <w:p>
      <w:pPr>
        <w:pStyle w:val="FirstParagraph"/>
      </w:pPr>
      <w:r>
        <w:t xml:space="preserve">CI/CD流水线配置技能搭建</w:t>
      </w:r>
      <w:r>
        <w:rPr>
          <w:b/>
          <w:bCs/>
        </w:rPr>
        <w:t xml:space="preserve">自动化的构建、测试、部署流程</w:t>
      </w:r>
      <w:r>
        <w:t xml:space="preserve">，实现代码变更的快速交付。该技能支持主流CI/CD平台：</w:t>
      </w:r>
      <w:r>
        <w:rPr>
          <w:b/>
          <w:bCs/>
        </w:rPr>
        <w:t xml:space="preserve">GitLab CI</w:t>
      </w:r>
      <w:r>
        <w:t xml:space="preserve">（与GitLab深度集成，YAML配置简洁）、</w:t>
      </w:r>
      <w:r>
        <w:rPr>
          <w:b/>
          <w:bCs/>
        </w:rPr>
        <w:t xml:space="preserve">GitHub Actions</w:t>
      </w:r>
      <w:r>
        <w:t xml:space="preserve">（生态丰富，Marketplace大量现成Action）、</w:t>
      </w:r>
      <w:r>
        <w:rPr>
          <w:b/>
          <w:bCs/>
        </w:rPr>
        <w:t xml:space="preserve">Jenkins</w:t>
      </w:r>
      <w:r>
        <w:t xml:space="preserve">（功能最全面，插件生态成熟，适合复杂企业场景）、以及</w:t>
      </w:r>
      <w:r>
        <w:rPr>
          <w:b/>
          <w:bCs/>
        </w:rPr>
        <w:t xml:space="preserve">Azure DevOps</w:t>
      </w:r>
      <w:r>
        <w:t xml:space="preserve">（微软生态集成，适合.NET技术栈）。流水线阶段包括：代码检出（触发条件配置，支持分支过滤、路径过滤）、依赖安装和缓存（加速后续构建）、代码质量检查（静态分析、规范检查、安全扫描）、单元测试和集成测试（并行执行，失败快速终止）、构建打包（Docker镜像构建、前端资源编译、版本号生成）、制品推送（镜像仓库、NPM仓库、Maven仓库）、以及部署触发（自动部署至开发环境、手动审批后部署至生产环境）。</w:t>
      </w:r>
    </w:p>
    <w:bookmarkEnd w:id="182"/>
    <w:bookmarkStart w:id="183" w:name="容器化构建技能build_container"/>
    <w:p>
      <w:pPr>
        <w:pStyle w:val="5"/>
      </w:pPr>
      <w:r>
        <w:t xml:space="preserve">7.1.2.3 容器化构建技能（build_container）</w:t>
      </w:r>
    </w:p>
    <w:p>
      <w:pPr>
        <w:pStyle w:val="FirstParagraph"/>
      </w:pPr>
      <w:r>
        <w:t xml:space="preserve">容器化构建技能将应用打包为</w:t>
      </w:r>
      <w:r>
        <w:rPr>
          <w:b/>
          <w:bCs/>
        </w:rPr>
        <w:t xml:space="preserve">标准化的Docker镜像</w:t>
      </w:r>
      <w:r>
        <w:t xml:space="preserve">，实现环境一致性和弹性部署。该技能生成优化的Dockerfile：多阶段构建（分离构建环境和运行环境，减小镜像体积）、基础镜像选择（Alpine Linux最小化攻击面、Distroless去除Shell减少漏洞）、层缓存优化（依赖安装和代码复制分层，最大化缓存命中率）、以及健康检查配置（HEALTHCHECK指令，支持负载均衡器的自动故障转移）。配合</w:t>
      </w:r>
      <w:r>
        <w:rPr>
          <w:b/>
          <w:bCs/>
        </w:rPr>
        <w:t xml:space="preserve">Docker Compose</w:t>
      </w:r>
      <w:r>
        <w:t xml:space="preserve">定义多服务本地开发环境，</w:t>
      </w:r>
      <w:r>
        <w:rPr>
          <w:b/>
          <w:bCs/>
        </w:rPr>
        <w:t xml:space="preserve">Kubernetes YAML</w:t>
      </w:r>
      <w:r>
        <w:t xml:space="preserve">定义生产部署配置（Deployment、Service、Ingress、ConfigMap、Secret、HPA）。镜像安全扫描集成Trivy或Clair，构建时自动检测基础镜像和依赖包的已知漏洞。</w:t>
      </w:r>
    </w:p>
    <w:bookmarkEnd w:id="183"/>
    <w:bookmarkStart w:id="184" w:name="蓝绿金丝雀发布技能execute_canary_release"/>
    <w:p>
      <w:pPr>
        <w:pStyle w:val="5"/>
      </w:pPr>
      <w:r>
        <w:t xml:space="preserve">7.1.2.4 蓝绿/金丝雀发布技能（execute_canary_release）</w:t>
      </w:r>
    </w:p>
    <w:p>
      <w:pPr>
        <w:pStyle w:val="FirstParagraph"/>
      </w:pPr>
      <w:r>
        <w:t xml:space="preserve">蓝绿/金丝雀发布技能实现</w:t>
      </w:r>
      <w:r>
        <w:rPr>
          <w:b/>
          <w:bCs/>
        </w:rPr>
        <w:t xml:space="preserve">零停机、低风险的部署策略</w:t>
      </w:r>
      <w:r>
        <w:t xml:space="preserve">，保障生产环境的稳定性。</w:t>
      </w:r>
      <w:r>
        <w:rPr>
          <w:b/>
          <w:bCs/>
        </w:rPr>
        <w:t xml:space="preserve">蓝绿部署</w:t>
      </w:r>
      <w:r>
        <w:t xml:space="preserve">维护两套完全相同的生产环境（蓝环境运行当前版本，绿环境部署新版本），切换时只需修改负载均衡器指向，出现问题瞬间回滚。</w:t>
      </w:r>
      <w:r>
        <w:rPr>
          <w:b/>
          <w:bCs/>
        </w:rPr>
        <w:t xml:space="preserve">金丝雀发布</w:t>
      </w:r>
      <w:r>
        <w:t xml:space="preserve">逐步将流量从旧版本迁移至新版本（如5%→25%→50%→100%），同时监控关键指标（错误率、响应时间、业务转化率），指标异常时自动回滚。该技能集成服务网格（Istio、Linkerd）或Ingress Controller（NGINX Ingress、Traefik）实现精细的流量控制，配合</w:t>
      </w:r>
      <w:r>
        <w:rPr>
          <w:b/>
          <w:bCs/>
        </w:rPr>
        <w:t xml:space="preserve">特性开关（Feature Flag）</w:t>
      </w:r>
      <w:r>
        <w:t xml:space="preserve">实现代码部署与功能发布的解耦，支持A/B测试和灰度放量。</w:t>
      </w:r>
    </w:p>
    <w:bookmarkEnd w:id="184"/>
    <w:bookmarkEnd w:id="185"/>
    <w:bookmarkStart w:id="189" w:name="支持平台"/>
    <w:p>
      <w:pPr>
        <w:pStyle w:val="4"/>
      </w:pPr>
      <w:r>
        <w:t xml:space="preserve">7.1.3 支持平台</w:t>
      </w:r>
    </w:p>
    <w:bookmarkStart w:id="186" w:name="云原生kubernetesdocker"/>
    <w:p>
      <w:pPr>
        <w:pStyle w:val="5"/>
      </w:pPr>
      <w:r>
        <w:t xml:space="preserve">7.1.3.1 云原生：Kubernetes/Docker</w:t>
      </w:r>
    </w:p>
    <w:p>
      <w:pPr>
        <w:pStyle w:val="FirstParagraph"/>
      </w:pPr>
      <w:r>
        <w:t xml:space="preserve">云原生部署以</w:t>
      </w:r>
      <w:r>
        <w:rPr>
          <w:b/>
          <w:bCs/>
        </w:rPr>
        <w:t xml:space="preserve">Kubernetes</w:t>
      </w:r>
      <w:r>
        <w:t xml:space="preserve">为容器编排平台，实现应用的自动化部署、扩缩容和管理。部署代理生成完整的K8s资源配置：Deployment（应用副本管理、滚动更新策略）、Service（集群内服务发现和负载均衡）、Ingress（外部流量入口、TLS终止、路径路由）、ConfigMap/Secret（配置和敏感信息的外部化管理）、PersistentVolumeClaim（有状态应用的数据持久化）、以及HorizontalPodAutoscaler（基于CPU/内存/自定义指标的自动扩缩容）。配合</w:t>
      </w:r>
      <w:r>
        <w:rPr>
          <w:b/>
          <w:bCs/>
        </w:rPr>
        <w:t xml:space="preserve">Helm</w:t>
      </w:r>
      <w:r>
        <w:t xml:space="preserve">打包应用为可复用的Chart，支持参数化配置和多环境部署。</w:t>
      </w:r>
    </w:p>
    <w:bookmarkEnd w:id="186"/>
    <w:bookmarkStart w:id="187" w:name="serverless阿里云函数计算aws-lambda"/>
    <w:p>
      <w:pPr>
        <w:pStyle w:val="5"/>
      </w:pPr>
      <w:r>
        <w:t xml:space="preserve">7.1.3.2 Serverless：阿里云函数计算/AWS Lambda</w:t>
      </w:r>
    </w:p>
    <w:p>
      <w:pPr>
        <w:pStyle w:val="FirstParagraph"/>
      </w:pPr>
      <w:r>
        <w:t xml:space="preserve">Serverless部署适用于</w:t>
      </w:r>
      <w:r>
        <w:rPr>
          <w:b/>
          <w:bCs/>
        </w:rPr>
        <w:t xml:space="preserve">事件驱动、流量波动大的场景</w:t>
      </w:r>
      <w:r>
        <w:t xml:space="preserve">，无需管理服务器，按实际调用付费。部署代理配置：函数定义（运行时环境、内存、超时、并发限制）、触发器配置（HTTP API、定时任务、消息队列、对象存储事件）、以及权限配置（执行角色、资源访问策略）。针对冷启动优化，采用预留实例、Provisioned Concurrency等策略保障响应速度。Serverless架构适合小程序后端、Webhook处理、定时数据同步等场景。</w:t>
      </w:r>
    </w:p>
    <w:bookmarkEnd w:id="187"/>
    <w:bookmarkStart w:id="188" w:name="传统部署nginxtomcat集群"/>
    <w:p>
      <w:pPr>
        <w:pStyle w:val="5"/>
      </w:pPr>
      <w:r>
        <w:t xml:space="preserve">7.1.3.3 传统部署：Nginx/Tomcat集群</w:t>
      </w:r>
    </w:p>
    <w:p>
      <w:pPr>
        <w:pStyle w:val="FirstParagraph"/>
      </w:pPr>
      <w:r>
        <w:t xml:space="preserve">传统部署适用于</w:t>
      </w:r>
      <w:r>
        <w:rPr>
          <w:b/>
          <w:bCs/>
        </w:rPr>
        <w:t xml:space="preserve">遗留系统或特定技术约束的场景</w:t>
      </w:r>
      <w:r>
        <w:t xml:space="preserve">，部署代理配置：Nginx（反向代理、负载均衡、静态资源服务、缓存配置）、Tomcat（Java应用服务器，线程池优化、JVM参数调优、连接池配置）、以及数据库中间件（MySQL主从复制、读写分离、分库分表）。虽然技术栈相对传统，但通过自动化脚本（Ansible、SaltStack）和配置管理（Puppet、Chef）同样实现基础设施即代码，提升部署效率和一致性。</w:t>
      </w:r>
    </w:p>
    <w:bookmarkEnd w:id="188"/>
    <w:bookmarkEnd w:id="189"/>
    <w:bookmarkEnd w:id="190"/>
    <w:bookmarkStart w:id="197" w:name="运维监控代理sre-agent"/>
    <w:p>
      <w:pPr>
        <w:pStyle w:val="3"/>
      </w:pPr>
      <w:r>
        <w:t xml:space="preserve">7.2 运维监控代理（SRE Agent）</w:t>
      </w:r>
    </w:p>
    <w:bookmarkStart w:id="191" w:name="角色定义系统监控与故障响应"/>
    <w:p>
      <w:pPr>
        <w:pStyle w:val="4"/>
      </w:pPr>
      <w:r>
        <w:t xml:space="preserve">7.2.1 角色定义：系统监控与故障响应</w:t>
      </w:r>
    </w:p>
    <w:p>
      <w:pPr>
        <w:pStyle w:val="FirstParagraph"/>
      </w:pPr>
      <w:r>
        <w:t xml:space="preserve">运维监控代理是系统稳定运行的</w:t>
      </w:r>
      <w:r>
        <w:rPr>
          <w:b/>
          <w:bCs/>
        </w:rPr>
        <w:t xml:space="preserve">“</w:t>
      </w:r>
      <w:r>
        <w:rPr>
          <w:b/>
          <w:bCs/>
        </w:rPr>
        <w:t xml:space="preserve">守护者</w:t>
      </w:r>
      <w:r>
        <w:rPr>
          <w:b/>
          <w:bCs/>
        </w:rPr>
        <w:t xml:space="preserve">”</w:t>
      </w:r>
      <w:r>
        <w:t xml:space="preserve">，借鉴Google SRE（Site Reliability Engineering）理念，通过数据驱动的方法保障服务的可靠性和性能。该代理的核心使命是</w:t>
      </w:r>
      <w:r>
        <w:rPr>
          <w:b/>
          <w:bCs/>
        </w:rPr>
        <w:t xml:space="preserve">“</w:t>
      </w:r>
      <w:r>
        <w:rPr>
          <w:b/>
          <w:bCs/>
        </w:rPr>
        <w:t xml:space="preserve">减少琐事（Toil）</w:t>
      </w:r>
      <w:r>
        <w:rPr>
          <w:b/>
          <w:bCs/>
        </w:rPr>
        <w:t xml:space="preserve">”</w:t>
      </w:r>
      <w:r>
        <w:t xml:space="preserve">——将重复性的运维工作自动化，使运维团队能够专注于提升系统可靠性的工程工作。运维监控代理需要具备全面的可观测性（Observability）能力，整合指标（Metrics）、日志（Logs）和追踪（Traces）三类数据，构建系统的完整运行画像，快速定位和解决问题。</w:t>
      </w:r>
    </w:p>
    <w:bookmarkEnd w:id="191"/>
    <w:bookmarkStart w:id="196" w:name="核心技能集-14"/>
    <w:p>
      <w:pPr>
        <w:pStyle w:val="4"/>
      </w:pPr>
      <w:r>
        <w:t xml:space="preserve">7.2.2 核心技能集</w:t>
      </w:r>
    </w:p>
    <w:bookmarkStart w:id="192" w:name="监控大盘配置技能setup_monitoring"/>
    <w:p>
      <w:pPr>
        <w:pStyle w:val="5"/>
      </w:pPr>
      <w:r>
        <w:t xml:space="preserve">7.2.2.1 监控大盘配置技能（setup_monitoring）</w:t>
      </w:r>
    </w:p>
    <w:p>
      <w:pPr>
        <w:pStyle w:val="FirstParagraph"/>
      </w:pPr>
      <w:r>
        <w:t xml:space="preserve">监控大盘配置技能搭建</w:t>
      </w:r>
      <w:r>
        <w:rPr>
          <w:b/>
          <w:bCs/>
        </w:rPr>
        <w:t xml:space="preserve">全面的可观测性体系</w:t>
      </w:r>
      <w:r>
        <w:t xml:space="preserve">，覆盖系统的各个层面。基础设施层监控（CPU、内存、磁盘、网络、进程），采用</w:t>
      </w:r>
      <w:r>
        <w:rPr>
          <w:b/>
          <w:bCs/>
        </w:rPr>
        <w:t xml:space="preserve">Prometheus+Grafana</w:t>
      </w:r>
      <w:r>
        <w:t xml:space="preserve">开源方案或云厂商监控服务（阿里云云监控、AWS CloudWatch）；应用层监控（JVM指标、HTTP接口性能、数据库连接池、缓存命中率），集成</w:t>
      </w:r>
      <w:r>
        <w:rPr>
          <w:b/>
          <w:bCs/>
        </w:rPr>
        <w:t xml:space="preserve">Micrometer</w:t>
      </w:r>
      <w:r>
        <w:t xml:space="preserve">或</w:t>
      </w:r>
      <w:r>
        <w:rPr>
          <w:b/>
          <w:bCs/>
        </w:rPr>
        <w:t xml:space="preserve">OpenTelemetry</w:t>
      </w:r>
      <w:r>
        <w:t xml:space="preserve"> </w:t>
      </w:r>
      <w:r>
        <w:t xml:space="preserve">SDK自动采集；业务层监控（用户活跃度、订单转化率、支付成功率），通过自定义指标暴露核心业务健康度；以及用户体验监控（真实用户性能数据、JS错误率、API可用性），采用</w:t>
      </w:r>
      <w:r>
        <w:rPr>
          <w:b/>
          <w:bCs/>
        </w:rPr>
        <w:t xml:space="preserve">RUM（Real User Monitoring）</w:t>
      </w:r>
      <w:r>
        <w:t xml:space="preserve">方案采集端侧数据。监控大盘按角色组织视图：开发视图（应用性能和错误详情）、运维视图（基础设施容量和告警状态）、业务视图（核心KPI趋势）和管理视图（SLA达成情况和成本分析）。</w:t>
      </w:r>
    </w:p>
    <w:bookmarkEnd w:id="192"/>
    <w:bookmarkStart w:id="193" w:name="告警规则优化技能optimize_alerts"/>
    <w:p>
      <w:pPr>
        <w:pStyle w:val="5"/>
      </w:pPr>
      <w:r>
        <w:t xml:space="preserve">7.2.2.2 告警规则优化技能（optimize_alerts）</w:t>
      </w:r>
    </w:p>
    <w:p>
      <w:pPr>
        <w:pStyle w:val="FirstParagraph"/>
      </w:pPr>
      <w:r>
        <w:t xml:space="preserve">告警规则优化技能确保</w:t>
      </w:r>
      <w:r>
        <w:rPr>
          <w:b/>
          <w:bCs/>
        </w:rPr>
        <w:t xml:space="preserve">告警的准确性和可操作性</w:t>
      </w:r>
      <w:r>
        <w:t xml:space="preserve">，避免”告警疲劳”导致的关键告警被忽视。该技能遵循</w:t>
      </w:r>
      <w:r>
        <w:rPr>
          <w:b/>
          <w:bCs/>
        </w:rPr>
        <w:t xml:space="preserve">告警分级体系</w:t>
      </w:r>
      <w:r>
        <w:t xml:space="preserve">：P0紧急（服务不可用、数据丢失，立即电话通知值班人员）、P1严重（核心功能受损、性能严重下降，5分钟内响应）、P2一般（非核心功能异常、性能轻微下降，工作时间内处理）、P3提示（容量预警、优化建议，定期汇总报告）。告警规则设计遵循</w:t>
      </w:r>
      <w:r>
        <w:rPr>
          <w:b/>
          <w:bCs/>
        </w:rPr>
        <w:t xml:space="preserve">“</w:t>
      </w:r>
      <w:r>
        <w:rPr>
          <w:b/>
          <w:bCs/>
        </w:rPr>
        <w:t xml:space="preserve">四个黄金信号</w:t>
      </w:r>
      <w:r>
        <w:rPr>
          <w:b/>
          <w:bCs/>
        </w:rPr>
        <w:t xml:space="preserve">”</w:t>
      </w:r>
      <w:r>
        <w:t xml:space="preserve">（延迟、流量、错误、饱和度），配合动态阈值（基于历史数据的异常检测，减少固定阈值的误报）和告警抑制（同一问题的多个关联告警合并为单一通知）。告警升级机制确保未及时处理时自动升级至更高层级管理人员。</w:t>
      </w:r>
    </w:p>
    <w:bookmarkEnd w:id="193"/>
    <w:bookmarkStart w:id="194" w:name="故障自动诊断技能auto_diagnose"/>
    <w:p>
      <w:pPr>
        <w:pStyle w:val="5"/>
      </w:pPr>
      <w:r>
        <w:t xml:space="preserve">7.2.2.3 故障自动诊断技能（auto_diagnose）</w:t>
      </w:r>
    </w:p>
    <w:p>
      <w:pPr>
        <w:pStyle w:val="FirstParagraph"/>
      </w:pPr>
      <w:r>
        <w:t xml:space="preserve">故障自动诊断技能在告警触发时</w:t>
      </w:r>
      <w:r>
        <w:rPr>
          <w:b/>
          <w:bCs/>
        </w:rPr>
        <w:t xml:space="preserve">快速定位根因</w:t>
      </w:r>
      <w:r>
        <w:t xml:space="preserve">，缩短故障恢复时间（MTTR）。该技能采用</w:t>
      </w:r>
      <w:r>
        <w:rPr>
          <w:b/>
          <w:bCs/>
        </w:rPr>
        <w:t xml:space="preserve">关联分析</w:t>
      </w:r>
      <w:r>
        <w:t xml:space="preserve">方法：时间关联（告警时刻前后的变更记录、发布记录、配置变更）、拓扑关联（服务依赖图谱，识别故障传播路径）、以及日志关联（聚合相关服务的错误日志，提取共同特征）。自动诊断流程包括：健康检查（服务存活状态、依赖服务状态、资源使用率）、日志分析（错误模式匹配、异常堆栈提取、关键业务日志检索）、追踪分析（分布式追踪链路，识别延迟瓶颈和错误节点）、以及预案匹配（已知故障模式库，推荐修复操作）。诊断结果生成</w:t>
      </w:r>
      <w:r>
        <w:rPr>
          <w:b/>
          <w:bCs/>
        </w:rPr>
        <w:t xml:space="preserve">故障事件报告</w:t>
      </w:r>
      <w:r>
        <w:t xml:space="preserve">，包含现象描述、影响范围、根因分析、修复操作和预防措施，同步至 incident 管理平台。</w:t>
      </w:r>
    </w:p>
    <w:bookmarkEnd w:id="194"/>
    <w:bookmarkStart w:id="195" w:name="弹性扩缩容执行技能auto_scale"/>
    <w:p>
      <w:pPr>
        <w:pStyle w:val="5"/>
      </w:pPr>
      <w:r>
        <w:t xml:space="preserve">7.2.2.4 弹性扩缩容执行技能（auto_scale）</w:t>
      </w:r>
    </w:p>
    <w:p>
      <w:pPr>
        <w:pStyle w:val="FirstParagraph"/>
      </w:pPr>
      <w:r>
        <w:t xml:space="preserve">弹性扩缩容执行技能根据负载变化</w:t>
      </w:r>
      <w:r>
        <w:rPr>
          <w:b/>
          <w:bCs/>
        </w:rPr>
        <w:t xml:space="preserve">自动调整资源容量</w:t>
      </w:r>
      <w:r>
        <w:t xml:space="preserve">，兼顾性能和成本。扩缩容策略包括：水平自动扩缩（HPA，基于CPU/内存/自定义指标增加或减少Pod副本数）、垂直自动扩缩（VPA，调整单个Pod的资源请求和限制）、以及集群自动扩缩（CA，节点级别，负载高时新增节点、负载低时缩容节点释放成本）。定时扩缩容针对可预测的业务高峰（如每日10点促销活动），提前预热资源。扩缩容决策基于</w:t>
      </w:r>
      <w:r>
        <w:rPr>
          <w:b/>
          <w:bCs/>
        </w:rPr>
        <w:t xml:space="preserve">成本效益分析</w:t>
      </w:r>
      <w:r>
        <w:t xml:space="preserve">，在性能保障和云资源成本之间寻求最优平衡，避免过度配置导致的浪费。</w:t>
      </w:r>
    </w:p>
    <w:bookmarkEnd w:id="195"/>
    <w:bookmarkEnd w:id="196"/>
    <w:bookmarkEnd w:id="197"/>
    <w:bookmarkStart w:id="208" w:name="文档生成代理document-generator"/>
    <w:p>
      <w:pPr>
        <w:pStyle w:val="3"/>
      </w:pPr>
      <w:r>
        <w:t xml:space="preserve">7.3 文档生成代理（Document Generator）</w:t>
      </w:r>
    </w:p>
    <w:bookmarkStart w:id="198" w:name="角色定义技术文档与操作手册自动生成"/>
    <w:p>
      <w:pPr>
        <w:pStyle w:val="4"/>
      </w:pPr>
      <w:r>
        <w:t xml:space="preserve">7.3.1 角色定义：技术文档与操作手册自动生成</w:t>
      </w:r>
    </w:p>
    <w:p>
      <w:pPr>
        <w:pStyle w:val="FirstParagraph"/>
      </w:pPr>
      <w:r>
        <w:t xml:space="preserve">文档生成代理是知识沉淀的</w:t>
      </w:r>
      <w:r>
        <w:rPr>
          <w:b/>
          <w:bCs/>
        </w:rPr>
        <w:t xml:space="preserve">“</w:t>
      </w:r>
      <w:r>
        <w:rPr>
          <w:b/>
          <w:bCs/>
        </w:rPr>
        <w:t xml:space="preserve">记录员</w:t>
      </w:r>
      <w:r>
        <w:rPr>
          <w:b/>
          <w:bCs/>
        </w:rPr>
        <w:t xml:space="preserve">”</w:t>
      </w:r>
      <w:r>
        <w:t xml:space="preserve">，负责将项目过程中的技术决策、实现细节和操作步骤转化为结构化的文档资产。该代理的核心价值在于</w:t>
      </w:r>
      <w:r>
        <w:rPr>
          <w:b/>
          <w:bCs/>
        </w:rPr>
        <w:t xml:space="preserve">“</w:t>
      </w:r>
      <w:r>
        <w:rPr>
          <w:b/>
          <w:bCs/>
        </w:rPr>
        <w:t xml:space="preserve">文档即代码</w:t>
      </w:r>
      <w:r>
        <w:rPr>
          <w:b/>
          <w:bCs/>
        </w:rPr>
        <w:t xml:space="preserve">”</w:t>
      </w:r>
      <w:r>
        <w:t xml:space="preserve">的实践，将文档与代码同步演进，避免文档过时成为”谎言”。文档生成代理需要具备技术写作的专业能力，能够针对不同受众（开发人员、运维人员、最终用户、管理人员）调整文档的深度和风格，同时利用自动化工具从代码注释、API定义、配置文件等源头提取信息，减少手动编写的工作量。</w:t>
      </w:r>
    </w:p>
    <w:bookmarkEnd w:id="198"/>
    <w:bookmarkStart w:id="203" w:name="核心技能集-15"/>
    <w:p>
      <w:pPr>
        <w:pStyle w:val="4"/>
      </w:pPr>
      <w:r>
        <w:t xml:space="preserve">7.3.2 核心技能集</w:t>
      </w:r>
    </w:p>
    <w:bookmarkStart w:id="199" w:name="api文档自动生成技能generate_api_doc"/>
    <w:p>
      <w:pPr>
        <w:pStyle w:val="5"/>
      </w:pPr>
      <w:r>
        <w:t xml:space="preserve">7.3.2.1 API文档自动生成技能（generate_api_doc）</w:t>
      </w:r>
    </w:p>
    <w:p>
      <w:pPr>
        <w:pStyle w:val="FirstParagraph"/>
      </w:pPr>
      <w:r>
        <w:t xml:space="preserve">API文档自动生成技能从代码中的</w:t>
      </w:r>
      <w:r>
        <w:rPr>
          <w:b/>
          <w:bCs/>
        </w:rPr>
        <w:t xml:space="preserve">注解和接口定义</w:t>
      </w:r>
      <w:r>
        <w:t xml:space="preserve">提取信息，生成实时同步的API参考文档。该技能支持多种文档工具：</w:t>
      </w:r>
      <w:r>
        <w:rPr>
          <w:b/>
          <w:bCs/>
        </w:rPr>
        <w:t xml:space="preserve">Swagger UI</w:t>
      </w:r>
      <w:r>
        <w:t xml:space="preserve">（从OpenAPI注解生成交互式文档，支持在线调试）、</w:t>
      </w:r>
      <w:r>
        <w:rPr>
          <w:b/>
          <w:bCs/>
        </w:rPr>
        <w:t xml:space="preserve">Spring REST Docs</w:t>
      </w:r>
      <w:r>
        <w:t xml:space="preserve">（从测试代码生成文档，确保示例的正确性）、</w:t>
      </w:r>
      <w:r>
        <w:rPr>
          <w:b/>
          <w:bCs/>
        </w:rPr>
        <w:t xml:space="preserve">API Blueprint</w:t>
      </w:r>
      <w:r>
        <w:t xml:space="preserve">（Markdown风格，适合设计优先的流程）、以及</w:t>
      </w:r>
      <w:r>
        <w:rPr>
          <w:b/>
          <w:bCs/>
        </w:rPr>
        <w:t xml:space="preserve">Slate/Shins</w:t>
      </w:r>
      <w:r>
        <w:t xml:space="preserve">（静态站点生成，美观的API文档展示）。生成的文档包含：接口概述（功能描述、请求方法、URL路径）、请求参数（路径参数、查询参数、请求体、Header参数，含类型、必填性、示例值）、响应格式（状态码、响应体结构、字段说明）、错误码定义（错误场景、错误码、处理建议）、以及代码示例（多种语言的调用示例SDK）。API文档与代码版本绑定，每次发布自动更新，确保文档的时效性。</w:t>
      </w:r>
    </w:p>
    <w:bookmarkEnd w:id="199"/>
    <w:bookmarkStart w:id="200" w:name="操作手册生成技能generate_user_manual"/>
    <w:p>
      <w:pPr>
        <w:pStyle w:val="5"/>
      </w:pPr>
      <w:r>
        <w:t xml:space="preserve">7.3.2.2 操作手册生成技能（generate_user_manual）</w:t>
      </w:r>
    </w:p>
    <w:p>
      <w:pPr>
        <w:pStyle w:val="FirstParagraph"/>
      </w:pPr>
      <w:r>
        <w:t xml:space="preserve">操作手册生成技能为</w:t>
      </w:r>
      <w:r>
        <w:rPr>
          <w:b/>
          <w:bCs/>
        </w:rPr>
        <w:t xml:space="preserve">最终用户</w:t>
      </w:r>
      <w:r>
        <w:t xml:space="preserve">编写直观易懂的使用指南。该技能从原型设计稿和测试用例中提取操作步骤，配合自动截图和标注生成图文并茂的教程。内容组织采用</w:t>
      </w:r>
      <w:r>
        <w:rPr>
          <w:b/>
          <w:bCs/>
        </w:rPr>
        <w:t xml:space="preserve">任务导向</w:t>
      </w:r>
      <w:r>
        <w:t xml:space="preserve">结构：快速入门（首次使用的必要步骤）、功能指南（按模块组织的详细操作说明）、常见问题（FAQ，基于历史客服记录和缺陷数据）、以及故障排除（常见问题的自助解决方案）。操作手册支持多格式输出：在线帮助中心（HTML，支持搜索和更新）、PDF手册（适合打印和离线阅读）、以及上下文帮助（应用内嵌入的提示和引导）。多语言支持通过i18n框架实现，自动翻译和本地化审核。</w:t>
      </w:r>
    </w:p>
    <w:bookmarkEnd w:id="200"/>
    <w:bookmarkStart w:id="201" w:name="部署文档生成技能generate_deployment_guide"/>
    <w:p>
      <w:pPr>
        <w:pStyle w:val="5"/>
      </w:pPr>
      <w:r>
        <w:t xml:space="preserve">7.3.2.3 部署文档生成技能（generate_deployment_guide）</w:t>
      </w:r>
    </w:p>
    <w:p>
      <w:pPr>
        <w:pStyle w:val="FirstParagraph"/>
      </w:pPr>
      <w:r>
        <w:t xml:space="preserve">部署文档生成技能为</w:t>
      </w:r>
      <w:r>
        <w:rPr>
          <w:b/>
          <w:bCs/>
        </w:rPr>
        <w:t xml:space="preserve">运维人员</w:t>
      </w:r>
      <w:r>
        <w:t xml:space="preserve">提供详细的系统部署和配置说明。该技能从基础设施即代码和CI/CD配置中提取部署参数，生成步骤化的部署指南：环境准备（硬件要求、软件依赖、网络配置）、安装步骤（软件包安装、配置文件修改、服务启动）、验证测试（健康检查接口、冒烟测试用例）、以及回滚方案（故障时的恢复步骤）。部署文档区分不同环境（开发、测试、生产）和不同部署模式（全新安装、版本升级、灾备恢复），确保运维人员能够按文档独立完成部署操作。</w:t>
      </w:r>
    </w:p>
    <w:bookmarkEnd w:id="201"/>
    <w:bookmarkStart w:id="202" w:name="培训材料生成技能generate_training_material"/>
    <w:p>
      <w:pPr>
        <w:pStyle w:val="5"/>
      </w:pPr>
      <w:r>
        <w:t xml:space="preserve">7.3.2.4 培训材料生成技能（generate_training_material）</w:t>
      </w:r>
    </w:p>
    <w:p>
      <w:pPr>
        <w:pStyle w:val="FirstParagraph"/>
      </w:pPr>
      <w:r>
        <w:t xml:space="preserve">培训材料生成技能为</w:t>
      </w:r>
      <w:r>
        <w:rPr>
          <w:b/>
          <w:bCs/>
        </w:rPr>
        <w:t xml:space="preserve">不同角色的用户</w:t>
      </w:r>
      <w:r>
        <w:t xml:space="preserve">定制培训内容。针对最终用户的培训聚焦日常操作流程和最佳实践，采用视频教程、互动模拟和测验评估的形式；针对管理员的培训涵盖系统配置、用户权限管理和数据报表分析；针对开发人员的培训介绍系统架构、扩展开发接口和二次开发规范。培训材料采用</w:t>
      </w:r>
      <w:r>
        <w:rPr>
          <w:b/>
          <w:bCs/>
        </w:rPr>
        <w:t xml:space="preserve">微学习</w:t>
      </w:r>
      <w:r>
        <w:t xml:space="preserve">设计理念，将内容拆分为5-10分钟的独立模块，支持按需学习和进度跟踪。</w:t>
      </w:r>
    </w:p>
    <w:bookmarkEnd w:id="202"/>
    <w:bookmarkEnd w:id="203"/>
    <w:bookmarkStart w:id="207" w:name="输出物规范-4"/>
    <w:p>
      <w:pPr>
        <w:pStyle w:val="4"/>
      </w:pPr>
      <w:r>
        <w:t xml:space="preserve">7.3.3 输出物规范</w:t>
      </w:r>
    </w:p>
    <w:bookmarkStart w:id="204" w:name="用户操作手册含截图标注"/>
    <w:p>
      <w:pPr>
        <w:pStyle w:val="5"/>
      </w:pPr>
      <w:r>
        <w:t xml:space="preserve">7.3.3.1 用户操作手册（含截图标注）</w:t>
      </w:r>
    </w:p>
    <w:p>
      <w:pPr>
        <w:pStyle w:val="FirstParagraph"/>
      </w:pPr>
      <w:r>
        <w:t xml:space="preserve">用户操作手册以</w:t>
      </w:r>
      <w:r>
        <w:rPr>
          <w:b/>
          <w:bCs/>
        </w:rPr>
        <w:t xml:space="preserve">任务为中心</w:t>
      </w:r>
      <w:r>
        <w:t xml:space="preserve">组织内容，每个任务包含：目标说明、前置条件、操作步骤（编号、界面截图、标注说明、操作动作）、预期结果、以及常见问题。截图采用自动化工具（如Selenium截图+图像标注）生成，确保与最新版本界面一致。手册支持在线查看和PDF下载，搜索功能帮助用户快速定位内容。</w:t>
      </w:r>
    </w:p>
    <w:bookmarkEnd w:id="204"/>
    <w:bookmarkStart w:id="205" w:name="系统管理员手册"/>
    <w:p>
      <w:pPr>
        <w:pStyle w:val="5"/>
      </w:pPr>
      <w:r>
        <w:t xml:space="preserve">7.3.3.2 系统管理员手册</w:t>
      </w:r>
    </w:p>
    <w:p>
      <w:pPr>
        <w:pStyle w:val="FirstParagraph"/>
      </w:pPr>
      <w:r>
        <w:t xml:space="preserve">系统管理员手册涵盖</w:t>
      </w:r>
      <w:r>
        <w:rPr>
          <w:b/>
          <w:bCs/>
        </w:rPr>
        <w:t xml:space="preserve">系统运维管理</w:t>
      </w:r>
      <w:r>
        <w:t xml:space="preserve">的全部内容：系统架构概述（组件构成、数据流、部署拓扑）、日常运维（监控查看、日志分析、备份验证）、用户管理（账号创建、权限分配、组织结构调整）、系统配置（参数调整、功能开关、集成配置）、以及高级操作（数据导入导出、批量处理、系统升级）。</w:t>
      </w:r>
    </w:p>
    <w:bookmarkEnd w:id="205"/>
    <w:bookmarkStart w:id="206" w:name="运维runbook"/>
    <w:p>
      <w:pPr>
        <w:pStyle w:val="5"/>
      </w:pPr>
      <w:r>
        <w:t xml:space="preserve">7.3.3.3 运维Runbook</w:t>
      </w:r>
    </w:p>
    <w:p>
      <w:pPr>
        <w:pStyle w:val="FirstParagraph"/>
      </w:pPr>
      <w:r>
        <w:t xml:space="preserve">运维Runbook是</w:t>
      </w:r>
      <w:r>
        <w:rPr>
          <w:b/>
          <w:bCs/>
        </w:rPr>
        <w:t xml:space="preserve">故障处理的标准操作程序（SOP）</w:t>
      </w:r>
      <w:r>
        <w:t xml:space="preserve">，针对每种已知故障场景定义：故障现象（监控告警、用户反馈、日志特征）、影响评估（受影响功能、受影响用户范围）、应急处理（临时恢复服务的操作步骤）、根因修复（彻底解决问题的修复方案）、以及事后复盘（故障原因分析、预防措施、改进事项）。Runbook与监控告警关联，告警触发时自动推荐相关Runbook，指导值班人员快速响应。</w:t>
      </w:r>
    </w:p>
    <w:bookmarkEnd w:id="206"/>
    <w:bookmarkEnd w:id="207"/>
    <w:bookmarkEnd w:id="208"/>
    <w:bookmarkEnd w:id="209"/>
    <w:bookmarkStart w:id="234" w:name="专项能力智能体"/>
    <w:p>
      <w:pPr>
        <w:pStyle w:val="2"/>
      </w:pPr>
      <w:r>
        <w:t xml:space="preserve">8. 专项能力智能体</w:t>
      </w:r>
    </w:p>
    <w:bookmarkStart w:id="219" w:name="代码问题诊断代理code-debugger"/>
    <w:p>
      <w:pPr>
        <w:pStyle w:val="3"/>
      </w:pPr>
      <w:r>
        <w:t xml:space="preserve">8.1 代码问题诊断代理（Code Debugger）</w:t>
      </w:r>
    </w:p>
    <w:bookmarkStart w:id="210" w:name="角色定义复杂缺陷快速定位与修复"/>
    <w:p>
      <w:pPr>
        <w:pStyle w:val="4"/>
      </w:pPr>
      <w:r>
        <w:t xml:space="preserve">8.1.1 角色定义：复杂缺陷快速定位与修复</w:t>
      </w:r>
    </w:p>
    <w:p>
      <w:pPr>
        <w:pStyle w:val="FirstParagraph"/>
      </w:pPr>
      <w:r>
        <w:t xml:space="preserve">代码问题诊断代理是开发团队的</w:t>
      </w:r>
      <w:r>
        <w:rPr>
          <w:b/>
          <w:bCs/>
        </w:rPr>
        <w:t xml:space="preserve">“</w:t>
      </w:r>
      <w:r>
        <w:rPr>
          <w:b/>
          <w:bCs/>
        </w:rPr>
        <w:t xml:space="preserve">技术神医</w:t>
      </w:r>
      <w:r>
        <w:rPr>
          <w:b/>
          <w:bCs/>
        </w:rPr>
        <w:t xml:space="preserve">”</w:t>
      </w:r>
      <w:r>
        <w:t xml:space="preserve">，专门处理那些难以复现、根因隐蔽、常规方法难以解决的复杂技术问题。该代理的核心价值在于</w:t>
      </w:r>
      <w:r>
        <w:rPr>
          <w:b/>
          <w:bCs/>
        </w:rPr>
        <w:t xml:space="preserve">将调试经验系统化</w:t>
      </w:r>
      <w:r>
        <w:t xml:space="preserve">，通过日志分析、代码追踪、变更关联等技术手段，快速缩小问题范围，定位根因，并生成修复方案。与常规的代码审查不同，问题诊断代理聚焦于”已经发生的故障”，在压力和时间约束下高效解决问题。该代理需要具备深厚的技术功底和丰富的故障排查经验，熟悉各种调试工具和技术，能够在海量的信息中识别关键线索。</w:t>
      </w:r>
    </w:p>
    <w:bookmarkEnd w:id="210"/>
    <w:bookmarkStart w:id="215" w:name="核心技能集-16"/>
    <w:p>
      <w:pPr>
        <w:pStyle w:val="4"/>
      </w:pPr>
      <w:r>
        <w:t xml:space="preserve">8.1.2 核心技能集</w:t>
      </w:r>
    </w:p>
    <w:bookmarkStart w:id="211" w:name="日志分析技能analyze_logs"/>
    <w:p>
      <w:pPr>
        <w:pStyle w:val="5"/>
      </w:pPr>
      <w:r>
        <w:t xml:space="preserve">8.1.2.1 日志分析技能（analyze_logs）</w:t>
      </w:r>
    </w:p>
    <w:p>
      <w:pPr>
        <w:pStyle w:val="FirstParagraph"/>
      </w:pPr>
      <w:r>
        <w:t xml:space="preserve">日志分析技能从</w:t>
      </w:r>
      <w:r>
        <w:rPr>
          <w:b/>
          <w:bCs/>
        </w:rPr>
        <w:t xml:space="preserve">分散的日志源中识别异常模式</w:t>
      </w:r>
      <w:r>
        <w:t xml:space="preserve">，定位问题发生的时间点和上下文。该技能集成日志聚合平台（ELK Stack、Loki、Splunk），支持：全文检索（关键词、正则表达式、模糊匹配）、时间范围过滤（问题发生前后的日志窗口）、关联分析（同一请求在多个服务的日志串联，通过Trace ID关联）、以及模式识别（异常堆栈、错误码频率突增、响应时间分布变化）。智能日志分析采用</w:t>
      </w:r>
      <w:r>
        <w:rPr>
          <w:b/>
          <w:bCs/>
        </w:rPr>
        <w:t xml:space="preserve">异常检测算法</w:t>
      </w:r>
      <w:r>
        <w:t xml:space="preserve">，自动识别与正常模式偏离的日志条目，减少人工筛选的工作量。</w:t>
      </w:r>
    </w:p>
    <w:bookmarkEnd w:id="211"/>
    <w:bookmarkStart w:id="212" w:name="堆栈追踪解析技能parse_stack_trace"/>
    <w:p>
      <w:pPr>
        <w:pStyle w:val="5"/>
      </w:pPr>
      <w:r>
        <w:t xml:space="preserve">8.1.2.2 堆栈追踪解析技能（parse_stack_trace）</w:t>
      </w:r>
    </w:p>
    <w:p>
      <w:pPr>
        <w:pStyle w:val="FirstParagraph"/>
      </w:pPr>
      <w:r>
        <w:t xml:space="preserve">堆栈追踪解析技能</w:t>
      </w:r>
      <w:r>
        <w:rPr>
          <w:b/>
          <w:bCs/>
        </w:rPr>
        <w:t xml:space="preserve">解读程序崩溃或异常的堆栈信息</w:t>
      </w:r>
      <w:r>
        <w:t xml:space="preserve">，快速定位错误发生的代码位置。该技能处理多种语言的堆栈格式（Java、Python、JavaScript、Go），提取：异常类型和错误消息、调用链（从入口到错误点的完整方法调用序列）、源代码位置（文件名、行号、代码片段）、以及可能的原因推测（空指针、数组越界、类型转换失败、资源耗尽）。对于异步和分布式场景，支持</w:t>
      </w:r>
      <w:r>
        <w:rPr>
          <w:b/>
          <w:bCs/>
        </w:rPr>
        <w:t xml:space="preserve">分布式追踪（Distributed Tracing）</w:t>
      </w:r>
      <w:r>
        <w:t xml:space="preserve">的解析，将跨服务的调用链路可视化，识别延迟瓶颈和错误传播路径。</w:t>
      </w:r>
    </w:p>
    <w:bookmarkEnd w:id="212"/>
    <w:bookmarkStart w:id="213" w:name="代码变更影响分析技能blame_analysis"/>
    <w:p>
      <w:pPr>
        <w:pStyle w:val="5"/>
      </w:pPr>
      <w:r>
        <w:t xml:space="preserve">8.1.2.3 代码变更影响分析技能（blame_analysis）</w:t>
      </w:r>
    </w:p>
    <w:p>
      <w:pPr>
        <w:pStyle w:val="FirstParagraph"/>
      </w:pPr>
      <w:r>
        <w:t xml:space="preserve">代码变更影响分析技能通过</w:t>
      </w:r>
      <w:r>
        <w:rPr>
          <w:b/>
          <w:bCs/>
        </w:rPr>
        <w:t xml:space="preserve">版本控制历史</w:t>
      </w:r>
      <w:r>
        <w:t xml:space="preserve">识别问题的引入点。该技能采用Git Bisect自动二分查找引入问题的提交，结合代码审查记录和提交信息，识别变更的作者、时间和意图。影响分析不仅定位问题引入的提交，还评估该变更的影响范围：修改了哪些文件、影响了哪些模块、关联了哪些需求，为回滚决策提供依据。对于复杂的合并冲突和代码重构场景，分析变更前后的代码差异，识别逻辑变化点。</w:t>
      </w:r>
    </w:p>
    <w:bookmarkEnd w:id="213"/>
    <w:bookmarkStart w:id="214" w:name="修复方案生成技能propose_fix"/>
    <w:p>
      <w:pPr>
        <w:pStyle w:val="5"/>
      </w:pPr>
      <w:r>
        <w:t xml:space="preserve">8.1.2.4 修复方案生成技能（propose_fix）</w:t>
      </w:r>
    </w:p>
    <w:p>
      <w:pPr>
        <w:pStyle w:val="FirstParagraph"/>
      </w:pPr>
      <w:r>
        <w:t xml:space="preserve">修复方案生成技能基于根因分析</w:t>
      </w:r>
      <w:r>
        <w:rPr>
          <w:b/>
          <w:bCs/>
        </w:rPr>
        <w:t xml:space="preserve">生成具体的代码修复建议</w:t>
      </w:r>
      <w:r>
        <w:t xml:space="preserve">。该技能参考类似问题的历史修复记录、开源项目的解决方案、以及编程最佳实践，生成多个备选修复方案，每个方案包含：问题根因说明、修复代码片段（diff格式，标注修改位置）、修复验证步骤（如何确认修复有效）、以及风险评估（修复可能引入的副作用）。对于复杂问题，生成</w:t>
      </w:r>
      <w:r>
        <w:rPr>
          <w:b/>
          <w:bCs/>
        </w:rPr>
        <w:t xml:space="preserve">渐进式修复方案</w:t>
      </w:r>
      <w:r>
        <w:t xml:space="preserve">，先实施临时缓解措施恢复服务，再规划彻底的修复方案。</w:t>
      </w:r>
    </w:p>
    <w:bookmarkEnd w:id="214"/>
    <w:bookmarkEnd w:id="215"/>
    <w:bookmarkStart w:id="218" w:name="双版本行为差异-2"/>
    <w:p>
      <w:pPr>
        <w:pStyle w:val="4"/>
      </w:pPr>
      <w:r>
        <w:t xml:space="preserve">8.1.3 双版本行为差异</w:t>
      </w:r>
    </w:p>
    <w:bookmarkStart w:id="216" w:name="半自动化提供诊断报告与修复建议开发者确认执行"/>
    <w:p>
      <w:pPr>
        <w:pStyle w:val="5"/>
      </w:pPr>
      <w:r>
        <w:t xml:space="preserve">8.1.3.1 半自动化：提供诊断报告与修复建议，开发者确认执行</w:t>
      </w:r>
    </w:p>
    <w:p>
      <w:pPr>
        <w:pStyle w:val="FirstParagraph"/>
      </w:pPr>
      <w:r>
        <w:t xml:space="preserve">半自动化模式下，代码问题诊断代理生成</w:t>
      </w:r>
      <w:r>
        <w:rPr>
          <w:b/>
          <w:bCs/>
        </w:rPr>
        <w:t xml:space="preserve">详细的诊断报告</w:t>
      </w:r>
      <w:r>
        <w:t xml:space="preserve">，包含问题现象、根因分析、影响评估和修复建议，由开发工程师审核确认后执行修复。诊断报告采用结构化的格式，便于团队知识共享和事后复盘。开发工程师可以基于代理的分析深入调试，或选择代理推荐的修复方案，或结合实际情况调整方案。</w:t>
      </w:r>
    </w:p>
    <w:bookmarkEnd w:id="216"/>
    <w:bookmarkStart w:id="217" w:name="高度自动化自主修复并验证复杂问题人工确认"/>
    <w:p>
      <w:pPr>
        <w:pStyle w:val="5"/>
      </w:pPr>
      <w:r>
        <w:t xml:space="preserve">8.1.3.2 高度自动化：自主修复并验证，复杂问题人工确认</w:t>
      </w:r>
    </w:p>
    <w:p>
      <w:pPr>
        <w:pStyle w:val="FirstParagraph"/>
      </w:pPr>
      <w:r>
        <w:t xml:space="preserve">高度自动化模式下，对于</w:t>
      </w:r>
      <w:r>
        <w:rPr>
          <w:b/>
          <w:bCs/>
        </w:rPr>
        <w:t xml:space="preserve">已知模式的问题</w:t>
      </w:r>
      <w:r>
        <w:t xml:space="preserve">（如常见的空指针、资源泄漏、配置错误），代理自主实施修复、提交代码、触发回归测试，验证通过后自动合并。对于</w:t>
      </w:r>
      <w:r>
        <w:rPr>
          <w:b/>
          <w:bCs/>
        </w:rPr>
        <w:t xml:space="preserve">未知模式或高风险修复</w:t>
      </w:r>
      <w:r>
        <w:t xml:space="preserve">（涉及核心架构变更、数据库Schema修改、安全敏感代码），代理生成修复方案并请求人工确认，同时准备回滚预案，确保修复失败时能够快速恢复。</w:t>
      </w:r>
    </w:p>
    <w:bookmarkEnd w:id="217"/>
    <w:bookmarkEnd w:id="218"/>
    <w:bookmarkEnd w:id="219"/>
    <w:bookmarkStart w:id="226" w:name="安全审计代理security-auditor"/>
    <w:p>
      <w:pPr>
        <w:pStyle w:val="3"/>
      </w:pPr>
      <w:r>
        <w:t xml:space="preserve">8.2 安全审计代理（Security Auditor）</w:t>
      </w:r>
    </w:p>
    <w:bookmarkStart w:id="220" w:name="角色定义安全合规检查与漏洞修复"/>
    <w:p>
      <w:pPr>
        <w:pStyle w:val="4"/>
      </w:pPr>
      <w:r>
        <w:t xml:space="preserve">8.2.1 角色定义：安全合规检查与漏洞修复</w:t>
      </w:r>
    </w:p>
    <w:p>
      <w:pPr>
        <w:pStyle w:val="FirstParagraph"/>
      </w:pPr>
      <w:r>
        <w:t xml:space="preserve">安全审计代理是系统的</w:t>
      </w:r>
      <w:r>
        <w:rPr>
          <w:b/>
          <w:bCs/>
        </w:rPr>
        <w:t xml:space="preserve">“</w:t>
      </w:r>
      <w:r>
        <w:rPr>
          <w:b/>
          <w:bCs/>
        </w:rPr>
        <w:t xml:space="preserve">安全卫士</w:t>
      </w:r>
      <w:r>
        <w:rPr>
          <w:b/>
          <w:bCs/>
        </w:rPr>
        <w:t xml:space="preserve">”</w:t>
      </w:r>
      <w:r>
        <w:t xml:space="preserve">，负责持续评估系统的安全态势，识别漏洞和合规风险，推动安全问题的修复。该代理的角色定位类似于”渗透测试工程师”和”合规顾问”的结合，既具备技术漏洞的检测能力，又了解行业法规的合规要求。在DevSecOps实践中，安全审计代理将安全活动左移至开发阶段，实现”安全内置”而非”安全附加”。</w:t>
      </w:r>
    </w:p>
    <w:bookmarkEnd w:id="220"/>
    <w:bookmarkStart w:id="225" w:name="核心技能集-17"/>
    <w:p>
      <w:pPr>
        <w:pStyle w:val="4"/>
      </w:pPr>
      <w:r>
        <w:t xml:space="preserve">8.2.2 核心技能集</w:t>
      </w:r>
    </w:p>
    <w:bookmarkStart w:id="221" w:name="owasp-top10检测技能detect_owasp_risks"/>
    <w:p>
      <w:pPr>
        <w:pStyle w:val="5"/>
      </w:pPr>
      <w:r>
        <w:t xml:space="preserve">8.2.2.1 OWASP TOP10检测技能（detect_owasp_risks）</w:t>
      </w:r>
    </w:p>
    <w:p>
      <w:pPr>
        <w:pStyle w:val="FirstParagraph"/>
      </w:pPr>
      <w:r>
        <w:t xml:space="preserve">OWASP TOP10检测技能系统检查</w:t>
      </w:r>
      <w:r>
        <w:rPr>
          <w:b/>
          <w:bCs/>
        </w:rPr>
        <w:t xml:space="preserve">Web应用最常见的安全风险</w:t>
      </w:r>
      <w:r>
        <w:t xml:space="preserve">。检测覆盖：注入攻击（SQL、NoSQL、OS命令注入，检查参数化查询和输入验证）、失效的身份认证（弱密码策略、会话管理缺陷、凭证泄露）、敏感数据泄露（传输和存储加密缺失、调试信息暴露）、XML外部实体（XXE，检查XML解析器配置）、失效的访问控制（越权访问、目录遍历、CORS配置错误）、安全配置错误（默认配置未修改、错误处理信息泄露、不必要功能启用）、跨站脚本（XSS，存储型、反射型、DOM型，检查输出编码和CSP）、不安全的反序列化（检查反序列化操作的输入验证）、使用含有已知漏洞的组件（依赖库版本检查，匹配CVE数据库）、以及不足的日志记录和监控（检查审计日志完整性和告警机制）。</w:t>
      </w:r>
    </w:p>
    <w:bookmarkEnd w:id="221"/>
    <w:bookmarkStart w:id="222" w:name="依赖漏洞扫描技能scan_dependencies"/>
    <w:p>
      <w:pPr>
        <w:pStyle w:val="5"/>
      </w:pPr>
      <w:r>
        <w:t xml:space="preserve">8.2.2.2 依赖漏洞扫描技能（scan_dependencies）</w:t>
      </w:r>
    </w:p>
    <w:p>
      <w:pPr>
        <w:pStyle w:val="FirstParagraph"/>
      </w:pPr>
      <w:r>
        <w:t xml:space="preserve">依赖漏洞扫描技能检查</w:t>
      </w:r>
      <w:r>
        <w:rPr>
          <w:b/>
          <w:bCs/>
        </w:rPr>
        <w:t xml:space="preserve">第三方组件的安全状态</w:t>
      </w:r>
      <w:r>
        <w:t xml:space="preserve">。该技能集成漏洞数据库（NVD、CNVD、GitHub Security Advisories），扫描项目的依赖清单（package.json、pom.xml、requirements.txt、go.mod），识别已知漏洞的组件版本。扫描结果包含：漏洞ID、严重程度（CVSS评分）、影响范围、修复版本、以及漏洞详情链接。对于无法立即升级的依赖，提供缓解措施（如配置WAF规则、禁用特定功能）。扫描集成到CI流水线，每次依赖变更自动触发，防止漏洞组件进入生产环境。</w:t>
      </w:r>
    </w:p>
    <w:bookmarkEnd w:id="222"/>
    <w:bookmarkStart w:id="223" w:name="敏感信息泄露检测技能detect_secrets"/>
    <w:p>
      <w:pPr>
        <w:pStyle w:val="5"/>
      </w:pPr>
      <w:r>
        <w:t xml:space="preserve">8.2.2.3 敏感信息泄露检测技能（detect_secrets）</w:t>
      </w:r>
    </w:p>
    <w:p>
      <w:pPr>
        <w:pStyle w:val="FirstParagraph"/>
      </w:pPr>
      <w:r>
        <w:t xml:space="preserve">敏感信息泄露检测技能防止</w:t>
      </w:r>
      <w:r>
        <w:rPr>
          <w:b/>
          <w:bCs/>
        </w:rPr>
        <w:t xml:space="preserve">密钥、密码、Token等敏感信息泄露到代码仓库</w:t>
      </w:r>
      <w:r>
        <w:t xml:space="preserve">。该技能采用正则表达式和熵值分析，扫描代码中的：硬编码密码和API密钥、私钥和证书文件、数据库连接字符串、以及注释中的敏感信息（如内部IP地址、测试账号）。集成</w:t>
      </w:r>
      <w:r>
        <w:rPr>
          <w:b/>
          <w:bCs/>
        </w:rPr>
        <w:t xml:space="preserve">Git hooks</w:t>
      </w:r>
      <w:r>
        <w:t xml:space="preserve">（pre-commit扫描阻止提交）和</w:t>
      </w:r>
      <w:r>
        <w:rPr>
          <w:b/>
          <w:bCs/>
        </w:rPr>
        <w:t xml:space="preserve">CI扫描</w:t>
      </w:r>
      <w:r>
        <w:t xml:space="preserve">（全仓库历史扫描，识别已泄露的密钥并轮换）。对于已泄露的密钥，自动生成轮换任务，通知相关责任人更新配置。</w:t>
      </w:r>
    </w:p>
    <w:bookmarkEnd w:id="223"/>
    <w:bookmarkStart w:id="224" w:name="合规性检查技能check_compliance"/>
    <w:p>
      <w:pPr>
        <w:pStyle w:val="5"/>
      </w:pPr>
      <w:r>
        <w:t xml:space="preserve">8.2.2.4 合规性检查技能（check_compliance）</w:t>
      </w:r>
    </w:p>
    <w:p>
      <w:pPr>
        <w:pStyle w:val="FirstParagraph"/>
      </w:pPr>
      <w:r>
        <w:t xml:space="preserve">合规性检查技能验证系统符合</w:t>
      </w:r>
      <w:r>
        <w:rPr>
          <w:b/>
          <w:bCs/>
        </w:rPr>
        <w:t xml:space="preserve">行业法规和企业安全策略</w:t>
      </w:r>
      <w:r>
        <w:t xml:space="preserve">。检查覆盖：等级保护（等保2.0，身份鉴别、访问控制、安全审计、数据完整性/保密性）、个人信息保护法（数据最小化收集、用户授权、数据删除权）、PCI DSS（支付卡行业数据安全标准，持卡人数据保护）、以及企业自定义策略（密码复杂度、会话超时、数据分类分级）。合规检查生成</w:t>
      </w:r>
      <w:r>
        <w:rPr>
          <w:b/>
          <w:bCs/>
        </w:rPr>
        <w:t xml:space="preserve">合规差距分析报告</w:t>
      </w:r>
      <w:r>
        <w:t xml:space="preserve">，标注不符合项、整改建议和优先级，支持合规审计的证据收集。</w:t>
      </w:r>
    </w:p>
    <w:bookmarkEnd w:id="224"/>
    <w:bookmarkEnd w:id="225"/>
    <w:bookmarkEnd w:id="226"/>
    <w:bookmarkStart w:id="233" w:name="性能优化代理performance-optimizer"/>
    <w:p>
      <w:pPr>
        <w:pStyle w:val="3"/>
      </w:pPr>
      <w:r>
        <w:t xml:space="preserve">8.3 性能优化代理（Performance Optimizer）</w:t>
      </w:r>
    </w:p>
    <w:bookmarkStart w:id="227" w:name="角色定义系统性能瓶颈识别与优化"/>
    <w:p>
      <w:pPr>
        <w:pStyle w:val="4"/>
      </w:pPr>
      <w:r>
        <w:t xml:space="preserve">8.3.1 角色定义：系统性能瓶颈识别与优化</w:t>
      </w:r>
    </w:p>
    <w:p>
      <w:pPr>
        <w:pStyle w:val="FirstParagraph"/>
      </w:pPr>
      <w:r>
        <w:t xml:space="preserve">性能优化代理是系统的</w:t>
      </w:r>
      <w:r>
        <w:rPr>
          <w:b/>
          <w:bCs/>
        </w:rPr>
        <w:t xml:space="preserve">“</w:t>
      </w:r>
      <w:r>
        <w:rPr>
          <w:b/>
          <w:bCs/>
        </w:rPr>
        <w:t xml:space="preserve">性能调优专家</w:t>
      </w:r>
      <w:r>
        <w:rPr>
          <w:b/>
          <w:bCs/>
        </w:rPr>
        <w:t xml:space="preserve">”</w:t>
      </w:r>
      <w:r>
        <w:t xml:space="preserve">，负责识别性能瓶颈，制定优化方案，验证优化效果。该代理需要具备全栈的性能分析能力，从前端渲染到后端处理，从数据库查询到网络传输，系统性地提升用户体验和系统吞吐量。性能优化是一个持续的过程，该代理建立性能基线，持续监控趋势，在性能退化时及时介入，防止性能债务累积。</w:t>
      </w:r>
    </w:p>
    <w:bookmarkEnd w:id="227"/>
    <w:bookmarkStart w:id="232" w:name="核心技能集-18"/>
    <w:p>
      <w:pPr>
        <w:pStyle w:val="4"/>
      </w:pPr>
      <w:r>
        <w:t xml:space="preserve">8.3.2 核心技能集</w:t>
      </w:r>
    </w:p>
    <w:bookmarkStart w:id="228" w:name="性能profiling技能profile_performance"/>
    <w:p>
      <w:pPr>
        <w:pStyle w:val="5"/>
      </w:pPr>
      <w:r>
        <w:t xml:space="preserve">8.3.2.1 性能Profiling技能（profile_performance）</w:t>
      </w:r>
    </w:p>
    <w:p>
      <w:pPr>
        <w:pStyle w:val="FirstParagraph"/>
      </w:pPr>
      <w:r>
        <w:t xml:space="preserve">性能Profiling技能</w:t>
      </w:r>
      <w:r>
        <w:rPr>
          <w:b/>
          <w:bCs/>
        </w:rPr>
        <w:t xml:space="preserve">采集系统的运行时性能数据</w:t>
      </w:r>
      <w:r>
        <w:t xml:space="preserve">，定位热点代码和资源瓶颈。前端Profiling采用Chrome DevTools（Performance面板分析渲染性能、Memory面板分析内存泄漏、Lighthouse生成性能报告）；后端Profiling采用Java的JProfiler/Async-profiler（CPU和内存热点）、Python的cProfile/py-spy、Node.js的 clinic.js/0x；数据库Profiling采用慢查询日志、执行计划分析（EXPLAIN）、以及连接池监控。Profiling结果生成</w:t>
      </w:r>
      <w:r>
        <w:rPr>
          <w:b/>
          <w:bCs/>
        </w:rPr>
        <w:t xml:space="preserve">火焰图（Flame Graph）</w:t>
      </w:r>
      <w:r>
        <w:t xml:space="preserve">和</w:t>
      </w:r>
      <w:r>
        <w:rPr>
          <w:b/>
          <w:bCs/>
        </w:rPr>
        <w:t xml:space="preserve">时序图</w:t>
      </w:r>
      <w:r>
        <w:t xml:space="preserve">，直观展示时间消耗分布和调用关系。</w:t>
      </w:r>
    </w:p>
    <w:bookmarkEnd w:id="228"/>
    <w:bookmarkStart w:id="229" w:name="数据库查询优化技能optimize_queries"/>
    <w:p>
      <w:pPr>
        <w:pStyle w:val="5"/>
      </w:pPr>
      <w:r>
        <w:t xml:space="preserve">8.3.2.2 数据库查询优化技能（optimize_queries）</w:t>
      </w:r>
    </w:p>
    <w:p>
      <w:pPr>
        <w:pStyle w:val="FirstParagraph"/>
      </w:pPr>
      <w:r>
        <w:t xml:space="preserve">数据库查询优化技能</w:t>
      </w:r>
      <w:r>
        <w:rPr>
          <w:b/>
          <w:bCs/>
        </w:rPr>
        <w:t xml:space="preserve">提升数据访问效率</w:t>
      </w:r>
      <w:r>
        <w:t xml:space="preserve">，是后端性能优化的关键。该技能分析慢查询日志和执行计划，识别：缺失索引（WHERE条件、JOIN字段、ORDER BY字段的索引建议）、低效查询（全表扫描、大偏移量分页、N+1查询问题）、以及锁竞争（长事务、死锁检测）。优化方案包括：索引优化（复合索引顺序、覆盖索引、索引下推）、查询重写（子查询优化、JOIN顺序调整、批量操作）、架构优化（读写分离、分库分表、缓存引入）、以及配置调优（连接池大小、缓冲池大小、并发线程数）。</w:t>
      </w:r>
    </w:p>
    <w:bookmarkEnd w:id="229"/>
    <w:bookmarkStart w:id="230" w:name="前端加载优化技能optimize_loading"/>
    <w:p>
      <w:pPr>
        <w:pStyle w:val="5"/>
      </w:pPr>
      <w:r>
        <w:t xml:space="preserve">8.3.2.3 前端加载优化技能（optimize_loading）</w:t>
      </w:r>
    </w:p>
    <w:p>
      <w:pPr>
        <w:pStyle w:val="FirstParagraph"/>
      </w:pPr>
      <w:r>
        <w:t xml:space="preserve">前端加载优化技能</w:t>
      </w:r>
      <w:r>
        <w:rPr>
          <w:b/>
          <w:bCs/>
        </w:rPr>
        <w:t xml:space="preserve">减少首屏时间和交互延迟</w:t>
      </w:r>
      <w:r>
        <w:t xml:space="preserve">，提升用户感知性能。优化策略包括：资源优化（代码分割、Tree Shaking、Gzip/Brotli压缩、图片WebP格式/响应式图片/懒加载）、加载策略（服务端渲染SSR、静态生成SSG、增量静态再生ISR、预渲染Prerender）、缓存策略（Service Worker离线缓存、HTTP缓存头优化、CDN边缘缓存）、以及运行时优化（减少主线程阻塞、使用Web Worker、虚拟滚动、防抖节流）。优化效果通过</w:t>
      </w:r>
      <w:r>
        <w:rPr>
          <w:b/>
          <w:bCs/>
        </w:rPr>
        <w:t xml:space="preserve">Core Web Vitals</w:t>
      </w:r>
      <w:r>
        <w:t xml:space="preserve">指标量化：LCP（Largest Contentful Paint）&lt;2.5s、FID（First Input Delay）&lt;100ms、CLS（Cumulative Layout Shift）&lt;0.1。</w:t>
      </w:r>
    </w:p>
    <w:bookmarkEnd w:id="230"/>
    <w:bookmarkStart w:id="231" w:name="缓存策略优化技能optimize_caching"/>
    <w:p>
      <w:pPr>
        <w:pStyle w:val="5"/>
      </w:pPr>
      <w:r>
        <w:t xml:space="preserve">8.3.2.4 缓存策略优化技能（optimize_caching）</w:t>
      </w:r>
    </w:p>
    <w:p>
      <w:pPr>
        <w:pStyle w:val="FirstParagraph"/>
      </w:pPr>
      <w:r>
        <w:t xml:space="preserve">缓存策略优化技能</w:t>
      </w:r>
      <w:r>
        <w:rPr>
          <w:b/>
          <w:bCs/>
        </w:rPr>
        <w:t xml:space="preserve">通过多层次缓存减少计算和IO开销</w:t>
      </w:r>
      <w:r>
        <w:t xml:space="preserve">。该技能分析系统的数据访问模式，设计缓存架构：浏览器缓存（Cache-Control策略、LocalStorage/IndexedDB离线数据）、CDN缓存（静态资源边缘缓存、动态内容缓存规则）、应用缓存（Redis/Memcached分布式缓存、Caffeine本地缓存）、以及数据库缓存（查询缓存、缓冲池、连接池）。缓存策略包括：缓存模式（Cache-Aside、Read-Through、Write-Through、Write-Behind）、一致性保障（TTL过期、主动失效、最终一致性）、以及防击穿方案（布隆过滤器、互斥锁、热点数据预加载）。缓存效果通过命中率和后端负载降低比例评估。</w:t>
      </w:r>
    </w:p>
    <w:bookmarkEnd w:id="231"/>
    <w:bookmarkEnd w:id="232"/>
    <w:bookmarkEnd w:id="233"/>
    <w:bookmarkEnd w:id="234"/>
    <w:bookmarkStart w:id="247" w:name="智能体协作机制"/>
    <w:p>
      <w:pPr>
        <w:pStyle w:val="2"/>
      </w:pPr>
      <w:r>
        <w:t xml:space="preserve">9. 智能体协作机制</w:t>
      </w:r>
    </w:p>
    <w:bookmarkStart w:id="238" w:name="协作模式设计"/>
    <w:p>
      <w:pPr>
        <w:pStyle w:val="3"/>
      </w:pPr>
      <w:r>
        <w:t xml:space="preserve">9.1 协作模式设计</w:t>
      </w:r>
    </w:p>
    <w:bookmarkStart w:id="235" w:name="串行流水线模式需求设计开发测试部署"/>
    <w:p>
      <w:pPr>
        <w:pStyle w:val="4"/>
      </w:pPr>
      <w:r>
        <w:t xml:space="preserve">9.1.1 串行流水线模式（需求→设计→开发→测试→部署）</w:t>
      </w:r>
    </w:p>
    <w:p>
      <w:pPr>
        <w:pStyle w:val="FirstParagraph"/>
      </w:pPr>
      <w:r>
        <w:t xml:space="preserve">串行流水线模式是</w:t>
      </w:r>
      <w:r>
        <w:rPr>
          <w:b/>
          <w:bCs/>
        </w:rPr>
        <w:t xml:space="preserve">最基础的协作方式</w:t>
      </w:r>
      <w:r>
        <w:t xml:space="preserve">，各阶段严格按顺序执行，前一阶段完成后才启动下一阶段。这种模式适用于需求稳定、变更较少的项目，优势在于流程清晰、责任明确、质量门禁易于实施。指挥官按照WBS的依赖关系，依次触发需求工程集群、设计集群、开发集群、测试集群和运维集群的工作，每个阶段的产出经过评审后作为下一阶段的输入。串行模式的劣势在于周期较长，无法充分利用并行资源，且需求变更的响应成本高。</w:t>
      </w:r>
    </w:p>
    <w:bookmarkEnd w:id="235"/>
    <w:bookmarkStart w:id="236" w:name="并行协同模式前后端并行多任务并行"/>
    <w:p>
      <w:pPr>
        <w:pStyle w:val="4"/>
      </w:pPr>
      <w:r>
        <w:t xml:space="preserve">9.1.2 并行协同模式（前后端并行、多任务并行）</w:t>
      </w:r>
    </w:p>
    <w:p>
      <w:pPr>
        <w:pStyle w:val="FirstParagraph"/>
      </w:pPr>
      <w:r>
        <w:t xml:space="preserve">并行协同模式通过</w:t>
      </w:r>
      <w:r>
        <w:rPr>
          <w:b/>
          <w:bCs/>
        </w:rPr>
        <w:t xml:space="preserve">任务分解和依赖解耦</w:t>
      </w:r>
      <w:r>
        <w:t xml:space="preserve">，实现多个智能体同时工作，缩短项目总工期。典型场景包括：前后端并行开发（通过API契约先行，前端基于Mock数据开发，后端同步实现接口）、多模块并行开发（将系统拆分为独立模块，分配给不同开发代理并行实现）、以及设计与开发重叠（设计完成部分页面后立即启动对应页面的开发，无需等待全部设计完成）。并行模式对架构设计和接口管理提出更高要求，需要完善的契约测试和集成测试保障模块间的正确协作。指挥官通过依赖分析和关键路径优化，识别可并行的任务组合，最大化资源利用率。</w:t>
      </w:r>
    </w:p>
    <w:bookmarkEnd w:id="236"/>
    <w:bookmarkStart w:id="237" w:name="人机回环模式human-in-the-loop触发点"/>
    <w:p>
      <w:pPr>
        <w:pStyle w:val="4"/>
      </w:pPr>
      <w:r>
        <w:t xml:space="preserve">9.1.3 人机回环模式（Human-in-the-loop触发点）</w:t>
      </w:r>
    </w:p>
    <w:p>
      <w:pPr>
        <w:pStyle w:val="FirstParagraph"/>
      </w:pPr>
      <w:r>
        <w:t xml:space="preserve">人机回环模式定义</w:t>
      </w:r>
      <w:r>
        <w:rPr>
          <w:b/>
          <w:bCs/>
        </w:rPr>
        <w:t xml:space="preserve">智能体自主执行与人类介入的边界</w:t>
      </w:r>
      <w:r>
        <w:t xml:space="preserve">，是双版本架构的核心协作机制。触发点的设置遵循”最小必要”原则：仅在智能体无法可靠决策、或决策后果影响重大、或涉及伦理合规问题时请求人类介入。具体触发点包括：需求理解存在重大歧义（智能体置信度低于阈值）、技术选型涉及架构变更（影响系统的长期演进）、资源申请超出预算授权（涉及财务审批）、生产环境变更操作（影响线上服务稳定性）、以及安全漏洞修复（涉及数据安全和合规风险）。人机回环的交互设计追求高效：提供简洁的上下文摘要、明确的选项和推荐、以及便捷的响应方式，减少人类的认知负担和响应延迟。</w:t>
      </w:r>
    </w:p>
    <w:bookmarkEnd w:id="237"/>
    <w:bookmarkEnd w:id="238"/>
    <w:bookmarkStart w:id="242" w:name="通信协议"/>
    <w:p>
      <w:pPr>
        <w:pStyle w:val="3"/>
      </w:pPr>
      <w:r>
        <w:t xml:space="preserve">9.2 通信协议</w:t>
      </w:r>
    </w:p>
    <w:bookmarkStart w:id="239" w:name="智能体间消息格式标准"/>
    <w:p>
      <w:pPr>
        <w:pStyle w:val="4"/>
      </w:pPr>
      <w:r>
        <w:t xml:space="preserve">9.2.1 智能体间消息格式标准</w:t>
      </w:r>
    </w:p>
    <w:p>
      <w:pPr>
        <w:pStyle w:val="FirstParagraph"/>
      </w:pPr>
      <w:r>
        <w:t xml:space="preserve">智能体间通信采用</w:t>
      </w:r>
      <w:r>
        <w:rPr>
          <w:b/>
          <w:bCs/>
        </w:rPr>
        <w:t xml:space="preserve">结构化的消息格式</w:t>
      </w:r>
      <w:r>
        <w:t xml:space="preserve">，确保信息传递的准确性和可处理性。消息包含以下字段：消息ID（全局唯一，用于追踪和幂等处理）、消息类型（任务分配、状态汇报、成果交接、问题升级、决策请求）、发送方和接收方（智能体ID或角色标识）、时间戳（ISO 8601格式，支持时区）、优先级（紧急/高/中/低）、负载内容（JSON格式，根据消息类型定义具体结构）、以及关联上下文（引用之前的消息ID或任务ID，保持对话连贯性）。消息传输采用异步消息队列（RabbitMQ、Kafka）或gRPC同步调用，根据场景选择合适的通信机制。</w:t>
      </w:r>
    </w:p>
    <w:bookmarkEnd w:id="239"/>
    <w:bookmarkStart w:id="240" w:name="上下文传递机制"/>
    <w:p>
      <w:pPr>
        <w:pStyle w:val="4"/>
      </w:pPr>
      <w:r>
        <w:t xml:space="preserve">9.2.2 上下文传递机制</w:t>
      </w:r>
    </w:p>
    <w:p>
      <w:pPr>
        <w:pStyle w:val="FirstParagraph"/>
      </w:pPr>
      <w:r>
        <w:t xml:space="preserve">上下文传递机制确保</w:t>
      </w:r>
      <w:r>
        <w:rPr>
          <w:b/>
          <w:bCs/>
        </w:rPr>
        <w:t xml:space="preserve">任务在不同智能体间流转时，必要的背景信息不丢失</w:t>
      </w:r>
      <w:r>
        <w:t xml:space="preserve">。上下文包含：项目基本信息（名称、目标、约束）、任务描述（目标、输入、输出要求、验收标准）、历史交互（该任务相关的之前沟通记录）、相关成果物（引用的文档、代码、设计稿的链接或摘要）、以及环境状态（当前阶段、进度百分比、已知风险）。上下文采用</w:t>
      </w:r>
      <w:r>
        <w:rPr>
          <w:b/>
          <w:bCs/>
        </w:rPr>
        <w:t xml:space="preserve">分层设计</w:t>
      </w:r>
      <w:r>
        <w:t xml:space="preserve">：核心上下文（每个消息必带，如项目ID、任务ID）、扩展上下文（按需加载，如完整的需求文档）、以及引用上下文（通过链接或ID引用，避免消息体积过大）。上下文的传递遵循”最小必要”原则，只传递接收方完成任务所需的信息，保护敏感数据的安全。</w:t>
      </w:r>
    </w:p>
    <w:bookmarkEnd w:id="240"/>
    <w:bookmarkStart w:id="241" w:name="成果物交接规范"/>
    <w:p>
      <w:pPr>
        <w:pStyle w:val="4"/>
      </w:pPr>
      <w:r>
        <w:t xml:space="preserve">9.2.3 成果物交接规范</w:t>
      </w:r>
    </w:p>
    <w:p>
      <w:pPr>
        <w:pStyle w:val="FirstParagraph"/>
      </w:pPr>
      <w:r>
        <w:t xml:space="preserve">成果物交接规范定义</w:t>
      </w:r>
      <w:r>
        <w:rPr>
          <w:b/>
          <w:bCs/>
        </w:rPr>
        <w:t xml:space="preserve">阶段产出物的格式、质量和交接流程</w:t>
      </w:r>
      <w:r>
        <w:t xml:space="preserve">。规范包含：成果物清单（该阶段应交付的所有文档、代码、配置、数据）、格式标准（文件类型、命名规范、目录结构）、质量要求（完整性、正确性、一致性、可维护性的检查标准）、交接方式（通过版本控制系统、文档协作平台或制品仓库提交）、以及签收确认（接收方审核、问题反馈、确认接收的流程）。成果物交接是质量门禁的关键节点，未通过审核的成果物不能进入下一阶段，需返回修改直至达标。</w:t>
      </w:r>
    </w:p>
    <w:bookmarkEnd w:id="241"/>
    <w:bookmarkEnd w:id="242"/>
    <w:bookmarkStart w:id="246" w:name="质量门禁"/>
    <w:p>
      <w:pPr>
        <w:pStyle w:val="3"/>
      </w:pPr>
      <w:r>
        <w:t xml:space="preserve">9.3 质量门禁</w:t>
      </w:r>
    </w:p>
    <w:bookmarkStart w:id="243" w:name="各阶段准入准出标准"/>
    <w:p>
      <w:pPr>
        <w:pStyle w:val="4"/>
      </w:pPr>
      <w:r>
        <w:t xml:space="preserve">9.3.1 各阶段准入准出标准</w:t>
      </w:r>
    </w:p>
    <w:p>
      <w:pPr>
        <w:pStyle w:val="FirstParagraph"/>
      </w:pPr>
      <w:r>
        <w:t xml:space="preserve">质量门禁为每个阶段定义</w:t>
      </w:r>
      <w:r>
        <w:rPr>
          <w:b/>
          <w:bCs/>
        </w:rPr>
        <w:t xml:space="preserve">明确的准入（Entry Criteria）和准出（Exit Criteria）标准</w:t>
      </w:r>
      <w:r>
        <w:t xml:space="preserve">，确保阶段间的顺畅衔接和质量可控。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准入标准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准出标准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需求阶段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项目章程批准、干系人识别完成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SRS评审通过、需求追溯矩阵建立、测试需求覆盖100%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设计阶段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需求基线确立、设计资源分配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架构设计评审通过、原型客户确认、设计规范发布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开发阶段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设计基线确立、开发环境就绪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代码审查通过率100%、单元测试覆盖率≥80%、集成测试通过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测试阶段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代码冻结、测试环境就绪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功能测试通过率100%、性能测试达标、安全扫描无高危漏洞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测试报告批准、发布评审通过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生产部署成功、监控验证正常、回滚方案就绪</w:t>
            </w:r>
          </w:p>
        </w:tc>
      </w:tr>
    </w:tbl>
    <w:bookmarkEnd w:id="243"/>
    <w:bookmarkStart w:id="244" w:name="自动化评审触发条件"/>
    <w:p>
      <w:pPr>
        <w:pStyle w:val="4"/>
      </w:pPr>
      <w:r>
        <w:t xml:space="preserve">9.3.2 自动化评审触发条件</w:t>
      </w:r>
    </w:p>
    <w:p>
      <w:pPr>
        <w:pStyle w:val="FirstParagraph"/>
      </w:pPr>
      <w:r>
        <w:t xml:space="preserve">自动化评审在</w:t>
      </w:r>
      <w:r>
        <w:rPr>
          <w:b/>
          <w:bCs/>
        </w:rPr>
        <w:t xml:space="preserve">代码提交、合并请求创建、构建完成</w:t>
      </w:r>
      <w:r>
        <w:t xml:space="preserve">等关键节点自动触发，提供即时反馈。触发条件包括：代码提交前（Pre-commit Hook，代码格式化、规范检查）、合并请求时（CI Pipeline，静态分析、单元测试、安全扫描）、构建完成后（制品扫描，依赖漏洞、镜像安全）、以及部署前（发布门禁，测试覆盖率、性能基线、变更影响评估）。自动化评审的结果直接阻塞或放行流程，未通过的评审必须修复后才能继续，确保质量问题不流入后续阶段。</w:t>
      </w:r>
    </w:p>
    <w:bookmarkEnd w:id="244"/>
    <w:bookmarkStart w:id="245" w:name="人工评审强制节点"/>
    <w:p>
      <w:pPr>
        <w:pStyle w:val="4"/>
      </w:pPr>
      <w:r>
        <w:t xml:space="preserve">9.3.3 人工评审强制节点</w:t>
      </w:r>
    </w:p>
    <w:p>
      <w:pPr>
        <w:pStyle w:val="FirstParagraph"/>
      </w:pPr>
      <w:r>
        <w:t xml:space="preserve">人工评审在</w:t>
      </w:r>
      <w:r>
        <w:rPr>
          <w:b/>
          <w:bCs/>
        </w:rPr>
        <w:t xml:space="preserve">关键决策点和重大变更时强制介入</w:t>
      </w:r>
      <w:r>
        <w:t xml:space="preserve">，提供人类的专业判断和经验智慧。强制节点包括：需求评审（客户代表确认需求理解一致）、架构评审（技术委员会评估技术方案可行性）、发布评审（项目经理、技术负责人、运维负责人共同决策是否上线）、以及事故复盘（重大故障后的根因分析和改进措施评审）。人工评审的参与者和议程预先定义，评审意见记录存档，作为项目知识资产沉淀。</w:t>
      </w:r>
    </w:p>
    <w:bookmarkEnd w:id="245"/>
    <w:bookmarkEnd w:id="246"/>
    <w:bookmarkEnd w:id="247"/>
    <w:bookmarkStart w:id="264" w:name="技术实现路径"/>
    <w:p>
      <w:pPr>
        <w:pStyle w:val="2"/>
      </w:pPr>
      <w:r>
        <w:t xml:space="preserve">10. 技术实现路径</w:t>
      </w:r>
    </w:p>
    <w:bookmarkStart w:id="252" w:name="智能体开发框架选型"/>
    <w:p>
      <w:pPr>
        <w:pStyle w:val="3"/>
      </w:pPr>
      <w:r>
        <w:t xml:space="preserve">10.1 智能体开发框架选型</w:t>
      </w:r>
    </w:p>
    <w:bookmarkStart w:id="248" w:name="claude-agent-sdk推荐首选"/>
    <w:p>
      <w:pPr>
        <w:pStyle w:val="4"/>
      </w:pPr>
      <w:r>
        <w:t xml:space="preserve">10.1.1 Claude Agent SDK（推荐首选）</w:t>
      </w:r>
    </w:p>
    <w:p>
      <w:pPr>
        <w:pStyle w:val="FirstParagraph"/>
      </w:pPr>
      <w:r>
        <w:rPr>
          <w:b/>
          <w:bCs/>
        </w:rPr>
        <w:t xml:space="preserve">Claude Agent SDK</w:t>
      </w:r>
      <w:r>
        <w:t xml:space="preserve">是本体系的推荐首选框架，由Anthropic官方提供，与Claude系列模型深度优化。核心优势包括：原生支持Claude的200K长上下文窗口，适合复杂项目的全局规划；内置的Sub-agents机制，完美匹配指挥官-专家团队架构；强大的工具使用（Tool Use）能力，支持复杂的函数调用和结果处理；以及企业级的安全性和可靠性保障。SDK提供Python和TypeScript版本，与现有技术栈易于集成。采用Claude Agent SDK的体系可以充分利用Anthropic在推理、规划和代码生成方面的最新研究成果，获得持续的模型能力升级。</w:t>
      </w:r>
    </w:p>
    <w:bookmarkEnd w:id="248"/>
    <w:bookmarkStart w:id="249" w:name="langgraphlangchain"/>
    <w:p>
      <w:pPr>
        <w:pStyle w:val="4"/>
      </w:pPr>
      <w:r>
        <w:t xml:space="preserve">10.1.2 LangGraph/LangChain</w:t>
      </w:r>
    </w:p>
    <w:p>
      <w:pPr>
        <w:pStyle w:val="FirstParagraph"/>
      </w:pPr>
      <w:r>
        <w:rPr>
          <w:b/>
          <w:bCs/>
        </w:rPr>
        <w:t xml:space="preserve">LangChain</w:t>
      </w:r>
      <w:r>
        <w:t xml:space="preserve">和</w:t>
      </w:r>
      <w:r>
        <w:rPr>
          <w:b/>
          <w:bCs/>
        </w:rPr>
        <w:t xml:space="preserve">LangGraph</w:t>
      </w:r>
      <w:r>
        <w:t xml:space="preserve">是开源的智能体开发框架，生态丰富、社区活跃、灵活性高。LangChain提供基础的模型调用、提示词管理、工具集成和记忆组件；LangGraph在此基础上增加状态机和图结构，支持复杂的循环流程和多智能体协作。优势在于：框架成熟、文档完善、社区支持好；与多种模型提供商（OpenAI、Anthropic、本地模型）兼容；丰富的集成生态（向量数据库、文档加载器、API工具）。挑战在于：需要较多的自定义开发来实现本体系的架构要求；长上下文管理和复杂规划能力相对Claude SDK较弱。适合已有LangChain技术储备、或需要多模型兼容的团队。</w:t>
      </w:r>
    </w:p>
    <w:bookmarkEnd w:id="249"/>
    <w:bookmarkStart w:id="250" w:name="crewaiautogen"/>
    <w:p>
      <w:pPr>
        <w:pStyle w:val="4"/>
      </w:pPr>
      <w:r>
        <w:t xml:space="preserve">10.1.3 CrewAI/AutoGen</w:t>
      </w:r>
    </w:p>
    <w:p>
      <w:pPr>
        <w:pStyle w:val="FirstParagraph"/>
      </w:pPr>
      <w:r>
        <w:rPr>
          <w:b/>
          <w:bCs/>
        </w:rPr>
        <w:t xml:space="preserve">CrewAI</w:t>
      </w:r>
      <w:r>
        <w:t xml:space="preserve">和</w:t>
      </w:r>
      <w:r>
        <w:rPr>
          <w:b/>
          <w:bCs/>
        </w:rPr>
        <w:t xml:space="preserve">AutoGen</w:t>
      </w:r>
      <w:r>
        <w:t xml:space="preserve">是新兴的多智能体协作框架，强调智能体之间的自主协作和角色扮演。</w:t>
      </w:r>
      <w:r>
        <w:rPr>
          <w:b/>
          <w:bCs/>
        </w:rPr>
        <w:t xml:space="preserve">CrewAI</w:t>
      </w:r>
      <w:r>
        <w:t xml:space="preserve">采用”船员”隐喻，定义角色、目标和流程，智能体按设定协作完成任务；</w:t>
      </w:r>
      <w:r>
        <w:rPr>
          <w:b/>
          <w:bCs/>
        </w:rPr>
        <w:t xml:space="preserve">AutoGen</w:t>
      </w:r>
      <w:r>
        <w:t xml:space="preserve">由微软开发，支持智能体之间的对话驱动协作，可配置人类介入模式。优势在于：框架设计直观，易于理解和上手；内置的多智能体协作模式，减少自定义开发；适合快速原型验证和实验性项目。挑战在于：生产就绪程度相对较低；企业级功能（监控、审计、安全）不够完善；与现有企业工具链的集成需要额外开发。适合探索性项目或作为补充框架使用。</w:t>
      </w:r>
    </w:p>
    <w:bookmarkEnd w:id="250"/>
    <w:bookmarkStart w:id="251" w:name="自研框架基于fastapigrpc"/>
    <w:p>
      <w:pPr>
        <w:pStyle w:val="4"/>
      </w:pPr>
      <w:r>
        <w:t xml:space="preserve">10.1.4 自研框架（基于FastAPI/gRPC）</w:t>
      </w:r>
    </w:p>
    <w:p>
      <w:pPr>
        <w:pStyle w:val="FirstParagraph"/>
      </w:pPr>
      <w:r>
        <w:t xml:space="preserve">对于</w:t>
      </w:r>
      <w:r>
        <w:rPr>
          <w:b/>
          <w:bCs/>
        </w:rPr>
        <w:t xml:space="preserve">有特殊需求或深度定制要求</w:t>
      </w:r>
      <w:r>
        <w:t xml:space="preserve">的组织，可以选择基于FastAPI（Python异步Web框架）和gRPC（高性能RPC框架）自研智能体框架。自研框架的优势在于：完全掌控架构设计，无外部依赖风险；深度适配企业现有技术栈和基础设施；灵活的扩展能力，可针对特定场景优化。挑战在于：开发成本高，需要投入专门团队维护；技术风险由自身承担，无社区支持；模型能力和框架功能的同步升级压力大。建议仅在具备充足技术资源和特殊业务需求的场景下选择自研路线，或作为对开源/商业框架的封装层存在。</w:t>
      </w:r>
    </w:p>
    <w:bookmarkEnd w:id="251"/>
    <w:bookmarkEnd w:id="252"/>
    <w:bookmarkStart w:id="259" w:name="关键集成点"/>
    <w:p>
      <w:pPr>
        <w:pStyle w:val="3"/>
      </w:pPr>
      <w:r>
        <w:t xml:space="preserve">10.2 关键集成点</w:t>
      </w:r>
    </w:p>
    <w:bookmarkStart w:id="258" w:name="mcp-server外部系统对接"/>
    <w:p>
      <w:pPr>
        <w:pStyle w:val="4"/>
      </w:pPr>
      <w:r>
        <w:t xml:space="preserve">10.2.1 MCP Server外部系统对接</w:t>
      </w:r>
    </w:p>
    <w:bookmarkStart w:id="253" w:name="项目管理工具jira飞书项目禅道"/>
    <w:p>
      <w:pPr>
        <w:pStyle w:val="5"/>
      </w:pPr>
      <w:r>
        <w:t xml:space="preserve">10.2.1.1 项目管理工具：Jira/飞书项目/禅道</w:t>
      </w:r>
    </w:p>
    <w:p>
      <w:pPr>
        <w:pStyle w:val="FirstParagraph"/>
      </w:pPr>
      <w:r>
        <w:t xml:space="preserve">项目管理工具MCP Server实现</w:t>
      </w:r>
      <w:r>
        <w:rPr>
          <w:b/>
          <w:bCs/>
        </w:rPr>
        <w:t xml:space="preserve">任务状态的双向同步</w:t>
      </w:r>
      <w:r>
        <w:t xml:space="preserve">。智能体自动创建任务（需求分解后的工作项、测试发现的缺陷、部署触发的变更请求）、更新进度（任务开始、完成、阻塞时自动同步状态）、以及查询信息（获取任务列表、优先级、负责人，支持调度决策）。集成方式采用各工具提供的REST API或Webhook，通过MCP Server统一封装为智能体可调用的标准接口。</w:t>
      </w:r>
    </w:p>
    <w:bookmarkEnd w:id="253"/>
    <w:bookmarkStart w:id="254" w:name="文档系统confluence语雀notion"/>
    <w:p>
      <w:pPr>
        <w:pStyle w:val="5"/>
      </w:pPr>
      <w:r>
        <w:t xml:space="preserve">10.2.1.2 文档系统：Confluence/语雀/Notion</w:t>
      </w:r>
    </w:p>
    <w:p>
      <w:pPr>
        <w:pStyle w:val="FirstParagraph"/>
      </w:pPr>
      <w:r>
        <w:t xml:space="preserve">文档系统MCP Server实现</w:t>
      </w:r>
      <w:r>
        <w:rPr>
          <w:b/>
          <w:bCs/>
        </w:rPr>
        <w:t xml:space="preserve">知识资产的自动沉淀</w:t>
      </w:r>
      <w:r>
        <w:t xml:space="preserve">。智能体将生成的需求文档、设计规范、技术方案、操作手册自动发布至文档系统，保持版本同步；同时从文档系统获取历史文档作为上下文参考。集成支持富文本格式、附件上传、页面权限管理和评论通知，确保文档的协作性和可访问性。</w:t>
      </w:r>
    </w:p>
    <w:bookmarkEnd w:id="254"/>
    <w:bookmarkStart w:id="255" w:name="代码仓库githubgitlabgitee"/>
    <w:p>
      <w:pPr>
        <w:pStyle w:val="5"/>
      </w:pPr>
      <w:r>
        <w:t xml:space="preserve">10.2.1.3 代码仓库：GitHub/GitLab/Gitee</w:t>
      </w:r>
    </w:p>
    <w:p>
      <w:pPr>
        <w:pStyle w:val="FirstParagraph"/>
      </w:pPr>
      <w:r>
        <w:t xml:space="preserve">代码仓库MCP Server实现</w:t>
      </w:r>
      <w:r>
        <w:rPr>
          <w:b/>
          <w:bCs/>
        </w:rPr>
        <w:t xml:space="preserve">代码的自动化管理和协作</w:t>
      </w:r>
      <w:r>
        <w:t xml:space="preserve">。智能体执行代码提交（自动生成的代码按规范提交，附带描述信息）、分支管理（创建特性分支、合并请求、处理冲突）、代码审查（自动触发静态分析、生成审查意见、汇总审查状态）、以及CI/CD触发（代码推送后自动触发构建流水线，获取构建结果）。集成采用Git API和Webhook机制，确保代码操作的实时性和一致性。</w:t>
      </w:r>
    </w:p>
    <w:bookmarkEnd w:id="255"/>
    <w:bookmarkStart w:id="256" w:name="设计平台figma即时设计"/>
    <w:p>
      <w:pPr>
        <w:pStyle w:val="5"/>
      </w:pPr>
      <w:r>
        <w:t xml:space="preserve">10.2.1.4 设计平台：Figma/即时设计</w:t>
      </w:r>
    </w:p>
    <w:p>
      <w:pPr>
        <w:pStyle w:val="FirstParagraph"/>
      </w:pPr>
      <w:r>
        <w:t xml:space="preserve">设计平台MCP Server实现</w:t>
      </w:r>
      <w:r>
        <w:rPr>
          <w:b/>
          <w:bCs/>
        </w:rPr>
        <w:t xml:space="preserve">设计稿的自动化流转</w:t>
      </w:r>
      <w:r>
        <w:t xml:space="preserve">。智能体上传设计稿（原型设计代理生成的页面和组件）、获取标注信息（开发代理提取尺寸、颜色、间距等设计令牌）、同步更新（设计变更后通知相关开发代理更新代码）、以及收集反馈（开发代理的疑问和建议同步至设计代理）。集成采用Figma Plugin API和即时设计Open API，实现设计与开发的无缝衔接。</w:t>
      </w:r>
    </w:p>
    <w:bookmarkEnd w:id="256"/>
    <w:bookmarkStart w:id="257" w:name="运维平台prometheusgrafana阿里云监控"/>
    <w:p>
      <w:pPr>
        <w:pStyle w:val="5"/>
      </w:pPr>
      <w:r>
        <w:t xml:space="preserve">10.2.1.5 运维平台：Prometheus/Grafana/阿里云监控</w:t>
      </w:r>
    </w:p>
    <w:p>
      <w:pPr>
        <w:pStyle w:val="FirstParagraph"/>
      </w:pPr>
      <w:r>
        <w:t xml:space="preserve">运维平台MCP Server实现</w:t>
      </w:r>
      <w:r>
        <w:rPr>
          <w:b/>
          <w:bCs/>
        </w:rPr>
        <w:t xml:space="preserve">系统运行状态的实时感知</w:t>
      </w:r>
      <w:r>
        <w:t xml:space="preserve">。智能体查询监控指标（CPU、内存、请求量、错误率等，支持调度决策和性能优化）、配置告警规则（自动设置阈值告警、异常检测告警）、获取告警通知（故障发生时触发诊断和应急响应）、以及执行运维操作（弹性扩缩容、服务重启、流量切换，需严格权限控制）。集成采用Prometheus Query API、Grafana Dashboard API和云厂商监控SDK，确保运维操作的可靠性和安全性。</w:t>
      </w:r>
    </w:p>
    <w:bookmarkEnd w:id="257"/>
    <w:bookmarkEnd w:id="258"/>
    <w:bookmarkEnd w:id="259"/>
    <w:bookmarkStart w:id="263" w:name="部署与扩展"/>
    <w:p>
      <w:pPr>
        <w:pStyle w:val="3"/>
      </w:pPr>
      <w:r>
        <w:t xml:space="preserve">10.3 部署与扩展</w:t>
      </w:r>
    </w:p>
    <w:bookmarkStart w:id="260" w:name="智能体服务容器化部署"/>
    <w:p>
      <w:pPr>
        <w:pStyle w:val="4"/>
      </w:pPr>
      <w:r>
        <w:t xml:space="preserve">10.3.1 智能体服务容器化部署</w:t>
      </w:r>
    </w:p>
    <w:p>
      <w:pPr>
        <w:pStyle w:val="FirstParagraph"/>
      </w:pPr>
      <w:r>
        <w:t xml:space="preserve">智能体服务采用</w:t>
      </w:r>
      <w:r>
        <w:rPr>
          <w:b/>
          <w:bCs/>
        </w:rPr>
        <w:t xml:space="preserve">Docker容器化部署</w:t>
      </w:r>
      <w:r>
        <w:t xml:space="preserve">，实现环境一致性和弹性扩展。每个智能体作为独立的微服务运行，拥有自己的容器镜像、资源配额和生命周期管理。部署架构包括：API网关（统一入口，路由请求至对应智能体、限流熔断、认证授权）、服务注册发现（智能体实例的动态注册和健康检查）、配置中心（集中管理各智能体的配置参数，支持动态刷新）、以及日志聚合（收集各容器的运行日志，集中存储和分析）。容器编排采用Kubernetes，利用其自动扩缩容、故障自愈、滚动更新等能力，保障智能体服务的高可用性。</w:t>
      </w:r>
    </w:p>
    <w:bookmarkEnd w:id="260"/>
    <w:bookmarkStart w:id="261" w:name="多租户隔离方案"/>
    <w:p>
      <w:pPr>
        <w:pStyle w:val="4"/>
      </w:pPr>
      <w:r>
        <w:t xml:space="preserve">10.3.2 多租户隔离方案</w:t>
      </w:r>
    </w:p>
    <w:p>
      <w:pPr>
        <w:pStyle w:val="FirstParagraph"/>
      </w:pPr>
      <w:r>
        <w:t xml:space="preserve">多租户隔离确保</w:t>
      </w:r>
      <w:r>
        <w:rPr>
          <w:b/>
          <w:bCs/>
        </w:rPr>
        <w:t xml:space="preserve">不同项目、不同团队的数据和计算资源相互隔离</w:t>
      </w:r>
      <w:r>
        <w:t xml:space="preserve">，保障安全性和性能稳定性。隔离层次包括：数据隔离（每个租户独立的数据库Schema或独立数据库，敏感数据加密存储）、计算隔离（容器级别的资源配额限制，防止单个租户占用全部资源）、网络隔离（独立的网络命名空间或服务网格配置，控制租户间的通信权限）、以及模型隔离（敏感场景的专用模型实例，防止数据交叉污染）。租户管理采用SaaS模式，支持自助开通、配额配置、用量计费和权限管理。</w:t>
      </w:r>
    </w:p>
    <w:bookmarkEnd w:id="261"/>
    <w:bookmarkStart w:id="262" w:name="模型负载均衡与降级策略"/>
    <w:p>
      <w:pPr>
        <w:pStyle w:val="4"/>
      </w:pPr>
      <w:r>
        <w:t xml:space="preserve">10.3.3 模型负载均衡与降级策略</w:t>
      </w:r>
    </w:p>
    <w:p>
      <w:pPr>
        <w:pStyle w:val="FirstParagraph"/>
      </w:pPr>
      <w:r>
        <w:t xml:space="preserve">模型负载均衡确保</w:t>
      </w:r>
      <w:r>
        <w:rPr>
          <w:b/>
          <w:bCs/>
        </w:rPr>
        <w:t xml:space="preserve">智能体在高并发场景下的稳定响应</w:t>
      </w:r>
      <w:r>
        <w:t xml:space="preserve">，降级策略保障极端情况下的服务可用性。负载均衡策略包括：轮询（均匀分配请求至多个模型实例）、加权轮询（根据实例性能分配不同权重）、最少连接（优先分配至当前负载最低的实例）、以及一致性哈希（相同上下文请求路由至同一实例，提升缓存命中率）。降级策略包括：模型降级（高性能模型过载时切换至轻量级模型，牺牲部分质量保障可用性）、功能降级（关闭非核心功能，保障核心路径的响应）、缓存降级（延长缓存有效期，减少实时计算压力）、以及熔断降级（依赖服务故障时快速失败，避免级联影响）。降级决策基于实时监控数据自动触发，恢复后自动升级至正常模式。</w:t>
      </w:r>
    </w:p>
    <w:bookmarkEnd w:id="262"/>
    <w:bookmarkEnd w:id="263"/>
    <w:bookmarkEnd w:id="264"/>
    <w:bookmarkStart w:id="274" w:name="实施路线图"/>
    <w:p>
      <w:pPr>
        <w:pStyle w:val="2"/>
      </w:pPr>
      <w:r>
        <w:t xml:space="preserve">11. 实施路线图</w:t>
      </w:r>
    </w:p>
    <w:bookmarkStart w:id="267" w:name="阶段一核心链路打通mvp"/>
    <w:p>
      <w:pPr>
        <w:pStyle w:val="3"/>
      </w:pPr>
      <w:r>
        <w:t xml:space="preserve">11.1 阶段一：核心链路打通（MVP）</w:t>
      </w:r>
    </w:p>
    <w:bookmarkStart w:id="265" w:name="优先级智能体项目管理指挥官需求分析前端开发测试执行"/>
    <w:p>
      <w:pPr>
        <w:pStyle w:val="4"/>
      </w:pPr>
      <w:r>
        <w:t xml:space="preserve">11.1.1 优先级智能体：项目管理指挥官+需求分析+前端开发+测试执行</w:t>
      </w:r>
    </w:p>
    <w:p>
      <w:pPr>
        <w:pStyle w:val="FirstParagraph"/>
      </w:pPr>
      <w:r>
        <w:t xml:space="preserve">阶段一聚焦</w:t>
      </w:r>
      <w:r>
        <w:rPr>
          <w:b/>
          <w:bCs/>
        </w:rPr>
        <w:t xml:space="preserve">最小可行产品（MVP）</w:t>
      </w:r>
      <w:r>
        <w:t xml:space="preserve">，验证智能体体系的核心价值。优先部署的智能体包括：</w:t>
      </w:r>
      <w:r>
        <w:rPr>
          <w:b/>
          <w:bCs/>
        </w:rPr>
        <w:t xml:space="preserve">项目管理指挥官</w:t>
      </w:r>
      <w:r>
        <w:t xml:space="preserve">（建立调度框架，协调各智能体协作）、</w:t>
      </w:r>
      <w:r>
        <w:rPr>
          <w:b/>
          <w:bCs/>
        </w:rPr>
        <w:t xml:space="preserve">需求分析代理</w:t>
      </w:r>
      <w:r>
        <w:t xml:space="preserve">（实现需求到文档的自动化，验证需求工程效率提升）、</w:t>
      </w:r>
      <w:r>
        <w:rPr>
          <w:b/>
          <w:bCs/>
        </w:rPr>
        <w:t xml:space="preserve">前端开发代理</w:t>
      </w:r>
      <w:r>
        <w:t xml:space="preserve">（实现设计稿到代码的自动化，验证开发效率提升）、以及</w:t>
      </w:r>
      <w:r>
        <w:rPr>
          <w:b/>
          <w:bCs/>
        </w:rPr>
        <w:t xml:space="preserve">测试执行代理</w:t>
      </w:r>
      <w:r>
        <w:t xml:space="preserve">（实现自动化测试执行，验证质量保障能力）。这四个智能体覆盖”需求→开发→测试”的核心链路，能够在2-3个月内完成部署并产生可量化的效率提升。</w:t>
      </w:r>
    </w:p>
    <w:bookmarkEnd w:id="265"/>
    <w:bookmarkStart w:id="266" w:name="目标完成从需求到可演示原型的自动化"/>
    <w:p>
      <w:pPr>
        <w:pStyle w:val="4"/>
      </w:pPr>
      <w:r>
        <w:t xml:space="preserve">11.1.2 目标：完成从需求到可演示原型的自动化</w:t>
      </w:r>
    </w:p>
    <w:p>
      <w:pPr>
        <w:pStyle w:val="FirstParagraph"/>
      </w:pPr>
      <w:r>
        <w:t xml:space="preserve">阶段一的</w:t>
      </w:r>
      <w:r>
        <w:rPr>
          <w:b/>
          <w:bCs/>
        </w:rPr>
        <w:t xml:space="preserve">成功标准</w:t>
      </w:r>
      <w:r>
        <w:t xml:space="preserve">是：输入一份结构化的需求描述，智能体体系能够在1-2个工作日内自动生成可运行的前端原型（包含主要页面和交互），原型可通过自动化测试验证基本功能正确性。该目标验证智能体在核心链路的协作能力和产出质量，为后续扩展建立信心和基础。阶段一同时完成基础设施搭建：智能体开发框架选型、MCP Server核心集成、监控和日志体系建立。</w:t>
      </w:r>
    </w:p>
    <w:bookmarkEnd w:id="266"/>
    <w:bookmarkEnd w:id="267"/>
    <w:bookmarkStart w:id="270" w:name="阶段二全链路覆盖"/>
    <w:p>
      <w:pPr>
        <w:pStyle w:val="3"/>
      </w:pPr>
      <w:r>
        <w:t xml:space="preserve">11.2 阶段二：全链路覆盖</w:t>
      </w:r>
    </w:p>
    <w:bookmarkStart w:id="268" w:name="补齐后端开发部署文档生成"/>
    <w:p>
      <w:pPr>
        <w:pStyle w:val="4"/>
      </w:pPr>
      <w:r>
        <w:t xml:space="preserve">11.2.1 补齐：后端开发+部署+文档生成</w:t>
      </w:r>
    </w:p>
    <w:p>
      <w:pPr>
        <w:pStyle w:val="FirstParagraph"/>
      </w:pPr>
      <w:r>
        <w:t xml:space="preserve">阶段二在阶段一基础上</w:t>
      </w:r>
      <w:r>
        <w:rPr>
          <w:b/>
          <w:bCs/>
        </w:rPr>
        <w:t xml:space="preserve">扩展完整链路</w:t>
      </w:r>
      <w:r>
        <w:t xml:space="preserve">，新增部署：</w:t>
      </w:r>
      <w:r>
        <w:rPr>
          <w:b/>
          <w:bCs/>
        </w:rPr>
        <w:t xml:space="preserve">后端开发代理</w:t>
      </w:r>
      <w:r>
        <w:t xml:space="preserve">（实现业务逻辑和API的自动化开发，与前端代理对接完成全栈应用）、</w:t>
      </w:r>
      <w:r>
        <w:rPr>
          <w:b/>
          <w:bCs/>
        </w:rPr>
        <w:t xml:space="preserve">部署代理</w:t>
      </w:r>
      <w:r>
        <w:t xml:space="preserve">（实现代码到生产环境的自动化交付，建立CI/CD流水线）、以及</w:t>
      </w:r>
      <w:r>
        <w:rPr>
          <w:b/>
          <w:bCs/>
        </w:rPr>
        <w:t xml:space="preserve">文档生成代理</w:t>
      </w:r>
      <w:r>
        <w:t xml:space="preserve">（实现技术文档和操作手册的自动生成，完善交付物体系）。同时补强需求工程集群（新增需求获取代理和数模生成代理）和设计集群（新增原型设计代理和UI组件库代理），实现从客户沟通到设计实现的完整覆盖。</w:t>
      </w:r>
    </w:p>
    <w:bookmarkEnd w:id="268"/>
    <w:bookmarkStart w:id="269" w:name="目标完成从需求到生产部署的自动化"/>
    <w:p>
      <w:pPr>
        <w:pStyle w:val="4"/>
      </w:pPr>
      <w:r>
        <w:t xml:space="preserve">11.2.2 目标：完成从需求到生产部署的自动化</w:t>
      </w:r>
    </w:p>
    <w:p>
      <w:pPr>
        <w:pStyle w:val="FirstParagraph"/>
      </w:pPr>
      <w:r>
        <w:t xml:space="preserve">阶段二的</w:t>
      </w:r>
      <w:r>
        <w:rPr>
          <w:b/>
          <w:bCs/>
        </w:rPr>
        <w:t xml:space="preserve">成功标准</w:t>
      </w:r>
      <w:r>
        <w:t xml:space="preserve">是：输入客户需求描述，智能体体系能够在1-2周内自动生成完整的全栈应用（前后端代码、数据库、API接口），通过自动化测试验证，并部署至生产环境或准生产环境，同时生成配套的技术文档和用户手册。该目标验证智能体在全链路的端到端能力，达到高度自动化版本的初步水平。</w:t>
      </w:r>
    </w:p>
    <w:bookmarkEnd w:id="269"/>
    <w:bookmarkEnd w:id="270"/>
    <w:bookmarkStart w:id="273" w:name="阶段三智能化增强"/>
    <w:p>
      <w:pPr>
        <w:pStyle w:val="3"/>
      </w:pPr>
      <w:r>
        <w:t xml:space="preserve">11.3 阶段三：智能化增强</w:t>
      </w:r>
    </w:p>
    <w:bookmarkStart w:id="271" w:name="引入代码诊断安全审计性能优化"/>
    <w:p>
      <w:pPr>
        <w:pStyle w:val="4"/>
      </w:pPr>
      <w:r>
        <w:t xml:space="preserve">11.3.1 引入：代码诊断+安全审计+性能优化</w:t>
      </w:r>
    </w:p>
    <w:p>
      <w:pPr>
        <w:pStyle w:val="FirstParagraph"/>
      </w:pPr>
      <w:r>
        <w:t xml:space="preserve">阶段三引入</w:t>
      </w:r>
      <w:r>
        <w:rPr>
          <w:b/>
          <w:bCs/>
        </w:rPr>
        <w:t xml:space="preserve">专项能力智能体</w:t>
      </w:r>
      <w:r>
        <w:t xml:space="preserve">，提升体系的智能化水平和自主运维能力。新增部署：</w:t>
      </w:r>
      <w:r>
        <w:rPr>
          <w:b/>
          <w:bCs/>
        </w:rPr>
        <w:t xml:space="preserve">代码问题诊断代理</w:t>
      </w:r>
      <w:r>
        <w:t xml:space="preserve">（实现复杂缺陷的自动定位和修复，减少人工调试时间）、</w:t>
      </w:r>
      <w:r>
        <w:rPr>
          <w:b/>
          <w:bCs/>
        </w:rPr>
        <w:t xml:space="preserve">安全审计代理</w:t>
      </w:r>
      <w:r>
        <w:t xml:space="preserve">（实现持续的安全扫描和合规检查，保障系统安全）、以及</w:t>
      </w:r>
      <w:r>
        <w:rPr>
          <w:b/>
          <w:bCs/>
        </w:rPr>
        <w:t xml:space="preserve">性能优化代理</w:t>
      </w:r>
      <w:r>
        <w:t xml:space="preserve">（实现性能瓶颈的自动识别和优化，保障系统性能）。同时升级现有智能体的能力：项目管理指挥官增强预测分析和自主决策能力，各开发代理增强代码生成质量和架构设计能力。</w:t>
      </w:r>
    </w:p>
    <w:bookmarkEnd w:id="271"/>
    <w:bookmarkStart w:id="272" w:name="目标实现自感知自优化的智能研发体系"/>
    <w:p>
      <w:pPr>
        <w:pStyle w:val="4"/>
      </w:pPr>
      <w:r>
        <w:t xml:space="preserve">11.3.2 目标：实现自感知、自优化的智能研发体系</w:t>
      </w:r>
    </w:p>
    <w:p>
      <w:pPr>
        <w:pStyle w:val="FirstParagraph"/>
      </w:pPr>
      <w:r>
        <w:t xml:space="preserve">阶段三的</w:t>
      </w:r>
      <w:r>
        <w:rPr>
          <w:b/>
          <w:bCs/>
        </w:rPr>
        <w:t xml:space="preserve">成功标准</w:t>
      </w:r>
      <w:r>
        <w:t xml:space="preserve">是：智能体体系具备</w:t>
      </w:r>
      <w:r>
        <w:rPr>
          <w:b/>
          <w:bCs/>
        </w:rPr>
        <w:t xml:space="preserve">自感知能力</w:t>
      </w:r>
      <w:r>
        <w:t xml:space="preserve">（自动识别需求变更、性能退化、安全漏洞、代码异味等问题）、</w:t>
      </w:r>
      <w:r>
        <w:rPr>
          <w:b/>
          <w:bCs/>
        </w:rPr>
        <w:t xml:space="preserve">自决策能力</w:t>
      </w:r>
      <w:r>
        <w:t xml:space="preserve">（自主制定优化方案并执行，仅在关键节点请求人类确认）、以及</w:t>
      </w:r>
      <w:r>
        <w:rPr>
          <w:b/>
          <w:bCs/>
        </w:rPr>
        <w:t xml:space="preserve">自优化能力</w:t>
      </w:r>
      <w:r>
        <w:t xml:space="preserve">（基于历史数据和反馈持续改进自身性能，如提升代码生成准确率、缩短测试执行时间、优化调度决策质量）。最终形成</w:t>
      </w:r>
      <w:r>
        <w:rPr>
          <w:b/>
          <w:bCs/>
        </w:rPr>
        <w:t xml:space="preserve">“</w:t>
      </w:r>
      <w:r>
        <w:rPr>
          <w:b/>
          <w:bCs/>
        </w:rPr>
        <w:t xml:space="preserve">人类定义目标、智能体自主执行、人机协同进化</w:t>
      </w:r>
      <w:r>
        <w:rPr>
          <w:b/>
          <w:bCs/>
        </w:rPr>
        <w:t xml:space="preserve">”</w:t>
      </w:r>
      <w:r>
        <w:t xml:space="preserve">的智能研发新范式，将软件交付效率提升至传统模式的5-10倍，同时保障高质量和高可靠性。</w:t>
      </w:r>
    </w:p>
    <w:bookmarkEnd w:id="272"/>
    <w:bookmarkEnd w:id="273"/>
    <w:bookmarkEnd w:id="274"/>
    <w:bookmarkEnd w:id="27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2026-04-29T02:16:24Z</dcterms:created>
  <dcterms:modified xsi:type="dcterms:W3CDTF">2026-04-29T02:16:24Z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d4c38-50b2-8196-8000-091b1fa9ce3a-20260429021625","ReservedCode1":"","ContentPropagator":"001191110108MACG2KBH8F20000","PropagateID":"anonymous-19dd4c38-50b2-8196-8000-091b1fa9ce3a-20260429021625","ReservedCode2":""}</vt:lpwstr>
  </property>
</Properties>
</file>