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四级核心词Day42（50词记忆）</w:t>
      </w:r>
    </w:p>
    <w:p>
      <w:pPr>
        <w:pStyle w:val="Subtitle"/>
        <w:jc w:val="center"/>
      </w:pPr>
      <w:r>
        <w:t>第42天 / 共45天  ·  今日学习50词  ·  原创短文 299词</w:t>
      </w:r>
    </w:p>
    <w:p>
      <w:pPr>
        <w:pStyle w:val="Heading1"/>
      </w:pPr>
      <w:r>
        <w:t>一、语境短文｜One Difficult Day at the Airport</w:t>
      </w:r>
    </w:p>
    <w:p>
      <w:pPr>
        <w:pStyle w:val="Note"/>
      </w:pPr>
      <w:r>
        <w:t>主题：航空出行、公共健康与身份核验。加粗词为今日目标词；本文为四级语境原创练习。</w:t>
      </w:r>
    </w:p>
    <w:p>
      <w:pPr>
        <w:pStyle w:val="English"/>
        <w:ind w:firstLine="283"/>
      </w:pPr>
      <w:r>
        <w:t xml:space="preserve">An </w:t>
      </w:r>
      <w:r>
        <w:rPr>
          <w:b/>
        </w:rPr>
        <w:t>orchestra</w:t>
      </w:r>
      <w:r>
        <w:t xml:space="preserve"> played a quiet </w:t>
      </w:r>
      <w:r>
        <w:rPr>
          <w:b/>
        </w:rPr>
        <w:t>tune</w:t>
      </w:r>
      <w:r>
        <w:t xml:space="preserve"> in an </w:t>
      </w:r>
      <w:r>
        <w:rPr>
          <w:b/>
        </w:rPr>
        <w:t>airport</w:t>
      </w:r>
      <w:r>
        <w:t xml:space="preserve"> </w:t>
      </w:r>
      <w:r>
        <w:rPr>
          <w:b/>
        </w:rPr>
        <w:t>terminal</w:t>
      </w:r>
      <w:r>
        <w:t xml:space="preserve">, but passengers soon needed </w:t>
      </w:r>
      <w:r>
        <w:rPr>
          <w:b/>
        </w:rPr>
        <w:t>patience</w:t>
      </w:r>
      <w:r>
        <w:t xml:space="preserve">. A </w:t>
      </w:r>
      <w:r>
        <w:rPr>
          <w:b/>
        </w:rPr>
        <w:t>patented</w:t>
      </w:r>
      <w:r>
        <w:t xml:space="preserve"> luggage </w:t>
      </w:r>
      <w:r>
        <w:rPr>
          <w:b/>
        </w:rPr>
        <w:t>brand</w:t>
      </w:r>
      <w:r>
        <w:t xml:space="preserve"> had attached the wrong </w:t>
      </w:r>
      <w:r>
        <w:rPr>
          <w:b/>
        </w:rPr>
        <w:t>label</w:t>
      </w:r>
      <w:r>
        <w:t xml:space="preserve"> and </w:t>
      </w:r>
      <w:r>
        <w:rPr>
          <w:b/>
        </w:rPr>
        <w:t>tag</w:t>
      </w:r>
      <w:r>
        <w:t xml:space="preserve">, causing bags to </w:t>
      </w:r>
      <w:r>
        <w:rPr>
          <w:b/>
        </w:rPr>
        <w:t>lag</w:t>
      </w:r>
      <w:r>
        <w:t xml:space="preserve"> behind the normal </w:t>
      </w:r>
      <w:r>
        <w:rPr>
          <w:b/>
        </w:rPr>
        <w:t>pace</w:t>
      </w:r>
      <w:r>
        <w:t xml:space="preserve">. One </w:t>
      </w:r>
      <w:r>
        <w:rPr>
          <w:b/>
        </w:rPr>
        <w:t>household</w:t>
      </w:r>
      <w:r>
        <w:t xml:space="preserve">, including a </w:t>
      </w:r>
      <w:r>
        <w:rPr>
          <w:b/>
        </w:rPr>
        <w:t>housewife</w:t>
      </w:r>
      <w:r>
        <w:t xml:space="preserve"> travelling with children, waited beside a </w:t>
      </w:r>
      <w:r>
        <w:rPr>
          <w:b/>
        </w:rPr>
        <w:t>garage</w:t>
      </w:r>
      <w:r>
        <w:t xml:space="preserve">-like service area as the information </w:t>
      </w:r>
      <w:r>
        <w:rPr>
          <w:b/>
        </w:rPr>
        <w:t>gap</w:t>
      </w:r>
      <w:r>
        <w:t xml:space="preserve"> caused </w:t>
      </w:r>
      <w:r>
        <w:rPr>
          <w:b/>
        </w:rPr>
        <w:t>rage</w:t>
      </w:r>
      <w:r>
        <w:t>.</w:t>
      </w:r>
      <w:r>
        <w:t xml:space="preserve"> The difficulty began with a delayed flight and became worse when the boarding gate changed twice. Families rushed across the terminal while a traveller using crutches struggled to keep up.</w:t>
      </w:r>
    </w:p>
    <w:p>
      <w:pPr>
        <w:pStyle w:val="English"/>
        <w:ind w:firstLine="283"/>
      </w:pPr>
      <w:r>
        <w:t xml:space="preserve">A </w:t>
      </w:r>
      <w:r>
        <w:rPr>
          <w:b/>
        </w:rPr>
        <w:t>generous</w:t>
      </w:r>
      <w:r>
        <w:t xml:space="preserve"> </w:t>
      </w:r>
      <w:r>
        <w:rPr>
          <w:b/>
        </w:rPr>
        <w:t>host</w:t>
      </w:r>
      <w:r>
        <w:t xml:space="preserve"> calmed the family, while a </w:t>
      </w:r>
      <w:r>
        <w:rPr>
          <w:b/>
        </w:rPr>
        <w:t>hostile</w:t>
      </w:r>
      <w:r>
        <w:t xml:space="preserve"> customer showed open </w:t>
      </w:r>
      <w:r>
        <w:rPr>
          <w:b/>
        </w:rPr>
        <w:t>hostility</w:t>
      </w:r>
      <w:r>
        <w:t xml:space="preserve">. Staff offered a </w:t>
      </w:r>
      <w:r>
        <w:rPr>
          <w:b/>
        </w:rPr>
        <w:t>glove</w:t>
      </w:r>
      <w:r>
        <w:t xml:space="preserve"> to a child with a </w:t>
      </w:r>
      <w:r>
        <w:rPr>
          <w:b/>
        </w:rPr>
        <w:t>sore</w:t>
      </w:r>
      <w:r>
        <w:t xml:space="preserve"> hand and a </w:t>
      </w:r>
      <w:r>
        <w:rPr>
          <w:b/>
        </w:rPr>
        <w:t>tablet</w:t>
      </w:r>
      <w:r>
        <w:t xml:space="preserve"> or </w:t>
      </w:r>
      <w:r>
        <w:rPr>
          <w:b/>
        </w:rPr>
        <w:t>pill</w:t>
      </w:r>
      <w:r>
        <w:t xml:space="preserve"> for a traveller's </w:t>
      </w:r>
      <w:r>
        <w:rPr>
          <w:b/>
        </w:rPr>
        <w:t>headache</w:t>
      </w:r>
      <w:r>
        <w:t xml:space="preserve">. An </w:t>
      </w:r>
      <w:r>
        <w:rPr>
          <w:b/>
        </w:rPr>
        <w:t>ambulance</w:t>
      </w:r>
      <w:r>
        <w:t xml:space="preserve"> remained ready, though a dramatic </w:t>
      </w:r>
      <w:r>
        <w:rPr>
          <w:b/>
        </w:rPr>
        <w:t>headline</w:t>
      </w:r>
      <w:r>
        <w:t xml:space="preserve"> wrongly claimed that </w:t>
      </w:r>
      <w:r>
        <w:rPr>
          <w:b/>
        </w:rPr>
        <w:t>headquarters</w:t>
      </w:r>
      <w:r>
        <w:t xml:space="preserve"> faced a crisis.</w:t>
      </w:r>
    </w:p>
    <w:p>
      <w:pPr>
        <w:pStyle w:val="English"/>
        <w:ind w:firstLine="283"/>
      </w:pPr>
      <w:r>
        <w:t xml:space="preserve">Within a </w:t>
      </w:r>
      <w:r>
        <w:rPr>
          <w:b/>
        </w:rPr>
        <w:t>quarter</w:t>
      </w:r>
      <w:r>
        <w:t xml:space="preserve"> hour, the </w:t>
      </w:r>
      <w:r>
        <w:rPr>
          <w:b/>
        </w:rPr>
        <w:t>craft</w:t>
      </w:r>
      <w:r>
        <w:t xml:space="preserve"> team checked every </w:t>
      </w:r>
      <w:r>
        <w:rPr>
          <w:b/>
        </w:rPr>
        <w:t>aircraft</w:t>
      </w:r>
      <w:r>
        <w:t xml:space="preserve">, </w:t>
      </w:r>
      <w:r>
        <w:rPr>
          <w:b/>
        </w:rPr>
        <w:t>airline</w:t>
      </w:r>
      <w:r>
        <w:t xml:space="preserve"> </w:t>
      </w:r>
      <w:r>
        <w:rPr>
          <w:b/>
        </w:rPr>
        <w:t>flight</w:t>
      </w:r>
      <w:r>
        <w:t xml:space="preserve">, </w:t>
      </w:r>
      <w:r>
        <w:rPr>
          <w:b/>
        </w:rPr>
        <w:t>helicopter</w:t>
      </w:r>
      <w:r>
        <w:t xml:space="preserve"> and </w:t>
      </w:r>
      <w:r>
        <w:rPr>
          <w:b/>
        </w:rPr>
        <w:t>jet</w:t>
      </w:r>
      <w:r>
        <w:t xml:space="preserve">. </w:t>
      </w:r>
      <w:r>
        <w:rPr>
          <w:b/>
        </w:rPr>
        <w:t>Aviation</w:t>
      </w:r>
      <w:r>
        <w:t xml:space="preserve"> staff, a </w:t>
      </w:r>
      <w:r>
        <w:rPr>
          <w:b/>
        </w:rPr>
        <w:t>pilot</w:t>
      </w:r>
      <w:r>
        <w:t xml:space="preserve"> and a </w:t>
      </w:r>
      <w:r>
        <w:rPr>
          <w:b/>
        </w:rPr>
        <w:t>dentist</w:t>
      </w:r>
      <w:r>
        <w:t xml:space="preserve"> travelling as a passenger helped </w:t>
      </w:r>
      <w:r>
        <w:rPr>
          <w:b/>
        </w:rPr>
        <w:t>identify</w:t>
      </w:r>
      <w:r>
        <w:t xml:space="preserve"> </w:t>
      </w:r>
      <w:r>
        <w:rPr>
          <w:b/>
        </w:rPr>
        <w:t>identical</w:t>
      </w:r>
      <w:r>
        <w:t xml:space="preserve"> bags. </w:t>
      </w:r>
      <w:r>
        <w:rPr>
          <w:b/>
        </w:rPr>
        <w:t>Identity</w:t>
      </w:r>
      <w:r>
        <w:t xml:space="preserve"> documents made each owner </w:t>
      </w:r>
      <w:r>
        <w:rPr>
          <w:b/>
        </w:rPr>
        <w:t>identifiable</w:t>
      </w:r>
      <w:r>
        <w:t xml:space="preserve">, and the error began to </w:t>
      </w:r>
      <w:r>
        <w:rPr>
          <w:b/>
        </w:rPr>
        <w:t>decline</w:t>
      </w:r>
      <w:r>
        <w:t>.</w:t>
      </w:r>
      <w:r>
        <w:t xml:space="preserve"> Airport staff later replayed the incident with everyone involved. The passenger understood why the gate could not reopen, while employees admitted that repeated announcements had given conflicting instructions. A revised message was tested the next morning.</w:t>
      </w:r>
    </w:p>
    <w:p>
      <w:pPr>
        <w:pStyle w:val="English"/>
        <w:ind w:firstLine="283"/>
      </w:pPr>
      <w:r>
        <w:t xml:space="preserve">The </w:t>
      </w:r>
      <w:r>
        <w:rPr>
          <w:b/>
        </w:rPr>
        <w:t>terminal</w:t>
      </w:r>
      <w:r>
        <w:t xml:space="preserve"> manager resisted the </w:t>
      </w:r>
      <w:r>
        <w:rPr>
          <w:b/>
        </w:rPr>
        <w:t>incline</w:t>
      </w:r>
      <w:r>
        <w:t xml:space="preserve"> toward blame and asked people to </w:t>
      </w:r>
      <w:r>
        <w:rPr>
          <w:b/>
        </w:rPr>
        <w:t>worship</w:t>
      </w:r>
      <w:r>
        <w:t xml:space="preserve"> no company image. Travel </w:t>
      </w:r>
      <w:r>
        <w:rPr>
          <w:b/>
        </w:rPr>
        <w:t>hardship</w:t>
      </w:r>
      <w:r>
        <w:t xml:space="preserve"> revealed a weak </w:t>
      </w:r>
      <w:r>
        <w:rPr>
          <w:b/>
        </w:rPr>
        <w:t>wire</w:t>
      </w:r>
      <w:r>
        <w:t xml:space="preserve"> and other </w:t>
      </w:r>
      <w:r>
        <w:rPr>
          <w:b/>
        </w:rPr>
        <w:t>shortcomings</w:t>
      </w:r>
      <w:r>
        <w:t xml:space="preserve">; engineers repaired it before it could </w:t>
      </w:r>
      <w:r>
        <w:rPr>
          <w:b/>
        </w:rPr>
        <w:t>weaken</w:t>
      </w:r>
      <w:r>
        <w:t xml:space="preserve"> the system. Calm identification, not anger, returned every bag. In a final language review, the class also used </w:t>
      </w:r>
      <w:r>
        <w:rPr>
          <w:b/>
        </w:rPr>
        <w:t>terminator</w:t>
      </w:r>
      <w:r>
        <w:t xml:space="preserve"> accurately in context.</w:t>
      </w:r>
      <w:r>
        <w:t xml:space="preserve"> The airport also changed how it assisted travellers with limited mobility. Instead of asking them to request help again after every gate change, one staff member remained responsible until they boarded or chose another flight.</w:t>
      </w:r>
    </w:p>
    <w:p>
      <w:pPr>
        <w:pStyle w:val="Heading1"/>
      </w:pPr>
      <w:r>
        <w:t>二、参考译文</w:t>
      </w:r>
    </w:p>
    <w:p>
      <w:pPr>
        <w:pStyle w:val="Chinese"/>
        <w:ind w:firstLine="420"/>
      </w:pPr>
      <w:r>
        <w:t>机场航站楼里，管弦乐队演奏轻柔曲调，乘客却很快需要耐心。某专利行李品牌贴错标签，行李落后于正常运送速度。一个家庭在类似车库的服务区等待，信息缺口引发愤怒。</w:t>
      </w:r>
      <w:r>
        <w:t>问题始于航班延误，登机口两次变更后情况更加糟糕。许多家庭匆忙穿过航站楼，一名拄拐旅客却难以跟上。</w:t>
      </w:r>
    </w:p>
    <w:p>
      <w:pPr>
        <w:pStyle w:val="Chinese"/>
        <w:ind w:firstLine="420"/>
      </w:pPr>
      <w:r>
        <w:t>慷慨的接待员安抚家人，一名敌意顾客却公开发火。工作人员给手部疼痛的孩子提供手套，也为头痛旅客提供药片。救护车随时待命，但夸张标题错误宣称总部陷入危机。</w:t>
      </w:r>
    </w:p>
    <w:p>
      <w:pPr>
        <w:pStyle w:val="Chinese"/>
        <w:ind w:firstLine="420"/>
      </w:pPr>
      <w:r>
        <w:t>十五分钟内，机务人员核查各种飞机、航班和直升机。一名飞行员与恰好在场的牙医协助辨认相同行李，身份证明让物主可以确认，错误逐渐减少。</w:t>
      </w:r>
      <w:r>
        <w:t>机场工作人员事后与所有相关人员一起复盘。旅客理解了登机口为何不能重新开放，员工也承认多次广播给出了相互矛盾的指示。第二天早晨，新的通知内容接受了测试。</w:t>
      </w:r>
    </w:p>
    <w:p>
      <w:pPr>
        <w:pStyle w:val="Chinese"/>
        <w:ind w:firstLine="420"/>
      </w:pPr>
      <w:r>
        <w:t>经理不再相互责怪。出行困难暴露出电线和其他缺点，工程师及时修复。最终让每件行李归位的是冷静核验，而不是愤怒。最后，课堂还复习了相关词汇在语境中的准确用法。</w:t>
      </w:r>
      <w:r>
        <w:t>机场还改变了帮助行动不便旅客的方式。登机口每次变更后，不再要求旅客重新求助，而是由同一名工作人员负责，直到他们登机或改乘其他航班。</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067"/>
        <w:gridCol w:w="1100"/>
        <w:gridCol w:w="459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067"/>
            <w:vAlign w:val="center"/>
          </w:tcPr>
          <w:p>
            <w:pPr>
              <w:pStyle w:val="TableHeader"/>
              <w:spacing w:line="230" w:lineRule="exact"/>
            </w:pPr>
            <w:r>
              <w:t>音标</w:t>
            </w:r>
          </w:p>
        </w:tc>
        <w:tc>
          <w:tcPr>
            <w:tcW w:type="dxa" w:w="1100"/>
            <w:vAlign w:val="center"/>
          </w:tcPr>
          <w:p>
            <w:pPr>
              <w:pStyle w:val="TableHeader"/>
              <w:spacing w:line="230" w:lineRule="exact"/>
              <w:jc w:val="center"/>
            </w:pPr>
            <w:r>
              <w:t>词性</w:t>
            </w:r>
          </w:p>
        </w:tc>
        <w:tc>
          <w:tcPr>
            <w:tcW w:type="dxa" w:w="459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orchestra</w:t>
            </w:r>
          </w:p>
        </w:tc>
        <w:tc>
          <w:tcPr>
            <w:tcW w:type="dxa" w:w="2067"/>
            <w:vAlign w:val="center"/>
          </w:tcPr>
          <w:p>
            <w:pPr>
              <w:pStyle w:val="IPA"/>
              <w:spacing w:line="230" w:lineRule="exact"/>
            </w:pPr>
            <w:r>
              <w:t>/'ɒ:kistrә</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管弦乐队；乐队演奏处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tune</w:t>
            </w:r>
          </w:p>
        </w:tc>
        <w:tc>
          <w:tcPr>
            <w:tcW w:type="dxa" w:w="2067"/>
            <w:vAlign w:val="center"/>
          </w:tcPr>
          <w:p>
            <w:pPr>
              <w:pStyle w:val="IPA"/>
              <w:spacing w:line="230" w:lineRule="exact"/>
            </w:pPr>
            <w:r>
              <w:t>/tju:n</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歌曲；主旋律；心情</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airport</w:t>
            </w:r>
          </w:p>
        </w:tc>
        <w:tc>
          <w:tcPr>
            <w:tcW w:type="dxa" w:w="2067"/>
            <w:vAlign w:val="center"/>
          </w:tcPr>
          <w:p>
            <w:pPr>
              <w:pStyle w:val="IPA"/>
              <w:spacing w:line="230" w:lineRule="exact"/>
            </w:pPr>
            <w:r>
              <w:t>/ˈerpɔːrt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机场；航空站</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terminal</w:t>
            </w:r>
          </w:p>
        </w:tc>
        <w:tc>
          <w:tcPr>
            <w:tcW w:type="dxa" w:w="2067"/>
            <w:vAlign w:val="center"/>
          </w:tcPr>
          <w:p>
            <w:pPr>
              <w:pStyle w:val="IPA"/>
              <w:spacing w:line="230" w:lineRule="exact"/>
            </w:pPr>
            <w:r>
              <w:t>/ˈtɜːrmɪnl</w:t>
            </w:r>
          </w:p>
        </w:tc>
        <w:tc>
          <w:tcPr>
            <w:tcW w:type="dxa" w:w="1100"/>
            <w:vAlign w:val="center"/>
          </w:tcPr>
          <w:p>
            <w:pPr>
              <w:pStyle w:val="Vocabulary"/>
              <w:spacing w:line="230" w:lineRule="exact"/>
              <w:jc w:val="center"/>
            </w:pPr>
            <w:r>
              <w:t>n./adj.</w:t>
            </w:r>
          </w:p>
        </w:tc>
        <w:tc>
          <w:tcPr>
            <w:tcW w:type="dxa" w:w="4594"/>
            <w:vAlign w:val="center"/>
          </w:tcPr>
          <w:p>
            <w:pPr>
              <w:pStyle w:val="Vocabulary"/>
              <w:spacing w:line="230" w:lineRule="exact"/>
            </w:pPr>
            <w:r>
              <w:t>末端；终点</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patience</w:t>
            </w:r>
          </w:p>
        </w:tc>
        <w:tc>
          <w:tcPr>
            <w:tcW w:type="dxa" w:w="2067"/>
            <w:vAlign w:val="center"/>
          </w:tcPr>
          <w:p>
            <w:pPr>
              <w:pStyle w:val="IPA"/>
              <w:spacing w:line="230" w:lineRule="exact"/>
            </w:pPr>
            <w:r>
              <w:t>/ˈpeɪʃns</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耐性；耐心；忍耐</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patented</w:t>
            </w:r>
          </w:p>
        </w:tc>
        <w:tc>
          <w:tcPr>
            <w:tcW w:type="dxa" w:w="2067"/>
            <w:vAlign w:val="center"/>
          </w:tcPr>
          <w:p>
            <w:pPr>
              <w:pStyle w:val="IPA"/>
              <w:spacing w:line="230" w:lineRule="exact"/>
            </w:pPr>
            <w:r>
              <w:t>/'pætnt. 'peitnt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专利权；许可证；执照</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brand</w:t>
            </w:r>
          </w:p>
        </w:tc>
        <w:tc>
          <w:tcPr>
            <w:tcW w:type="dxa" w:w="2067"/>
            <w:vAlign w:val="center"/>
          </w:tcPr>
          <w:p>
            <w:pPr>
              <w:pStyle w:val="IPA"/>
              <w:spacing w:line="230" w:lineRule="exact"/>
            </w:pPr>
            <w:r>
              <w:t>/brænd</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商标；牌子；烙印</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label</w:t>
            </w:r>
          </w:p>
        </w:tc>
        <w:tc>
          <w:tcPr>
            <w:tcW w:type="dxa" w:w="2067"/>
            <w:vAlign w:val="center"/>
          </w:tcPr>
          <w:p>
            <w:pPr>
              <w:pStyle w:val="IPA"/>
              <w:spacing w:line="230" w:lineRule="exact"/>
            </w:pPr>
            <w:r>
              <w:t>/'leibl</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标签；称号；商标</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tag</w:t>
            </w:r>
          </w:p>
        </w:tc>
        <w:tc>
          <w:tcPr>
            <w:tcW w:type="dxa" w:w="2067"/>
            <w:vAlign w:val="center"/>
          </w:tcPr>
          <w:p>
            <w:pPr>
              <w:pStyle w:val="IPA"/>
              <w:spacing w:line="230" w:lineRule="exact"/>
            </w:pPr>
            <w:r>
              <w:t>/tæg</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标签；附属物；碎片</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lag</w:t>
            </w:r>
          </w:p>
        </w:tc>
        <w:tc>
          <w:tcPr>
            <w:tcW w:type="dxa" w:w="2067"/>
            <w:vAlign w:val="center"/>
          </w:tcPr>
          <w:p>
            <w:pPr>
              <w:pStyle w:val="IPA"/>
              <w:spacing w:line="230" w:lineRule="exact"/>
            </w:pPr>
            <w:r>
              <w:t>/læg</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落后；囚犯；迟延</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pace</w:t>
            </w:r>
          </w:p>
        </w:tc>
        <w:tc>
          <w:tcPr>
            <w:tcW w:type="dxa" w:w="2067"/>
            <w:vAlign w:val="center"/>
          </w:tcPr>
          <w:p>
            <w:pPr>
              <w:pStyle w:val="IPA"/>
              <w:spacing w:line="230" w:lineRule="exact"/>
            </w:pPr>
            <w:r>
              <w:t>/peis</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速度；步调；步法</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household</w:t>
            </w:r>
          </w:p>
        </w:tc>
        <w:tc>
          <w:tcPr>
            <w:tcW w:type="dxa" w:w="2067"/>
            <w:vAlign w:val="center"/>
          </w:tcPr>
          <w:p>
            <w:pPr>
              <w:pStyle w:val="IPA"/>
              <w:spacing w:line="230" w:lineRule="exact"/>
            </w:pPr>
            <w:r>
              <w:t>/ˈhaʊshoʊld</w:t>
            </w:r>
          </w:p>
        </w:tc>
        <w:tc>
          <w:tcPr>
            <w:tcW w:type="dxa" w:w="1100"/>
            <w:vAlign w:val="center"/>
          </w:tcPr>
          <w:p>
            <w:pPr>
              <w:pStyle w:val="Vocabulary"/>
              <w:spacing w:line="230" w:lineRule="exact"/>
              <w:jc w:val="center"/>
            </w:pPr>
            <w:r>
              <w:t>n./adj.</w:t>
            </w:r>
          </w:p>
        </w:tc>
        <w:tc>
          <w:tcPr>
            <w:tcW w:type="dxa" w:w="4594"/>
            <w:vAlign w:val="center"/>
          </w:tcPr>
          <w:p>
            <w:pPr>
              <w:pStyle w:val="Vocabulary"/>
              <w:spacing w:line="230" w:lineRule="exact"/>
            </w:pPr>
            <w:r>
              <w:t>全家人；一家人；(包括佣工在内的)家庭</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housewife</w:t>
            </w:r>
          </w:p>
        </w:tc>
        <w:tc>
          <w:tcPr>
            <w:tcW w:type="dxa" w:w="2067"/>
            <w:vAlign w:val="center"/>
          </w:tcPr>
          <w:p>
            <w:pPr>
              <w:pStyle w:val="IPA"/>
              <w:spacing w:line="230" w:lineRule="exact"/>
            </w:pPr>
            <w:r>
              <w:t>/'hauswaif</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主妇；家庭妇女</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garage</w:t>
            </w:r>
          </w:p>
        </w:tc>
        <w:tc>
          <w:tcPr>
            <w:tcW w:type="dxa" w:w="2067"/>
            <w:vAlign w:val="center"/>
          </w:tcPr>
          <w:p>
            <w:pPr>
              <w:pStyle w:val="IPA"/>
              <w:spacing w:line="230" w:lineRule="exact"/>
            </w:pPr>
            <w:r>
              <w:t>/gә'rɑ:ʒ. 'gærɑ:ʒ</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车库；汽车修理厂；机库</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gap</w:t>
            </w:r>
          </w:p>
        </w:tc>
        <w:tc>
          <w:tcPr>
            <w:tcW w:type="dxa" w:w="2067"/>
            <w:vAlign w:val="center"/>
          </w:tcPr>
          <w:p>
            <w:pPr>
              <w:pStyle w:val="IPA"/>
              <w:spacing w:line="230" w:lineRule="exact"/>
            </w:pPr>
            <w:r>
              <w:t>/ɡæp</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间隙；缺口</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rage</w:t>
            </w:r>
          </w:p>
        </w:tc>
        <w:tc>
          <w:tcPr>
            <w:tcW w:type="dxa" w:w="2067"/>
            <w:vAlign w:val="center"/>
          </w:tcPr>
          <w:p>
            <w:pPr>
              <w:pStyle w:val="IPA"/>
              <w:spacing w:line="230" w:lineRule="exact"/>
            </w:pPr>
            <w:r>
              <w:t>/reidʒ</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愤怒；情绪激动；狂暴</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generous</w:t>
            </w:r>
          </w:p>
        </w:tc>
        <w:tc>
          <w:tcPr>
            <w:tcW w:type="dxa" w:w="2067"/>
            <w:vAlign w:val="center"/>
          </w:tcPr>
          <w:p>
            <w:pPr>
              <w:pStyle w:val="IPA"/>
              <w:spacing w:line="230" w:lineRule="exact"/>
            </w:pPr>
            <w:r>
              <w:t>/ˈdʒenərəs</w:t>
            </w:r>
          </w:p>
        </w:tc>
        <w:tc>
          <w:tcPr>
            <w:tcW w:type="dxa" w:w="1100"/>
            <w:vAlign w:val="center"/>
          </w:tcPr>
          <w:p>
            <w:pPr>
              <w:pStyle w:val="Vocabulary"/>
              <w:spacing w:line="230" w:lineRule="exact"/>
              <w:jc w:val="center"/>
            </w:pPr>
            <w:r>
              <w:t>adj.</w:t>
            </w:r>
          </w:p>
        </w:tc>
        <w:tc>
          <w:tcPr>
            <w:tcW w:type="dxa" w:w="4594"/>
            <w:vAlign w:val="center"/>
          </w:tcPr>
          <w:p>
            <w:pPr>
              <w:pStyle w:val="Vocabulary"/>
              <w:spacing w:line="230" w:lineRule="exact"/>
            </w:pPr>
            <w:r>
              <w:t>慷慨的；大方的；宽宏大量的</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host</w:t>
            </w:r>
          </w:p>
        </w:tc>
        <w:tc>
          <w:tcPr>
            <w:tcW w:type="dxa" w:w="2067"/>
            <w:vAlign w:val="center"/>
          </w:tcPr>
          <w:p>
            <w:pPr>
              <w:pStyle w:val="IPA"/>
              <w:spacing w:line="230" w:lineRule="exact"/>
            </w:pPr>
            <w:r>
              <w:t>/hәust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主人；旅馆老板；节目主持人</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hostile</w:t>
            </w:r>
          </w:p>
        </w:tc>
        <w:tc>
          <w:tcPr>
            <w:tcW w:type="dxa" w:w="2067"/>
            <w:vAlign w:val="center"/>
          </w:tcPr>
          <w:p>
            <w:pPr>
              <w:pStyle w:val="IPA"/>
              <w:spacing w:line="230" w:lineRule="exact"/>
            </w:pPr>
            <w:r>
              <w:t>/'hɒstail</w:t>
            </w:r>
          </w:p>
        </w:tc>
        <w:tc>
          <w:tcPr>
            <w:tcW w:type="dxa" w:w="1100"/>
            <w:vAlign w:val="center"/>
          </w:tcPr>
          <w:p>
            <w:pPr>
              <w:pStyle w:val="Vocabulary"/>
              <w:spacing w:line="230" w:lineRule="exact"/>
              <w:jc w:val="center"/>
            </w:pPr>
            <w:r>
              <w:t>adj.</w:t>
            </w:r>
          </w:p>
        </w:tc>
        <w:tc>
          <w:tcPr>
            <w:tcW w:type="dxa" w:w="4594"/>
            <w:vAlign w:val="center"/>
          </w:tcPr>
          <w:p>
            <w:pPr>
              <w:pStyle w:val="Vocabulary"/>
              <w:spacing w:line="230" w:lineRule="exact"/>
            </w:pPr>
            <w:r>
              <w:t>敌人的；怀敌意的；敌对的</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hostility</w:t>
            </w:r>
          </w:p>
        </w:tc>
        <w:tc>
          <w:tcPr>
            <w:tcW w:type="dxa" w:w="2067"/>
            <w:vAlign w:val="center"/>
          </w:tcPr>
          <w:p>
            <w:pPr>
              <w:pStyle w:val="IPA"/>
              <w:spacing w:line="230" w:lineRule="exact"/>
            </w:pPr>
            <w:r>
              <w:t>/hɒs'tiliti</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敌意；敌对；反对</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glove</w:t>
            </w:r>
          </w:p>
        </w:tc>
        <w:tc>
          <w:tcPr>
            <w:tcW w:type="dxa" w:w="2067"/>
            <w:vAlign w:val="center"/>
          </w:tcPr>
          <w:p>
            <w:pPr>
              <w:pStyle w:val="IPA"/>
              <w:spacing w:line="230" w:lineRule="exact"/>
            </w:pPr>
            <w:r>
              <w:t>/glʌv</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手套</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sore</w:t>
            </w:r>
          </w:p>
        </w:tc>
        <w:tc>
          <w:tcPr>
            <w:tcW w:type="dxa" w:w="2067"/>
            <w:vAlign w:val="center"/>
          </w:tcPr>
          <w:p>
            <w:pPr>
              <w:pStyle w:val="IPA"/>
              <w:spacing w:line="230" w:lineRule="exact"/>
            </w:pPr>
            <w:r>
              <w:t>/sɔːr</w:t>
            </w:r>
          </w:p>
        </w:tc>
        <w:tc>
          <w:tcPr>
            <w:tcW w:type="dxa" w:w="1100"/>
            <w:vAlign w:val="center"/>
          </w:tcPr>
          <w:p>
            <w:pPr>
              <w:pStyle w:val="Vocabulary"/>
              <w:spacing w:line="230" w:lineRule="exact"/>
              <w:jc w:val="center"/>
            </w:pPr>
            <w:r>
              <w:t>n./adj.</w:t>
            </w:r>
          </w:p>
        </w:tc>
        <w:tc>
          <w:tcPr>
            <w:tcW w:type="dxa" w:w="4594"/>
            <w:vAlign w:val="center"/>
          </w:tcPr>
          <w:p>
            <w:pPr>
              <w:pStyle w:val="Vocabulary"/>
              <w:spacing w:line="230" w:lineRule="exact"/>
            </w:pPr>
            <w:r>
              <w:t>溃疡；痛处；恨事</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tablet</w:t>
            </w:r>
          </w:p>
        </w:tc>
        <w:tc>
          <w:tcPr>
            <w:tcW w:type="dxa" w:w="2067"/>
            <w:vAlign w:val="center"/>
          </w:tcPr>
          <w:p>
            <w:pPr>
              <w:pStyle w:val="IPA"/>
              <w:spacing w:line="230" w:lineRule="exact"/>
            </w:pPr>
            <w:r>
              <w:t>/ˈtæblət</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碑；药片</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pill</w:t>
            </w:r>
          </w:p>
        </w:tc>
        <w:tc>
          <w:tcPr>
            <w:tcW w:type="dxa" w:w="2067"/>
            <w:vAlign w:val="center"/>
          </w:tcPr>
          <w:p>
            <w:pPr>
              <w:pStyle w:val="IPA"/>
              <w:spacing w:line="230" w:lineRule="exact"/>
            </w:pPr>
            <w:r>
              <w:t>/pil</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药丸；弹丸；屈辱</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headache</w:t>
            </w:r>
          </w:p>
        </w:tc>
        <w:tc>
          <w:tcPr>
            <w:tcW w:type="dxa" w:w="2067"/>
            <w:vAlign w:val="center"/>
          </w:tcPr>
          <w:p>
            <w:pPr>
              <w:pStyle w:val="IPA"/>
              <w:spacing w:line="230" w:lineRule="exact"/>
            </w:pPr>
            <w:r>
              <w:t>/'hedeik</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头痛；令人头痛之事</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ambulance</w:t>
            </w:r>
          </w:p>
        </w:tc>
        <w:tc>
          <w:tcPr>
            <w:tcW w:type="dxa" w:w="2067"/>
            <w:vAlign w:val="center"/>
          </w:tcPr>
          <w:p>
            <w:pPr>
              <w:pStyle w:val="IPA"/>
              <w:spacing w:line="230" w:lineRule="exact"/>
            </w:pPr>
            <w:r>
              <w:t>/ˈæmbjələns</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救护车；战时流动医院</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headline</w:t>
            </w:r>
          </w:p>
        </w:tc>
        <w:tc>
          <w:tcPr>
            <w:tcW w:type="dxa" w:w="2067"/>
            <w:vAlign w:val="center"/>
          </w:tcPr>
          <w:p>
            <w:pPr>
              <w:pStyle w:val="IPA"/>
              <w:spacing w:line="230" w:lineRule="exact"/>
            </w:pPr>
            <w:r>
              <w:t>/ˈhedlaɪn</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大标题；内容提要</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headquarters</w:t>
            </w:r>
          </w:p>
        </w:tc>
        <w:tc>
          <w:tcPr>
            <w:tcW w:type="dxa" w:w="2067"/>
            <w:vAlign w:val="center"/>
          </w:tcPr>
          <w:p>
            <w:pPr>
              <w:pStyle w:val="IPA"/>
              <w:spacing w:line="230" w:lineRule="exact"/>
            </w:pPr>
            <w:r>
              <w:t>/hed'kwɒ:tәz</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总部；司令部；总部人员</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quarter</w:t>
            </w:r>
          </w:p>
        </w:tc>
        <w:tc>
          <w:tcPr>
            <w:tcW w:type="dxa" w:w="2067"/>
            <w:vAlign w:val="center"/>
          </w:tcPr>
          <w:p>
            <w:pPr>
              <w:pStyle w:val="IPA"/>
              <w:spacing w:line="230" w:lineRule="exact"/>
            </w:pPr>
            <w:r>
              <w:t>/ˈkwɔːrtər</w:t>
            </w:r>
          </w:p>
        </w:tc>
        <w:tc>
          <w:tcPr>
            <w:tcW w:type="dxa" w:w="1100"/>
            <w:vAlign w:val="center"/>
          </w:tcPr>
          <w:p>
            <w:pPr>
              <w:pStyle w:val="Vocabulary"/>
              <w:spacing w:line="230" w:lineRule="exact"/>
              <w:jc w:val="center"/>
            </w:pPr>
            <w:r>
              <w:t>num./n./v.</w:t>
            </w:r>
          </w:p>
        </w:tc>
        <w:tc>
          <w:tcPr>
            <w:tcW w:type="dxa" w:w="4594"/>
            <w:vAlign w:val="center"/>
          </w:tcPr>
          <w:p>
            <w:pPr>
              <w:pStyle w:val="Vocabulary"/>
              <w:spacing w:line="230" w:lineRule="exact"/>
            </w:pPr>
            <w:r>
              <w:t>四分之一；地区</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craft</w:t>
            </w:r>
          </w:p>
        </w:tc>
        <w:tc>
          <w:tcPr>
            <w:tcW w:type="dxa" w:w="2067"/>
            <w:vAlign w:val="center"/>
          </w:tcPr>
          <w:p>
            <w:pPr>
              <w:pStyle w:val="IPA"/>
              <w:spacing w:line="230" w:lineRule="exact"/>
            </w:pPr>
            <w:r>
              <w:t>/kræft</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工艺；手艺</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aircraft</w:t>
            </w:r>
          </w:p>
        </w:tc>
        <w:tc>
          <w:tcPr>
            <w:tcW w:type="dxa" w:w="2067"/>
            <w:vAlign w:val="center"/>
          </w:tcPr>
          <w:p>
            <w:pPr>
              <w:pStyle w:val="IPA"/>
              <w:spacing w:line="230" w:lineRule="exact"/>
            </w:pPr>
            <w:r>
              <w:t>/ˈerkræft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飞机；航空器</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airline</w:t>
            </w:r>
          </w:p>
        </w:tc>
        <w:tc>
          <w:tcPr>
            <w:tcW w:type="dxa" w:w="2067"/>
            <w:vAlign w:val="center"/>
          </w:tcPr>
          <w:p>
            <w:pPr>
              <w:pStyle w:val="IPA"/>
              <w:spacing w:line="230" w:lineRule="exact"/>
            </w:pPr>
            <w:r>
              <w:t>/'єәlain</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航线；航线的设备；航空公司</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flight</w:t>
            </w:r>
          </w:p>
        </w:tc>
        <w:tc>
          <w:tcPr>
            <w:tcW w:type="dxa" w:w="2067"/>
            <w:vAlign w:val="center"/>
          </w:tcPr>
          <w:p>
            <w:pPr>
              <w:pStyle w:val="IPA"/>
              <w:spacing w:line="230" w:lineRule="exact"/>
            </w:pPr>
            <w:r>
              <w:t>/flait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飞行；射程；逃走</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helicopter</w:t>
            </w:r>
          </w:p>
        </w:tc>
        <w:tc>
          <w:tcPr>
            <w:tcW w:type="dxa" w:w="2067"/>
            <w:vAlign w:val="center"/>
          </w:tcPr>
          <w:p>
            <w:pPr>
              <w:pStyle w:val="IPA"/>
              <w:spacing w:line="230" w:lineRule="exact"/>
            </w:pPr>
            <w:r>
              <w:t>/'helikɒptә</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直升机</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jet</w:t>
            </w:r>
          </w:p>
        </w:tc>
        <w:tc>
          <w:tcPr>
            <w:tcW w:type="dxa" w:w="2067"/>
            <w:vAlign w:val="center"/>
          </w:tcPr>
          <w:p>
            <w:pPr>
              <w:pStyle w:val="IPA"/>
              <w:spacing w:line="230" w:lineRule="exact"/>
            </w:pPr>
            <w:r>
              <w:t>/dʒet</w:t>
            </w:r>
          </w:p>
        </w:tc>
        <w:tc>
          <w:tcPr>
            <w:tcW w:type="dxa" w:w="1100"/>
            <w:vAlign w:val="center"/>
          </w:tcPr>
          <w:p>
            <w:pPr>
              <w:pStyle w:val="Vocabulary"/>
              <w:spacing w:line="230" w:lineRule="exact"/>
              <w:jc w:val="center"/>
            </w:pPr>
            <w:r>
              <w:t>n./adj./v.</w:t>
            </w:r>
          </w:p>
        </w:tc>
        <w:tc>
          <w:tcPr>
            <w:tcW w:type="dxa" w:w="4594"/>
            <w:vAlign w:val="center"/>
          </w:tcPr>
          <w:p>
            <w:pPr>
              <w:pStyle w:val="Vocabulary"/>
              <w:spacing w:line="230" w:lineRule="exact"/>
            </w:pPr>
            <w:r>
              <w:t>喷射；喷嘴；喷气式飞机</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aviation</w:t>
            </w:r>
          </w:p>
        </w:tc>
        <w:tc>
          <w:tcPr>
            <w:tcW w:type="dxa" w:w="2067"/>
            <w:vAlign w:val="center"/>
          </w:tcPr>
          <w:p>
            <w:pPr>
              <w:pStyle w:val="IPA"/>
              <w:spacing w:line="230" w:lineRule="exact"/>
            </w:pPr>
            <w:r>
              <w:t>/ˌeɪviˈeɪʃn</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航空；飞行术</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pilot</w:t>
            </w:r>
          </w:p>
        </w:tc>
        <w:tc>
          <w:tcPr>
            <w:tcW w:type="dxa" w:w="2067"/>
            <w:vAlign w:val="center"/>
          </w:tcPr>
          <w:p>
            <w:pPr>
              <w:pStyle w:val="IPA"/>
              <w:spacing w:line="230" w:lineRule="exact"/>
            </w:pPr>
            <w:r>
              <w:t>/'pailәt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飞行员；领航员；航船者</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dentist</w:t>
            </w:r>
          </w:p>
        </w:tc>
        <w:tc>
          <w:tcPr>
            <w:tcW w:type="dxa" w:w="2067"/>
            <w:vAlign w:val="center"/>
          </w:tcPr>
          <w:p>
            <w:pPr>
              <w:pStyle w:val="IPA"/>
              <w:spacing w:line="230" w:lineRule="exact"/>
            </w:pPr>
            <w:r>
              <w:t>/'dentist</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牙科医生</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identify</w:t>
            </w:r>
          </w:p>
        </w:tc>
        <w:tc>
          <w:tcPr>
            <w:tcW w:type="dxa" w:w="2067"/>
            <w:vAlign w:val="center"/>
          </w:tcPr>
          <w:p>
            <w:pPr>
              <w:pStyle w:val="IPA"/>
              <w:spacing w:line="230" w:lineRule="exact"/>
            </w:pPr>
            <w:r>
              <w:t>/aɪˈdentɪfaɪ</w:t>
            </w:r>
          </w:p>
        </w:tc>
        <w:tc>
          <w:tcPr>
            <w:tcW w:type="dxa" w:w="1100"/>
            <w:vAlign w:val="center"/>
          </w:tcPr>
          <w:p>
            <w:pPr>
              <w:pStyle w:val="Vocabulary"/>
              <w:spacing w:line="230" w:lineRule="exact"/>
              <w:jc w:val="center"/>
            </w:pPr>
            <w:r>
              <w:t>v.</w:t>
            </w:r>
          </w:p>
        </w:tc>
        <w:tc>
          <w:tcPr>
            <w:tcW w:type="dxa" w:w="4594"/>
            <w:vAlign w:val="center"/>
          </w:tcPr>
          <w:p>
            <w:pPr>
              <w:pStyle w:val="Vocabulary"/>
              <w:spacing w:line="230" w:lineRule="exact"/>
            </w:pPr>
            <w:r>
              <w:t>确定；鉴定</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identical</w:t>
            </w:r>
          </w:p>
        </w:tc>
        <w:tc>
          <w:tcPr>
            <w:tcW w:type="dxa" w:w="2067"/>
            <w:vAlign w:val="center"/>
          </w:tcPr>
          <w:p>
            <w:pPr>
              <w:pStyle w:val="IPA"/>
              <w:spacing w:line="230" w:lineRule="exact"/>
            </w:pPr>
            <w:r>
              <w:t>/aɪˈdentɪkl</w:t>
            </w:r>
          </w:p>
        </w:tc>
        <w:tc>
          <w:tcPr>
            <w:tcW w:type="dxa" w:w="1100"/>
            <w:vAlign w:val="center"/>
          </w:tcPr>
          <w:p>
            <w:pPr>
              <w:pStyle w:val="Vocabulary"/>
              <w:spacing w:line="230" w:lineRule="exact"/>
              <w:jc w:val="center"/>
            </w:pPr>
            <w:r>
              <w:t>n./adj.</w:t>
            </w:r>
          </w:p>
        </w:tc>
        <w:tc>
          <w:tcPr>
            <w:tcW w:type="dxa" w:w="4594"/>
            <w:vAlign w:val="center"/>
          </w:tcPr>
          <w:p>
            <w:pPr>
              <w:pStyle w:val="Vocabulary"/>
              <w:spacing w:line="230" w:lineRule="exact"/>
            </w:pPr>
            <w:r>
              <w:t>完全相同的事物；同一的</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identity</w:t>
            </w:r>
          </w:p>
        </w:tc>
        <w:tc>
          <w:tcPr>
            <w:tcW w:type="dxa" w:w="2067"/>
            <w:vAlign w:val="center"/>
          </w:tcPr>
          <w:p>
            <w:pPr>
              <w:pStyle w:val="IPA"/>
              <w:spacing w:line="230" w:lineRule="exact"/>
            </w:pPr>
            <w:r>
              <w:t>/aɪˈdentəti</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身份；同一性；一致</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identifiable</w:t>
            </w:r>
          </w:p>
        </w:tc>
        <w:tc>
          <w:tcPr>
            <w:tcW w:type="dxa" w:w="2067"/>
            <w:vAlign w:val="center"/>
          </w:tcPr>
          <w:p>
            <w:pPr>
              <w:pStyle w:val="IPA"/>
              <w:spacing w:line="230" w:lineRule="exact"/>
            </w:pPr>
            <w:r>
              <w:t>/ai'dentifaiәbl</w:t>
            </w:r>
          </w:p>
        </w:tc>
        <w:tc>
          <w:tcPr>
            <w:tcW w:type="dxa" w:w="1100"/>
            <w:vAlign w:val="center"/>
          </w:tcPr>
          <w:p>
            <w:pPr>
              <w:pStyle w:val="Vocabulary"/>
              <w:spacing w:line="230" w:lineRule="exact"/>
              <w:jc w:val="center"/>
            </w:pPr>
            <w:r>
              <w:t>adj.</w:t>
            </w:r>
          </w:p>
        </w:tc>
        <w:tc>
          <w:tcPr>
            <w:tcW w:type="dxa" w:w="4594"/>
            <w:vAlign w:val="center"/>
          </w:tcPr>
          <w:p>
            <w:pPr>
              <w:pStyle w:val="Vocabulary"/>
              <w:spacing w:line="230" w:lineRule="exact"/>
            </w:pPr>
            <w:r>
              <w:t>可辨认的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decline</w:t>
            </w:r>
          </w:p>
        </w:tc>
        <w:tc>
          <w:tcPr>
            <w:tcW w:type="dxa" w:w="2067"/>
            <w:vAlign w:val="center"/>
          </w:tcPr>
          <w:p>
            <w:pPr>
              <w:pStyle w:val="IPA"/>
              <w:spacing w:line="230" w:lineRule="exact"/>
            </w:pPr>
            <w:r>
              <w:t>/dɪˈklaɪn</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下降；衰退</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incline</w:t>
            </w:r>
          </w:p>
        </w:tc>
        <w:tc>
          <w:tcPr>
            <w:tcW w:type="dxa" w:w="2067"/>
            <w:vAlign w:val="center"/>
          </w:tcPr>
          <w:p>
            <w:pPr>
              <w:pStyle w:val="IPA"/>
              <w:spacing w:line="230" w:lineRule="exact"/>
            </w:pPr>
            <w:r>
              <w:t>/in'klain</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倾斜；斜坡；斜面</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worship</w:t>
            </w:r>
          </w:p>
        </w:tc>
        <w:tc>
          <w:tcPr>
            <w:tcW w:type="dxa" w:w="2067"/>
            <w:vAlign w:val="center"/>
          </w:tcPr>
          <w:p>
            <w:pPr>
              <w:pStyle w:val="IPA"/>
              <w:spacing w:line="230" w:lineRule="exact"/>
            </w:pPr>
            <w:r>
              <w:t>/'wә:ʃip</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崇拜；礼拜；尊敬</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hardship</w:t>
            </w:r>
          </w:p>
        </w:tc>
        <w:tc>
          <w:tcPr>
            <w:tcW w:type="dxa" w:w="2067"/>
            <w:vAlign w:val="center"/>
          </w:tcPr>
          <w:p>
            <w:pPr>
              <w:pStyle w:val="IPA"/>
              <w:spacing w:line="230" w:lineRule="exact"/>
            </w:pPr>
            <w:r>
              <w:t>/'hɑːdʃɪp</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困苦；苦难</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wire</w:t>
            </w:r>
          </w:p>
        </w:tc>
        <w:tc>
          <w:tcPr>
            <w:tcW w:type="dxa" w:w="2067"/>
            <w:vAlign w:val="center"/>
          </w:tcPr>
          <w:p>
            <w:pPr>
              <w:pStyle w:val="IPA"/>
              <w:spacing w:line="230" w:lineRule="exact"/>
            </w:pPr>
            <w:r>
              <w:t>/ˈwaɪər</w:t>
            </w:r>
          </w:p>
        </w:tc>
        <w:tc>
          <w:tcPr>
            <w:tcW w:type="dxa" w:w="1100"/>
            <w:vAlign w:val="center"/>
          </w:tcPr>
          <w:p>
            <w:pPr>
              <w:pStyle w:val="Vocabulary"/>
              <w:spacing w:line="230" w:lineRule="exact"/>
              <w:jc w:val="center"/>
            </w:pPr>
            <w:r>
              <w:t>n./v.</w:t>
            </w:r>
          </w:p>
        </w:tc>
        <w:tc>
          <w:tcPr>
            <w:tcW w:type="dxa" w:w="4594"/>
            <w:vAlign w:val="center"/>
          </w:tcPr>
          <w:p>
            <w:pPr>
              <w:pStyle w:val="Vocabulary"/>
              <w:spacing w:line="230" w:lineRule="exact"/>
            </w:pPr>
            <w:r>
              <w:t>电线；金属丝</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shortcomings</w:t>
            </w:r>
          </w:p>
        </w:tc>
        <w:tc>
          <w:tcPr>
            <w:tcW w:type="dxa" w:w="2067"/>
            <w:vAlign w:val="center"/>
          </w:tcPr>
          <w:p>
            <w:pPr>
              <w:pStyle w:val="IPA"/>
              <w:spacing w:line="230" w:lineRule="exact"/>
            </w:pPr>
            <w:r>
              <w:t>/ˈʃɔːrtkʌmɪŋ</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缺点；短处</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weaken</w:t>
            </w:r>
          </w:p>
        </w:tc>
        <w:tc>
          <w:tcPr>
            <w:tcW w:type="dxa" w:w="2067"/>
            <w:vAlign w:val="center"/>
          </w:tcPr>
          <w:p>
            <w:pPr>
              <w:pStyle w:val="IPA"/>
              <w:spacing w:line="230" w:lineRule="exact"/>
            </w:pPr>
            <w:r>
              <w:t>/ˈwiːkən</w:t>
            </w:r>
          </w:p>
        </w:tc>
        <w:tc>
          <w:tcPr>
            <w:tcW w:type="dxa" w:w="1100"/>
            <w:vAlign w:val="center"/>
          </w:tcPr>
          <w:p>
            <w:pPr>
              <w:pStyle w:val="Vocabulary"/>
              <w:spacing w:line="230" w:lineRule="exact"/>
              <w:jc w:val="center"/>
            </w:pPr>
            <w:r>
              <w:t>v.</w:t>
            </w:r>
          </w:p>
        </w:tc>
        <w:tc>
          <w:tcPr>
            <w:tcW w:type="dxa" w:w="4594"/>
            <w:vAlign w:val="center"/>
          </w:tcPr>
          <w:p>
            <w:pPr>
              <w:pStyle w:val="Vocabulary"/>
              <w:spacing w:line="230" w:lineRule="exact"/>
            </w:pPr>
            <w:r>
              <w:t>减少；使变弱</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terminator</w:t>
            </w:r>
          </w:p>
        </w:tc>
        <w:tc>
          <w:tcPr>
            <w:tcW w:type="dxa" w:w="2067"/>
            <w:vAlign w:val="center"/>
          </w:tcPr>
          <w:p>
            <w:pPr>
              <w:pStyle w:val="IPA"/>
              <w:spacing w:line="230" w:lineRule="exact"/>
            </w:pPr>
            <w:r>
              <w:t>/'tә:mineitә</w:t>
            </w:r>
          </w:p>
        </w:tc>
        <w:tc>
          <w:tcPr>
            <w:tcW w:type="dxa" w:w="1100"/>
            <w:vAlign w:val="center"/>
          </w:tcPr>
          <w:p>
            <w:pPr>
              <w:pStyle w:val="Vocabulary"/>
              <w:spacing w:line="230" w:lineRule="exact"/>
              <w:jc w:val="center"/>
            </w:pPr>
            <w:r>
              <w:t>n.</w:t>
            </w:r>
          </w:p>
        </w:tc>
        <w:tc>
          <w:tcPr>
            <w:tcW w:type="dxa" w:w="4594"/>
            <w:vAlign w:val="center"/>
          </w:tcPr>
          <w:p>
            <w:pPr>
              <w:pStyle w:val="Vocabulary"/>
              <w:spacing w:line="230" w:lineRule="exact"/>
            </w:pPr>
            <w:r>
              <w:t>终结者；明暗界限</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42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