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A10</w:t>
      </w:r>
    </w:p>
    <w:p>
      <w:r>
        <w:t>目标岗位：AI 加速器工程师</w:t>
      </w:r>
    </w:p>
    <w:p>
      <w:r>
        <w:t>技能：C++、Python、PyTorch、TensorFlow、Linux、FPGA</w:t>
      </w:r>
    </w:p>
    <w:p>
      <w:r>
        <w:t>项目：开发神经网络算子与硬件加速验证平台。</w:t>
      </w:r>
    </w:p>
    <w:p>
      <w:r>
        <w:t>教育：微电子科学本科。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