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子类目月度销量（market_research）：整个子类目所有商品的合计，保留最近 36 个月，每期只用核心刷新剩下的预算补缺的月份。每个根类目每个月先翻 4 页，还缺要追踪的子类目（那个月它排得靠后）就接着翻到第 8 页；查询失败不算翻完，下期再补（以前翻满 4 页或查询失败都记成补完，办公类一个子类目因此缺了两个月、永远判不成季节性品类）。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