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102D2" w14:textId="370A77CA" w:rsidR="00464BA9" w:rsidRDefault="00323F7C">
      <w:pPr>
        <w:pBdr>
          <w:bottom w:val="single" w:sz="6" w:space="1" w:color="auto"/>
        </w:pBdr>
        <w:rPr>
          <w:rFonts w:ascii="Times New Roman" w:hAnsi="Times New Roman" w:cs="Times New Roman"/>
          <w:sz w:val="28"/>
          <w:szCs w:val="28"/>
        </w:rPr>
      </w:pPr>
      <w:r w:rsidRPr="00323F7C">
        <w:rPr>
          <w:rFonts w:ascii="Times New Roman" w:hAnsi="Times New Roman" w:cs="Times New Roman"/>
          <w:sz w:val="28"/>
          <w:szCs w:val="28"/>
        </w:rPr>
        <w:t xml:space="preserve">Frustum </w:t>
      </w:r>
      <w:proofErr w:type="spellStart"/>
      <w:r w:rsidRPr="00323F7C">
        <w:rPr>
          <w:rFonts w:ascii="Times New Roman" w:hAnsi="Times New Roman" w:cs="Times New Roman"/>
          <w:sz w:val="28"/>
          <w:szCs w:val="28"/>
        </w:rPr>
        <w:t>pointnets</w:t>
      </w:r>
      <w:proofErr w:type="spellEnd"/>
      <w:r w:rsidRPr="00323F7C">
        <w:rPr>
          <w:rFonts w:ascii="Times New Roman" w:hAnsi="Times New Roman" w:cs="Times New Roman"/>
          <w:sz w:val="28"/>
          <w:szCs w:val="28"/>
        </w:rPr>
        <w:t xml:space="preserve"> for 3d object detection from </w:t>
      </w:r>
      <w:proofErr w:type="spellStart"/>
      <w:r w:rsidRPr="00323F7C">
        <w:rPr>
          <w:rFonts w:ascii="Times New Roman" w:hAnsi="Times New Roman" w:cs="Times New Roman"/>
          <w:sz w:val="28"/>
          <w:szCs w:val="28"/>
        </w:rPr>
        <w:t>rgb</w:t>
      </w:r>
      <w:proofErr w:type="spellEnd"/>
      <w:r w:rsidRPr="00323F7C">
        <w:rPr>
          <w:rFonts w:ascii="Times New Roman" w:hAnsi="Times New Roman" w:cs="Times New Roman"/>
          <w:sz w:val="28"/>
          <w:szCs w:val="28"/>
        </w:rPr>
        <w:t>-d data</w:t>
      </w:r>
    </w:p>
    <w:p w14:paraId="32043710" w14:textId="1467B5C3" w:rsidR="00323F7C" w:rsidRDefault="00323F7C">
      <w:pPr>
        <w:rPr>
          <w:rFonts w:ascii="Times New Roman" w:hAnsi="Times New Roman" w:cs="Times New Roman"/>
          <w:sz w:val="28"/>
          <w:szCs w:val="28"/>
        </w:rPr>
      </w:pPr>
      <w:r>
        <w:rPr>
          <w:rFonts w:ascii="Times New Roman" w:hAnsi="Times New Roman" w:cs="Times New Roman"/>
          <w:sz w:val="28"/>
          <w:szCs w:val="28"/>
        </w:rPr>
        <w:t>3D object detection from RGB-D Data</w:t>
      </w:r>
    </w:p>
    <w:p w14:paraId="69B4ABF7" w14:textId="60EA7307" w:rsidR="00323F7C" w:rsidRDefault="00323F7C" w:rsidP="00323F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Front view </w:t>
      </w:r>
      <w:proofErr w:type="gramStart"/>
      <w:r>
        <w:rPr>
          <w:rFonts w:ascii="Times New Roman" w:hAnsi="Times New Roman" w:cs="Times New Roman"/>
          <w:sz w:val="28"/>
          <w:szCs w:val="28"/>
        </w:rPr>
        <w:t>image based</w:t>
      </w:r>
      <w:proofErr w:type="gramEnd"/>
      <w:r>
        <w:rPr>
          <w:rFonts w:ascii="Times New Roman" w:hAnsi="Times New Roman" w:cs="Times New Roman"/>
          <w:sz w:val="28"/>
          <w:szCs w:val="28"/>
        </w:rPr>
        <w:t xml:space="preserve"> methods</w:t>
      </w:r>
    </w:p>
    <w:p w14:paraId="1D4BC9DB" w14:textId="6F127256" w:rsidR="0088089F" w:rsidRDefault="0088089F" w:rsidP="00323F7C">
      <w:pPr>
        <w:pStyle w:val="ListParagraph"/>
        <w:numPr>
          <w:ilvl w:val="0"/>
          <w:numId w:val="1"/>
        </w:numPr>
        <w:rPr>
          <w:rFonts w:ascii="Times New Roman" w:hAnsi="Times New Roman" w:cs="Times New Roman"/>
          <w:sz w:val="28"/>
          <w:szCs w:val="28"/>
        </w:rPr>
      </w:pPr>
      <w:r w:rsidRPr="0088089F">
        <w:rPr>
          <w:rFonts w:ascii="Times New Roman" w:hAnsi="Times New Roman" w:cs="Times New Roman"/>
          <w:sz w:val="28"/>
          <w:szCs w:val="28"/>
        </w:rPr>
        <w:t xml:space="preserve">Bird’s eye </w:t>
      </w:r>
      <w:proofErr w:type="gramStart"/>
      <w:r w:rsidRPr="0088089F">
        <w:rPr>
          <w:rFonts w:ascii="Times New Roman" w:hAnsi="Times New Roman" w:cs="Times New Roman"/>
          <w:sz w:val="28"/>
          <w:szCs w:val="28"/>
        </w:rPr>
        <w:t>view based</w:t>
      </w:r>
      <w:proofErr w:type="gramEnd"/>
      <w:r w:rsidRPr="0088089F">
        <w:rPr>
          <w:rFonts w:ascii="Times New Roman" w:hAnsi="Times New Roman" w:cs="Times New Roman"/>
          <w:sz w:val="28"/>
          <w:szCs w:val="28"/>
        </w:rPr>
        <w:t xml:space="preserve"> methods</w:t>
      </w:r>
    </w:p>
    <w:p w14:paraId="31B9394A" w14:textId="6774D956" w:rsidR="0088089F" w:rsidRDefault="0088089F" w:rsidP="00323F7C">
      <w:pPr>
        <w:pStyle w:val="ListParagraph"/>
        <w:numPr>
          <w:ilvl w:val="0"/>
          <w:numId w:val="1"/>
        </w:numPr>
        <w:rPr>
          <w:rFonts w:ascii="Times New Roman" w:hAnsi="Times New Roman" w:cs="Times New Roman"/>
          <w:sz w:val="28"/>
          <w:szCs w:val="28"/>
        </w:rPr>
      </w:pPr>
      <w:r w:rsidRPr="0088089F">
        <w:rPr>
          <w:rFonts w:ascii="Times New Roman" w:hAnsi="Times New Roman" w:cs="Times New Roman"/>
          <w:sz w:val="28"/>
          <w:szCs w:val="28"/>
        </w:rPr>
        <w:t>3D based methods</w:t>
      </w:r>
    </w:p>
    <w:p w14:paraId="08C2B3F4" w14:textId="2E7BCAEA" w:rsidR="00685579" w:rsidRDefault="00685579" w:rsidP="00685579">
      <w:pPr>
        <w:rPr>
          <w:rFonts w:ascii="Times New Roman" w:hAnsi="Times New Roman" w:cs="Times New Roman"/>
          <w:sz w:val="28"/>
          <w:szCs w:val="28"/>
        </w:rPr>
      </w:pPr>
      <w:r>
        <w:rPr>
          <w:rFonts w:ascii="Times New Roman" w:hAnsi="Times New Roman" w:cs="Times New Roman" w:hint="eastAsia"/>
          <w:sz w:val="28"/>
          <w:szCs w:val="28"/>
        </w:rPr>
        <w:t>问题：目前单纯基于</w:t>
      </w:r>
      <w:r>
        <w:rPr>
          <w:rFonts w:ascii="Times New Roman" w:hAnsi="Times New Roman" w:cs="Times New Roman" w:hint="eastAsia"/>
          <w:sz w:val="28"/>
          <w:szCs w:val="28"/>
        </w:rPr>
        <w:t>Lidar</w:t>
      </w:r>
      <w:r>
        <w:rPr>
          <w:rFonts w:ascii="Times New Roman" w:hAnsi="Times New Roman" w:cs="Times New Roman" w:hint="eastAsia"/>
          <w:sz w:val="28"/>
          <w:szCs w:val="28"/>
        </w:rPr>
        <w:t>数据的</w:t>
      </w:r>
      <w:r>
        <w:rPr>
          <w:rFonts w:ascii="Times New Roman" w:hAnsi="Times New Roman" w:cs="Times New Roman" w:hint="eastAsia"/>
          <w:sz w:val="28"/>
          <w:szCs w:val="28"/>
        </w:rPr>
        <w:t>3</w:t>
      </w:r>
      <w:r>
        <w:rPr>
          <w:rFonts w:ascii="Times New Roman" w:hAnsi="Times New Roman" w:cs="Times New Roman"/>
          <w:sz w:val="28"/>
          <w:szCs w:val="28"/>
        </w:rPr>
        <w:t>D</w:t>
      </w:r>
      <w:r>
        <w:rPr>
          <w:rFonts w:ascii="Times New Roman" w:hAnsi="Times New Roman" w:cs="Times New Roman" w:hint="eastAsia"/>
          <w:sz w:val="28"/>
          <w:szCs w:val="28"/>
        </w:rPr>
        <w:t>目标检测算法通常对小目标检测效果不佳</w:t>
      </w:r>
    </w:p>
    <w:p w14:paraId="5E24510B" w14:textId="0851D158" w:rsidR="00685579" w:rsidRDefault="00685579" w:rsidP="00685579">
      <w:pPr>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w:t>
      </w:r>
      <w:proofErr w:type="spellStart"/>
      <w:r>
        <w:rPr>
          <w:rFonts w:ascii="Times New Roman" w:hAnsi="Times New Roman" w:cs="Times New Roman"/>
          <w:sz w:val="28"/>
          <w:szCs w:val="28"/>
        </w:rPr>
        <w:t>P</w:t>
      </w:r>
      <w:r>
        <w:rPr>
          <w:rFonts w:ascii="Times New Roman" w:hAnsi="Times New Roman" w:cs="Times New Roman" w:hint="eastAsia"/>
          <w:sz w:val="28"/>
          <w:szCs w:val="28"/>
        </w:rPr>
        <w:t>oint</w:t>
      </w:r>
      <w:r>
        <w:rPr>
          <w:rFonts w:ascii="Times New Roman" w:hAnsi="Times New Roman" w:cs="Times New Roman"/>
          <w:sz w:val="28"/>
          <w:szCs w:val="28"/>
        </w:rPr>
        <w:t>N</w:t>
      </w:r>
      <w:r>
        <w:rPr>
          <w:rFonts w:ascii="Times New Roman" w:hAnsi="Times New Roman" w:cs="Times New Roman" w:hint="eastAsia"/>
          <w:sz w:val="28"/>
          <w:szCs w:val="28"/>
        </w:rPr>
        <w:t>et</w:t>
      </w:r>
      <w:proofErr w:type="spellEnd"/>
      <w:r>
        <w:rPr>
          <w:rFonts w:ascii="Times New Roman" w:hAnsi="Times New Roman" w:cs="Times New Roman"/>
          <w:sz w:val="28"/>
          <w:szCs w:val="28"/>
        </w:rPr>
        <w:t xml:space="preserve"> </w:t>
      </w:r>
      <w:r>
        <w:rPr>
          <w:rFonts w:ascii="Times New Roman" w:hAnsi="Times New Roman" w:cs="Times New Roman" w:hint="eastAsia"/>
          <w:sz w:val="28"/>
          <w:szCs w:val="28"/>
        </w:rPr>
        <w:t>结合基于图像的</w:t>
      </w:r>
      <w:r>
        <w:rPr>
          <w:rFonts w:ascii="Times New Roman" w:hAnsi="Times New Roman" w:cs="Times New Roman" w:hint="eastAsia"/>
          <w:sz w:val="28"/>
          <w:szCs w:val="28"/>
        </w:rPr>
        <w:t>2</w:t>
      </w:r>
      <w:r>
        <w:rPr>
          <w:rFonts w:ascii="Times New Roman" w:hAnsi="Times New Roman" w:cs="Times New Roman"/>
          <w:sz w:val="28"/>
          <w:szCs w:val="28"/>
        </w:rPr>
        <w:t>D</w:t>
      </w:r>
      <w:r>
        <w:rPr>
          <w:rFonts w:ascii="Times New Roman" w:hAnsi="Times New Roman" w:cs="Times New Roman" w:hint="eastAsia"/>
          <w:sz w:val="28"/>
          <w:szCs w:val="28"/>
        </w:rPr>
        <w:t>检测来定位目标，再用其对应的点云数据视锥进行</w:t>
      </w:r>
      <w:proofErr w:type="spellStart"/>
      <w:r>
        <w:rPr>
          <w:rFonts w:ascii="Times New Roman" w:hAnsi="Times New Roman" w:cs="Times New Roman" w:hint="eastAsia"/>
          <w:sz w:val="28"/>
          <w:szCs w:val="28"/>
        </w:rPr>
        <w:t>bbox</w:t>
      </w:r>
      <w:proofErr w:type="spellEnd"/>
      <w:r>
        <w:rPr>
          <w:rFonts w:ascii="Times New Roman" w:hAnsi="Times New Roman" w:cs="Times New Roman" w:hint="eastAsia"/>
          <w:sz w:val="28"/>
          <w:szCs w:val="28"/>
        </w:rPr>
        <w:t>回归以实现</w:t>
      </w:r>
      <w:r>
        <w:rPr>
          <w:rFonts w:ascii="Times New Roman" w:hAnsi="Times New Roman" w:cs="Times New Roman" w:hint="eastAsia"/>
          <w:sz w:val="28"/>
          <w:szCs w:val="28"/>
        </w:rPr>
        <w:t>3</w:t>
      </w:r>
      <w:r>
        <w:rPr>
          <w:rFonts w:ascii="Times New Roman" w:hAnsi="Times New Roman" w:cs="Times New Roman"/>
          <w:sz w:val="28"/>
          <w:szCs w:val="28"/>
        </w:rPr>
        <w:t>D</w:t>
      </w:r>
      <w:r>
        <w:rPr>
          <w:rFonts w:ascii="Times New Roman" w:hAnsi="Times New Roman" w:cs="Times New Roman" w:hint="eastAsia"/>
          <w:sz w:val="28"/>
          <w:szCs w:val="28"/>
        </w:rPr>
        <w:t>目标检测</w:t>
      </w:r>
    </w:p>
    <w:p w14:paraId="45D8DE62" w14:textId="34DE165F" w:rsidR="00685579" w:rsidRDefault="00685579" w:rsidP="00685579">
      <w:pPr>
        <w:rPr>
          <w:rFonts w:ascii="Times New Roman" w:hAnsi="Times New Roman" w:cs="Times New Roman"/>
          <w:sz w:val="28"/>
          <w:szCs w:val="28"/>
        </w:rPr>
      </w:pPr>
      <w:r>
        <w:rPr>
          <w:noProof/>
        </w:rPr>
        <w:drawing>
          <wp:inline distT="0" distB="0" distL="0" distR="0" wp14:anchorId="7EDA826B" wp14:editId="19CEFD74">
            <wp:extent cx="5943600" cy="23749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374900"/>
                    </a:xfrm>
                    <a:prstGeom prst="rect">
                      <a:avLst/>
                    </a:prstGeom>
                  </pic:spPr>
                </pic:pic>
              </a:graphicData>
            </a:graphic>
          </wp:inline>
        </w:drawing>
      </w:r>
    </w:p>
    <w:p w14:paraId="470CFC13" w14:textId="279A4337" w:rsidR="00685579" w:rsidRDefault="00685579" w:rsidP="00685579">
      <w:pPr>
        <w:rPr>
          <w:rFonts w:ascii="Times New Roman" w:hAnsi="Times New Roman" w:cs="Times New Roman"/>
          <w:sz w:val="28"/>
          <w:szCs w:val="28"/>
        </w:rPr>
      </w:pPr>
      <w:r>
        <w:rPr>
          <w:rFonts w:ascii="Times New Roman" w:hAnsi="Times New Roman" w:cs="Times New Roman"/>
          <w:sz w:val="28"/>
          <w:szCs w:val="28"/>
        </w:rPr>
        <w:t>F</w:t>
      </w:r>
      <w:r>
        <w:rPr>
          <w:rFonts w:ascii="Times New Roman" w:hAnsi="Times New Roman" w:cs="Times New Roman" w:hint="eastAsia"/>
          <w:sz w:val="28"/>
          <w:szCs w:val="28"/>
        </w:rPr>
        <w:t>rustum</w:t>
      </w:r>
      <w:r>
        <w:rPr>
          <w:rFonts w:ascii="Times New Roman" w:hAnsi="Times New Roman" w:cs="Times New Roman"/>
          <w:sz w:val="28"/>
          <w:szCs w:val="28"/>
        </w:rPr>
        <w:t xml:space="preserve"> </w:t>
      </w:r>
      <w:r>
        <w:rPr>
          <w:rFonts w:ascii="Times New Roman" w:hAnsi="Times New Roman" w:cs="Times New Roman" w:hint="eastAsia"/>
          <w:sz w:val="28"/>
          <w:szCs w:val="28"/>
        </w:rPr>
        <w:t>proposal</w:t>
      </w:r>
      <w:r>
        <w:rPr>
          <w:rFonts w:ascii="Times New Roman" w:hAnsi="Times New Roman" w:cs="Times New Roman"/>
          <w:sz w:val="28"/>
          <w:szCs w:val="28"/>
        </w:rPr>
        <w:t xml:space="preserve"> </w:t>
      </w:r>
      <w:r>
        <w:rPr>
          <w:rFonts w:ascii="Times New Roman" w:hAnsi="Times New Roman" w:cs="Times New Roman" w:hint="eastAsia"/>
          <w:sz w:val="28"/>
          <w:szCs w:val="28"/>
        </w:rPr>
        <w:t>视锥生成</w:t>
      </w:r>
    </w:p>
    <w:p w14:paraId="64115724" w14:textId="1D620151" w:rsidR="00685579" w:rsidRDefault="00685579" w:rsidP="00685579">
      <w:pPr>
        <w:jc w:val="both"/>
        <w:rPr>
          <w:rFonts w:ascii="Times New Roman" w:hAnsi="Times New Roman" w:cs="Times New Roman"/>
          <w:sz w:val="28"/>
          <w:szCs w:val="28"/>
        </w:rPr>
      </w:pPr>
      <w:r w:rsidRPr="00685579">
        <w:rPr>
          <w:rFonts w:ascii="Times New Roman" w:hAnsi="Times New Roman" w:cs="Times New Roman" w:hint="eastAsia"/>
          <w:sz w:val="28"/>
          <w:szCs w:val="28"/>
        </w:rPr>
        <w:t>首先通过</w:t>
      </w:r>
      <w:r w:rsidRPr="00685579">
        <w:rPr>
          <w:rFonts w:ascii="Times New Roman" w:hAnsi="Times New Roman" w:cs="Times New Roman" w:hint="eastAsia"/>
          <w:sz w:val="28"/>
          <w:szCs w:val="28"/>
        </w:rPr>
        <w:t>2D</w:t>
      </w:r>
      <w:r w:rsidRPr="00685579">
        <w:rPr>
          <w:rFonts w:ascii="Times New Roman" w:hAnsi="Times New Roman" w:cs="Times New Roman" w:hint="eastAsia"/>
          <w:sz w:val="28"/>
          <w:szCs w:val="28"/>
        </w:rPr>
        <w:t>目标检测器来定位图片中的目标以及判断它们的类别。对每一个检测到的目标，通过标定好的传感器的内参和它们之间的转换矩阵得到其对应的点云数据中的各点，即点云视锥。作者使用的</w:t>
      </w:r>
      <w:r w:rsidRPr="00685579">
        <w:rPr>
          <w:rFonts w:ascii="Times New Roman" w:hAnsi="Times New Roman" w:cs="Times New Roman" w:hint="eastAsia"/>
          <w:sz w:val="28"/>
          <w:szCs w:val="28"/>
        </w:rPr>
        <w:t>2D</w:t>
      </w:r>
      <w:r w:rsidRPr="00685579">
        <w:rPr>
          <w:rFonts w:ascii="Times New Roman" w:hAnsi="Times New Roman" w:cs="Times New Roman" w:hint="eastAsia"/>
          <w:sz w:val="28"/>
          <w:szCs w:val="28"/>
        </w:rPr>
        <w:t>目标检测模型是基于</w:t>
      </w:r>
      <w:r w:rsidRPr="00685579">
        <w:rPr>
          <w:rFonts w:ascii="Times New Roman" w:hAnsi="Times New Roman" w:cs="Times New Roman" w:hint="eastAsia"/>
          <w:sz w:val="28"/>
          <w:szCs w:val="28"/>
        </w:rPr>
        <w:t>VGG</w:t>
      </w:r>
      <w:r w:rsidRPr="00685579">
        <w:rPr>
          <w:rFonts w:ascii="Times New Roman" w:hAnsi="Times New Roman" w:cs="Times New Roman" w:hint="eastAsia"/>
          <w:sz w:val="28"/>
          <w:szCs w:val="28"/>
        </w:rPr>
        <w:t>网络的</w:t>
      </w:r>
      <w:r w:rsidRPr="00685579">
        <w:rPr>
          <w:rFonts w:ascii="Times New Roman" w:hAnsi="Times New Roman" w:cs="Times New Roman" w:hint="eastAsia"/>
          <w:sz w:val="28"/>
          <w:szCs w:val="28"/>
        </w:rPr>
        <w:t>FPN</w:t>
      </w:r>
      <w:r w:rsidRPr="00685579">
        <w:rPr>
          <w:rFonts w:ascii="Times New Roman" w:hAnsi="Times New Roman" w:cs="Times New Roman" w:hint="eastAsia"/>
          <w:sz w:val="28"/>
          <w:szCs w:val="28"/>
        </w:rPr>
        <w:t>作为特征提取器，并用</w:t>
      </w:r>
      <w:r w:rsidRPr="00685579">
        <w:rPr>
          <w:rFonts w:ascii="Times New Roman" w:hAnsi="Times New Roman" w:cs="Times New Roman" w:hint="eastAsia"/>
          <w:sz w:val="28"/>
          <w:szCs w:val="28"/>
        </w:rPr>
        <w:t>Fast R-CNN</w:t>
      </w:r>
      <w:r w:rsidRPr="00685579">
        <w:rPr>
          <w:rFonts w:ascii="Times New Roman" w:hAnsi="Times New Roman" w:cs="Times New Roman" w:hint="eastAsia"/>
          <w:sz w:val="28"/>
          <w:szCs w:val="28"/>
        </w:rPr>
        <w:t>来预测最终的</w:t>
      </w:r>
      <w:r w:rsidRPr="00685579">
        <w:rPr>
          <w:rFonts w:ascii="Times New Roman" w:hAnsi="Times New Roman" w:cs="Times New Roman" w:hint="eastAsia"/>
          <w:sz w:val="28"/>
          <w:szCs w:val="28"/>
        </w:rPr>
        <w:t xml:space="preserve">2D </w:t>
      </w:r>
      <w:proofErr w:type="spellStart"/>
      <w:r w:rsidRPr="00685579">
        <w:rPr>
          <w:rFonts w:ascii="Times New Roman" w:hAnsi="Times New Roman" w:cs="Times New Roman" w:hint="eastAsia"/>
          <w:sz w:val="28"/>
          <w:szCs w:val="28"/>
        </w:rPr>
        <w:t>bbox</w:t>
      </w:r>
      <w:proofErr w:type="spellEnd"/>
    </w:p>
    <w:p w14:paraId="53D95338" w14:textId="535A8088" w:rsidR="00685579" w:rsidRDefault="00685579" w:rsidP="00685579">
      <w:pPr>
        <w:jc w:val="both"/>
        <w:rPr>
          <w:rFonts w:ascii="Times New Roman" w:hAnsi="Times New Roman" w:cs="Times New Roman"/>
          <w:sz w:val="28"/>
          <w:szCs w:val="28"/>
        </w:rPr>
      </w:pPr>
    </w:p>
    <w:p w14:paraId="5201BE8B" w14:textId="6526ED24" w:rsidR="00685579" w:rsidRDefault="00685579" w:rsidP="00685579">
      <w:pPr>
        <w:jc w:val="both"/>
        <w:rPr>
          <w:rFonts w:ascii="Times New Roman" w:hAnsi="Times New Roman" w:cs="Times New Roman"/>
          <w:sz w:val="28"/>
          <w:szCs w:val="28"/>
        </w:rPr>
      </w:pPr>
      <w:r>
        <w:rPr>
          <w:rFonts w:ascii="Times New Roman" w:hAnsi="Times New Roman" w:cs="Times New Roman"/>
          <w:sz w:val="28"/>
          <w:szCs w:val="28"/>
        </w:rPr>
        <w:t xml:space="preserve">3D </w:t>
      </w:r>
      <w:r>
        <w:rPr>
          <w:rFonts w:ascii="Times New Roman" w:hAnsi="Times New Roman" w:cs="Times New Roman" w:hint="eastAsia"/>
          <w:sz w:val="28"/>
          <w:szCs w:val="28"/>
        </w:rPr>
        <w:t>instance</w:t>
      </w:r>
      <w:r>
        <w:rPr>
          <w:rFonts w:ascii="Times New Roman" w:hAnsi="Times New Roman" w:cs="Times New Roman"/>
          <w:sz w:val="28"/>
          <w:szCs w:val="28"/>
        </w:rPr>
        <w:t xml:space="preserve"> </w:t>
      </w:r>
      <w:r>
        <w:rPr>
          <w:rFonts w:ascii="Times New Roman" w:hAnsi="Times New Roman" w:cs="Times New Roman" w:hint="eastAsia"/>
          <w:sz w:val="28"/>
          <w:szCs w:val="28"/>
        </w:rPr>
        <w:t>segmentation</w:t>
      </w:r>
      <w:r>
        <w:rPr>
          <w:rFonts w:ascii="Times New Roman" w:hAnsi="Times New Roman" w:cs="Times New Roman"/>
          <w:sz w:val="28"/>
          <w:szCs w:val="28"/>
        </w:rPr>
        <w:t xml:space="preserve"> 3D</w:t>
      </w:r>
      <w:r>
        <w:rPr>
          <w:rFonts w:ascii="Times New Roman" w:hAnsi="Times New Roman" w:cs="Times New Roman" w:hint="eastAsia"/>
          <w:sz w:val="28"/>
          <w:szCs w:val="28"/>
        </w:rPr>
        <w:t>实例分割</w:t>
      </w:r>
    </w:p>
    <w:p w14:paraId="21645FC9" w14:textId="531CF89E" w:rsidR="00685579" w:rsidRDefault="00685579" w:rsidP="00685579">
      <w:pPr>
        <w:jc w:val="both"/>
        <w:rPr>
          <w:rFonts w:ascii="Times New Roman" w:hAnsi="Times New Roman" w:cs="Times New Roman"/>
          <w:sz w:val="28"/>
          <w:szCs w:val="28"/>
        </w:rPr>
      </w:pPr>
      <w:r w:rsidRPr="00685579">
        <w:rPr>
          <w:rFonts w:ascii="Times New Roman" w:hAnsi="Times New Roman" w:cs="Times New Roman" w:hint="eastAsia"/>
          <w:sz w:val="28"/>
          <w:szCs w:val="28"/>
        </w:rPr>
        <w:t>对每个得到的点云视锥，通过旋转得到以中心视角为坐标轴的点云数据。对转换后的点云数据用</w:t>
      </w:r>
      <w:proofErr w:type="spellStart"/>
      <w:r w:rsidRPr="00685579">
        <w:rPr>
          <w:rFonts w:ascii="Times New Roman" w:hAnsi="Times New Roman" w:cs="Times New Roman" w:hint="eastAsia"/>
          <w:sz w:val="28"/>
          <w:szCs w:val="28"/>
        </w:rPr>
        <w:t>PointNet</w:t>
      </w:r>
      <w:proofErr w:type="spellEnd"/>
      <w:r w:rsidRPr="00685579">
        <w:rPr>
          <w:rFonts w:ascii="Times New Roman" w:hAnsi="Times New Roman" w:cs="Times New Roman" w:hint="eastAsia"/>
          <w:sz w:val="28"/>
          <w:szCs w:val="28"/>
        </w:rPr>
        <w:t>（或</w:t>
      </w:r>
      <w:proofErr w:type="spellStart"/>
      <w:r w:rsidRPr="00685579">
        <w:rPr>
          <w:rFonts w:ascii="Times New Roman" w:hAnsi="Times New Roman" w:cs="Times New Roman" w:hint="eastAsia"/>
          <w:sz w:val="28"/>
          <w:szCs w:val="28"/>
        </w:rPr>
        <w:t>PointNet</w:t>
      </w:r>
      <w:proofErr w:type="spellEnd"/>
      <w:r w:rsidRPr="00685579">
        <w:rPr>
          <w:rFonts w:ascii="Times New Roman" w:hAnsi="Times New Roman" w:cs="Times New Roman" w:hint="eastAsia"/>
          <w:sz w:val="28"/>
          <w:szCs w:val="28"/>
        </w:rPr>
        <w:t>++</w:t>
      </w:r>
      <w:r w:rsidRPr="00685579">
        <w:rPr>
          <w:rFonts w:ascii="Times New Roman" w:hAnsi="Times New Roman" w:cs="Times New Roman" w:hint="eastAsia"/>
          <w:sz w:val="28"/>
          <w:szCs w:val="28"/>
        </w:rPr>
        <w:t>）进行实例分割。实例分割是一个二分类问题，用于判断每个点属于某个目标或者不属于。</w:t>
      </w:r>
    </w:p>
    <w:p w14:paraId="197AA41C" w14:textId="69E383BD" w:rsidR="00685579" w:rsidRDefault="00685579" w:rsidP="00685579">
      <w:pPr>
        <w:jc w:val="both"/>
        <w:rPr>
          <w:rFonts w:ascii="Times New Roman" w:hAnsi="Times New Roman" w:cs="Times New Roman"/>
          <w:sz w:val="28"/>
          <w:szCs w:val="28"/>
        </w:rPr>
      </w:pPr>
      <w:r>
        <w:rPr>
          <w:rFonts w:ascii="Times New Roman" w:hAnsi="Times New Roman" w:cs="Times New Roman"/>
          <w:sz w:val="28"/>
          <w:szCs w:val="28"/>
        </w:rPr>
        <w:lastRenderedPageBreak/>
        <w:t xml:space="preserve">3D </w:t>
      </w:r>
      <w:r>
        <w:rPr>
          <w:rFonts w:ascii="Times New Roman" w:hAnsi="Times New Roman" w:cs="Times New Roman" w:hint="eastAsia"/>
          <w:sz w:val="28"/>
          <w:szCs w:val="28"/>
        </w:rPr>
        <w:t>box</w:t>
      </w:r>
      <w:r>
        <w:rPr>
          <w:rFonts w:ascii="Times New Roman" w:hAnsi="Times New Roman" w:cs="Times New Roman"/>
          <w:sz w:val="28"/>
          <w:szCs w:val="28"/>
        </w:rPr>
        <w:t xml:space="preserve"> </w:t>
      </w:r>
      <w:r>
        <w:rPr>
          <w:rFonts w:ascii="Times New Roman" w:hAnsi="Times New Roman" w:cs="Times New Roman" w:hint="eastAsia"/>
          <w:sz w:val="28"/>
          <w:szCs w:val="28"/>
        </w:rPr>
        <w:t>estimation</w:t>
      </w:r>
      <w:r>
        <w:rPr>
          <w:rFonts w:ascii="Times New Roman" w:hAnsi="Times New Roman" w:cs="Times New Roman"/>
          <w:sz w:val="28"/>
          <w:szCs w:val="28"/>
        </w:rPr>
        <w:t xml:space="preserve"> 3D</w:t>
      </w:r>
      <w:r>
        <w:rPr>
          <w:rFonts w:ascii="Times New Roman" w:hAnsi="Times New Roman" w:cs="Times New Roman" w:hint="eastAsia"/>
          <w:sz w:val="28"/>
          <w:szCs w:val="28"/>
        </w:rPr>
        <w:t>边界框回归</w:t>
      </w:r>
    </w:p>
    <w:p w14:paraId="5841E511" w14:textId="012C27F5" w:rsidR="00685579" w:rsidRDefault="00685579" w:rsidP="00685579">
      <w:pPr>
        <w:jc w:val="both"/>
        <w:rPr>
          <w:rFonts w:ascii="Times New Roman" w:hAnsi="Times New Roman" w:cs="Times New Roman" w:hint="eastAsia"/>
          <w:sz w:val="28"/>
          <w:szCs w:val="28"/>
        </w:rPr>
      </w:pPr>
      <w:r w:rsidRPr="00685579">
        <w:rPr>
          <w:rFonts w:ascii="Times New Roman" w:hAnsi="Times New Roman" w:cs="Times New Roman" w:hint="eastAsia"/>
          <w:sz w:val="28"/>
          <w:szCs w:val="28"/>
        </w:rPr>
        <w:t>将上一步实例分割的结果作为</w:t>
      </w:r>
      <w:r w:rsidRPr="00685579">
        <w:rPr>
          <w:rFonts w:ascii="Times New Roman" w:hAnsi="Times New Roman" w:cs="Times New Roman" w:hint="eastAsia"/>
          <w:sz w:val="28"/>
          <w:szCs w:val="28"/>
        </w:rPr>
        <w:t>mask</w:t>
      </w:r>
      <w:r w:rsidRPr="00685579">
        <w:rPr>
          <w:rFonts w:ascii="Times New Roman" w:hAnsi="Times New Roman" w:cs="Times New Roman" w:hint="eastAsia"/>
          <w:sz w:val="28"/>
          <w:szCs w:val="28"/>
        </w:rPr>
        <w:t>得到属于某个实例的所有点云，计算其质心作为新的坐标系原点。通过一个</w:t>
      </w:r>
      <w:r w:rsidRPr="00685579">
        <w:rPr>
          <w:rFonts w:ascii="Times New Roman" w:hAnsi="Times New Roman" w:cs="Times New Roman" w:hint="eastAsia"/>
          <w:sz w:val="28"/>
          <w:szCs w:val="28"/>
        </w:rPr>
        <w:t>T-Net</w:t>
      </w:r>
      <w:r w:rsidRPr="00685579">
        <w:rPr>
          <w:rFonts w:ascii="Times New Roman" w:hAnsi="Times New Roman" w:cs="Times New Roman" w:hint="eastAsia"/>
          <w:sz w:val="28"/>
          <w:szCs w:val="28"/>
        </w:rPr>
        <w:t>进行回归得到目标质心和当前坐标原点的残差。将点云平移到计算得到的目标质心后，通过</w:t>
      </w:r>
      <w:proofErr w:type="spellStart"/>
      <w:r w:rsidRPr="00685579">
        <w:rPr>
          <w:rFonts w:ascii="Times New Roman" w:hAnsi="Times New Roman" w:cs="Times New Roman" w:hint="eastAsia"/>
          <w:sz w:val="28"/>
          <w:szCs w:val="28"/>
        </w:rPr>
        <w:t>PointNet</w:t>
      </w:r>
      <w:proofErr w:type="spellEnd"/>
      <w:r w:rsidRPr="00685579">
        <w:rPr>
          <w:rFonts w:ascii="Times New Roman" w:hAnsi="Times New Roman" w:cs="Times New Roman" w:hint="eastAsia"/>
          <w:sz w:val="28"/>
          <w:szCs w:val="28"/>
        </w:rPr>
        <w:t>（或</w:t>
      </w:r>
      <w:proofErr w:type="spellStart"/>
      <w:r w:rsidRPr="00685579">
        <w:rPr>
          <w:rFonts w:ascii="Times New Roman" w:hAnsi="Times New Roman" w:cs="Times New Roman" w:hint="eastAsia"/>
          <w:sz w:val="28"/>
          <w:szCs w:val="28"/>
        </w:rPr>
        <w:t>PointNet</w:t>
      </w:r>
      <w:proofErr w:type="spellEnd"/>
      <w:r w:rsidRPr="00685579">
        <w:rPr>
          <w:rFonts w:ascii="Times New Roman" w:hAnsi="Times New Roman" w:cs="Times New Roman" w:hint="eastAsia"/>
          <w:sz w:val="28"/>
          <w:szCs w:val="28"/>
        </w:rPr>
        <w:t>++</w:t>
      </w:r>
      <w:r w:rsidRPr="00685579">
        <w:rPr>
          <w:rFonts w:ascii="Times New Roman" w:hAnsi="Times New Roman" w:cs="Times New Roman" w:hint="eastAsia"/>
          <w:sz w:val="28"/>
          <w:szCs w:val="28"/>
        </w:rPr>
        <w:t>）对</w:t>
      </w:r>
      <w:r w:rsidRPr="00685579">
        <w:rPr>
          <w:rFonts w:ascii="Times New Roman" w:hAnsi="Times New Roman" w:cs="Times New Roman" w:hint="eastAsia"/>
          <w:sz w:val="28"/>
          <w:szCs w:val="28"/>
        </w:rPr>
        <w:t xml:space="preserve">3D </w:t>
      </w:r>
      <w:proofErr w:type="spellStart"/>
      <w:r w:rsidRPr="00685579">
        <w:rPr>
          <w:rFonts w:ascii="Times New Roman" w:hAnsi="Times New Roman" w:cs="Times New Roman" w:hint="eastAsia"/>
          <w:sz w:val="28"/>
          <w:szCs w:val="28"/>
        </w:rPr>
        <w:t>bbox</w:t>
      </w:r>
      <w:proofErr w:type="spellEnd"/>
      <w:r w:rsidRPr="00685579">
        <w:rPr>
          <w:rFonts w:ascii="Times New Roman" w:hAnsi="Times New Roman" w:cs="Times New Roman" w:hint="eastAsia"/>
          <w:sz w:val="28"/>
          <w:szCs w:val="28"/>
        </w:rPr>
        <w:t>的中心、尺寸和朝向进行回归得到最终的输出。此步骤采用的回归方式和</w:t>
      </w:r>
      <w:r w:rsidRPr="00685579">
        <w:rPr>
          <w:rFonts w:ascii="Times New Roman" w:hAnsi="Times New Roman" w:cs="Times New Roman" w:hint="eastAsia"/>
          <w:sz w:val="28"/>
          <w:szCs w:val="28"/>
        </w:rPr>
        <w:t>Faster R-CNN</w:t>
      </w:r>
      <w:r w:rsidRPr="00685579">
        <w:rPr>
          <w:rFonts w:ascii="Times New Roman" w:hAnsi="Times New Roman" w:cs="Times New Roman" w:hint="eastAsia"/>
          <w:sz w:val="28"/>
          <w:szCs w:val="28"/>
        </w:rPr>
        <w:t>中类似，不直接回归，而是回归到不同尺寸和朝向的锚点（</w:t>
      </w:r>
      <w:r w:rsidRPr="00685579">
        <w:rPr>
          <w:rFonts w:ascii="Times New Roman" w:hAnsi="Times New Roman" w:cs="Times New Roman" w:hint="eastAsia"/>
          <w:sz w:val="28"/>
          <w:szCs w:val="28"/>
        </w:rPr>
        <w:t>anchors</w:t>
      </w:r>
      <w:r w:rsidRPr="00685579">
        <w:rPr>
          <w:rFonts w:ascii="Times New Roman" w:hAnsi="Times New Roman" w:cs="Times New Roman" w:hint="eastAsia"/>
          <w:sz w:val="28"/>
          <w:szCs w:val="28"/>
        </w:rPr>
        <w:t>）。</w:t>
      </w:r>
      <w:bookmarkStart w:id="0" w:name="_GoBack"/>
      <w:bookmarkEnd w:id="0"/>
    </w:p>
    <w:p w14:paraId="50571B41" w14:textId="77777777" w:rsidR="00685579" w:rsidRDefault="00685579" w:rsidP="00685579">
      <w:pPr>
        <w:jc w:val="both"/>
        <w:rPr>
          <w:rFonts w:ascii="Times New Roman" w:hAnsi="Times New Roman" w:cs="Times New Roman"/>
          <w:sz w:val="28"/>
          <w:szCs w:val="28"/>
        </w:rPr>
      </w:pPr>
    </w:p>
    <w:p w14:paraId="5E0F7FA9" w14:textId="77777777" w:rsidR="00685579" w:rsidRDefault="00685579" w:rsidP="00685579">
      <w:pPr>
        <w:jc w:val="both"/>
        <w:rPr>
          <w:rFonts w:ascii="Times New Roman" w:hAnsi="Times New Roman" w:cs="Times New Roman" w:hint="eastAsia"/>
          <w:sz w:val="28"/>
          <w:szCs w:val="28"/>
        </w:rPr>
      </w:pPr>
    </w:p>
    <w:p w14:paraId="399E492B" w14:textId="77777777" w:rsidR="00685579" w:rsidRDefault="00685579" w:rsidP="00685579">
      <w:pPr>
        <w:jc w:val="both"/>
        <w:rPr>
          <w:rFonts w:ascii="Times New Roman" w:hAnsi="Times New Roman" w:cs="Times New Roman"/>
          <w:sz w:val="28"/>
          <w:szCs w:val="28"/>
        </w:rPr>
      </w:pPr>
    </w:p>
    <w:p w14:paraId="63894787" w14:textId="2489E4C1" w:rsidR="00685579" w:rsidRDefault="00685579" w:rsidP="00685579">
      <w:pPr>
        <w:jc w:val="both"/>
        <w:rPr>
          <w:rFonts w:ascii="Times New Roman" w:hAnsi="Times New Roman" w:cs="Times New Roman"/>
          <w:sz w:val="28"/>
          <w:szCs w:val="28"/>
        </w:rPr>
      </w:pPr>
    </w:p>
    <w:p w14:paraId="59198A5E" w14:textId="43DE1236" w:rsidR="00685579" w:rsidRDefault="00685579" w:rsidP="00685579">
      <w:pPr>
        <w:jc w:val="both"/>
        <w:rPr>
          <w:rFonts w:ascii="Times New Roman" w:hAnsi="Times New Roman" w:cs="Times New Roman"/>
          <w:sz w:val="28"/>
          <w:szCs w:val="28"/>
        </w:rPr>
      </w:pPr>
    </w:p>
    <w:p w14:paraId="396D8832" w14:textId="3A0EB331" w:rsidR="00685579" w:rsidRDefault="00685579" w:rsidP="00685579">
      <w:pPr>
        <w:jc w:val="both"/>
        <w:rPr>
          <w:rFonts w:ascii="Times New Roman" w:hAnsi="Times New Roman" w:cs="Times New Roman"/>
          <w:sz w:val="28"/>
          <w:szCs w:val="28"/>
        </w:rPr>
      </w:pPr>
    </w:p>
    <w:p w14:paraId="60FD2E26" w14:textId="6BE04F5A" w:rsidR="00685579" w:rsidRDefault="00685579" w:rsidP="00685579">
      <w:pPr>
        <w:jc w:val="both"/>
        <w:rPr>
          <w:rFonts w:ascii="Times New Roman" w:hAnsi="Times New Roman" w:cs="Times New Roman"/>
          <w:sz w:val="28"/>
          <w:szCs w:val="28"/>
        </w:rPr>
      </w:pPr>
    </w:p>
    <w:p w14:paraId="175130F3" w14:textId="77777777" w:rsidR="00685579" w:rsidRPr="00685579" w:rsidRDefault="00685579" w:rsidP="00685579">
      <w:pPr>
        <w:jc w:val="both"/>
        <w:rPr>
          <w:rFonts w:ascii="Times New Roman" w:hAnsi="Times New Roman" w:cs="Times New Roman" w:hint="eastAsia"/>
          <w:sz w:val="28"/>
          <w:szCs w:val="28"/>
        </w:rPr>
      </w:pPr>
    </w:p>
    <w:sectPr w:rsidR="00685579" w:rsidRPr="006855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B0FEA"/>
    <w:multiLevelType w:val="hybridMultilevel"/>
    <w:tmpl w:val="BC5809B8"/>
    <w:lvl w:ilvl="0" w:tplc="1C4840E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A4E"/>
    <w:rsid w:val="00323F7C"/>
    <w:rsid w:val="00464BA9"/>
    <w:rsid w:val="00685579"/>
    <w:rsid w:val="0088089F"/>
    <w:rsid w:val="00A57A4E"/>
    <w:rsid w:val="00F82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96D61"/>
  <w15:chartTrackingRefBased/>
  <w15:docId w15:val="{1BEEF648-5140-474C-B0FE-2094474BD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2</Pages>
  <Words>120</Words>
  <Characters>689</Characters>
  <Application>Microsoft Office Word</Application>
  <DocSecurity>0</DocSecurity>
  <Lines>5</Lines>
  <Paragraphs>1</Paragraphs>
  <ScaleCrop>false</ScaleCrop>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Xia</dc:creator>
  <cp:keywords/>
  <dc:description/>
  <cp:lastModifiedBy>Jiahao Xia</cp:lastModifiedBy>
  <cp:revision>4</cp:revision>
  <dcterms:created xsi:type="dcterms:W3CDTF">2019-10-03T20:52:00Z</dcterms:created>
  <dcterms:modified xsi:type="dcterms:W3CDTF">2019-10-04T01:21:00Z</dcterms:modified>
</cp:coreProperties>
</file>