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3B8A4" w14:textId="294E44DE" w:rsidR="008272EB" w:rsidRPr="00A07789" w:rsidRDefault="008F0DF4" w:rsidP="00A07789">
      <w:pPr>
        <w:spacing w:line="360" w:lineRule="auto"/>
        <w:jc w:val="center"/>
        <w:rPr>
          <w:rFonts w:ascii="Cambria Math" w:hAnsi="Cambria Math"/>
          <w:sz w:val="24"/>
          <w:szCs w:val="24"/>
        </w:rPr>
      </w:pPr>
      <w:r w:rsidRPr="00A07789">
        <w:rPr>
          <w:rFonts w:ascii="Cambria Math" w:hAnsi="Cambria Math"/>
          <w:sz w:val="24"/>
          <w:szCs w:val="24"/>
        </w:rPr>
        <w:t>Solution for HW3</w:t>
      </w:r>
    </w:p>
    <w:p w14:paraId="3AB4B38B" w14:textId="4158AC7E" w:rsidR="008F0DF4" w:rsidRPr="00A07789" w:rsidRDefault="008F0DF4" w:rsidP="00A07789">
      <w:pPr>
        <w:spacing w:line="360" w:lineRule="auto"/>
        <w:jc w:val="center"/>
        <w:rPr>
          <w:rFonts w:ascii="Cambria Math" w:hAnsi="Cambria Math"/>
          <w:sz w:val="24"/>
          <w:szCs w:val="24"/>
        </w:rPr>
      </w:pPr>
    </w:p>
    <w:p w14:paraId="01DE452E" w14:textId="47109C4D" w:rsidR="008F0DF4" w:rsidRPr="00A07789" w:rsidRDefault="008F0DF4" w:rsidP="00A07789">
      <w:pPr>
        <w:spacing w:line="360" w:lineRule="auto"/>
        <w:jc w:val="center"/>
        <w:rPr>
          <w:rFonts w:ascii="Cambria Math" w:hAnsi="Cambria Math"/>
          <w:sz w:val="24"/>
          <w:szCs w:val="24"/>
        </w:rPr>
      </w:pPr>
    </w:p>
    <w:p w14:paraId="6348FE5B" w14:textId="7FF1E40D" w:rsidR="008F0DF4" w:rsidRPr="00A07789" w:rsidRDefault="008F0DF4" w:rsidP="00A07789">
      <w:pPr>
        <w:spacing w:line="360" w:lineRule="auto"/>
        <w:jc w:val="left"/>
        <w:rPr>
          <w:rFonts w:ascii="Cambria Math" w:hAnsi="Cambria Math"/>
          <w:b/>
          <w:bCs/>
          <w:sz w:val="24"/>
          <w:szCs w:val="24"/>
        </w:rPr>
      </w:pPr>
      <w:r w:rsidRPr="00A07789">
        <w:rPr>
          <w:rFonts w:ascii="Cambria Math" w:hAnsi="Cambria Math"/>
          <w:b/>
          <w:bCs/>
          <w:sz w:val="24"/>
          <w:szCs w:val="24"/>
        </w:rPr>
        <w:t>S3.1</w:t>
      </w:r>
    </w:p>
    <w:p w14:paraId="7DC6B503" w14:textId="1F4C26AF" w:rsidR="008F0DF4" w:rsidRPr="00A07789" w:rsidRDefault="008F0DF4" w:rsidP="00A07789">
      <w:pPr>
        <w:spacing w:line="360" w:lineRule="auto"/>
        <w:jc w:val="left"/>
        <w:rPr>
          <w:rFonts w:ascii="Cambria Math" w:hAnsi="Cambria Math"/>
          <w:sz w:val="24"/>
          <w:szCs w:val="24"/>
        </w:rPr>
      </w:pPr>
      <w:r w:rsidRPr="00A07789">
        <w:rPr>
          <w:rFonts w:ascii="Cambria Math" w:hAnsi="Cambria Math"/>
          <w:sz w:val="24"/>
          <w:szCs w:val="24"/>
        </w:rPr>
        <w:t xml:space="preserve">As indicated in Fig. a, the velocity V of a particle on the streamline is always directed along the tangent of the streamline. Therefore, </w:t>
      </w:r>
    </w:p>
    <w:p w14:paraId="4774D61A" w14:textId="66529FAC" w:rsidR="008F0DF4" w:rsidRPr="00A07789" w:rsidRDefault="00172B48" w:rsidP="00A07789">
      <w:pPr>
        <w:spacing w:line="360" w:lineRule="auto"/>
        <w:jc w:val="center"/>
        <w:rPr>
          <w:rFonts w:ascii="Cambria Math" w:hAnsi="Cambria Math"/>
          <w:sz w:val="24"/>
          <w:szCs w:val="24"/>
        </w:rPr>
      </w:pPr>
      <m:oMathPara>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=tanθ</m:t>
          </m:r>
        </m:oMath>
      </m:oMathPara>
    </w:p>
    <w:p w14:paraId="0AC464E7" w14:textId="5D62B750" w:rsidR="0032462F" w:rsidRPr="00A07789" w:rsidRDefault="00172B48" w:rsidP="00A07789">
      <w:pPr>
        <w:spacing w:line="360" w:lineRule="auto"/>
        <w:jc w:val="center"/>
        <w:rPr>
          <w:rFonts w:ascii="Cambria Math" w:hAnsi="Cambria Math"/>
          <w:sz w:val="24"/>
          <w:szCs w:val="24"/>
        </w:rPr>
      </w:pPr>
      <m:oMathPara>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u</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6y</m:t>
              </m:r>
            </m:num>
            <m:den>
              <m:r>
                <w:rPr>
                  <w:rFonts w:ascii="Cambria Math" w:hAnsi="Cambria Math"/>
                  <w:sz w:val="24"/>
                  <w:szCs w:val="24"/>
                </w:rPr>
                <m:t>3x</m:t>
              </m:r>
            </m:den>
          </m:f>
        </m:oMath>
      </m:oMathPara>
    </w:p>
    <w:p w14:paraId="2F1F5905" w14:textId="7ADA8A7F" w:rsidR="0032462F" w:rsidRPr="00A07789" w:rsidRDefault="00172B48" w:rsidP="00A07789">
      <w:pPr>
        <w:spacing w:line="360" w:lineRule="auto"/>
        <w:jc w:val="center"/>
        <w:rPr>
          <w:rFonts w:ascii="Cambria Math" w:hAnsi="Cambria Math"/>
          <w:sz w:val="24"/>
          <w:szCs w:val="24"/>
        </w:rPr>
      </w:pPr>
      <m:oMathPara>
        <m:oMath>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2y</m:t>
                  </m:r>
                </m:den>
              </m:f>
            </m:e>
          </m:nary>
          <m:r>
            <w:rPr>
              <w:rFonts w:ascii="Cambria Math" w:hAnsi="Cambria Math"/>
              <w:sz w:val="24"/>
              <w:szCs w:val="24"/>
            </w:rPr>
            <m:t>=</m:t>
          </m:r>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x</m:t>
                  </m:r>
                </m:den>
              </m:f>
            </m:e>
          </m:nary>
        </m:oMath>
      </m:oMathPara>
    </w:p>
    <w:p w14:paraId="2D002A31" w14:textId="2E9516F7" w:rsidR="0032462F" w:rsidRPr="00A07789" w:rsidRDefault="00172B48" w:rsidP="00A07789">
      <w:pPr>
        <w:spacing w:line="360" w:lineRule="auto"/>
        <w:jc w:val="center"/>
        <w:rPr>
          <w:rFonts w:ascii="Cambria Math" w:hAnsi="Cambria Math"/>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y=</m:t>
              </m:r>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x+C</m:t>
                  </m:r>
                </m:e>
              </m:func>
            </m:e>
          </m:func>
        </m:oMath>
      </m:oMathPara>
    </w:p>
    <w:p w14:paraId="289EC34B" w14:textId="57048651" w:rsidR="0032462F" w:rsidRPr="00A07789" w:rsidRDefault="0032462F" w:rsidP="00A07789">
      <w:pPr>
        <w:spacing w:line="360" w:lineRule="auto"/>
        <w:jc w:val="left"/>
        <w:rPr>
          <w:rFonts w:ascii="Cambria Math" w:hAnsi="Cambria Math"/>
          <w:sz w:val="24"/>
          <w:szCs w:val="24"/>
        </w:rPr>
      </w:pPr>
      <w:r w:rsidRPr="00A07789">
        <w:rPr>
          <w:rFonts w:ascii="Cambria Math" w:hAnsi="Cambria Math"/>
          <w:sz w:val="24"/>
          <w:szCs w:val="24"/>
        </w:rPr>
        <w:t xml:space="preserve">At </w:t>
      </w:r>
      <m:oMath>
        <m:r>
          <w:rPr>
            <w:rFonts w:ascii="Cambria Math" w:hAnsi="Cambria Math"/>
            <w:sz w:val="24"/>
            <w:szCs w:val="24"/>
          </w:rPr>
          <m:t>x=3ft, y=1ft</m:t>
        </m:r>
      </m:oMath>
      <w:r w:rsidRPr="00A07789">
        <w:rPr>
          <w:rFonts w:ascii="Cambria Math" w:hAnsi="Cambria Math"/>
          <w:sz w:val="24"/>
          <w:szCs w:val="24"/>
        </w:rPr>
        <w:t>. Then</w:t>
      </w:r>
    </w:p>
    <w:p w14:paraId="47EECA9E" w14:textId="21704A0E" w:rsidR="0032462F" w:rsidRPr="00A07789" w:rsidRDefault="00172B48" w:rsidP="00A07789">
      <w:pPr>
        <w:spacing w:line="360" w:lineRule="auto"/>
        <w:jc w:val="center"/>
        <w:rPr>
          <w:rFonts w:ascii="Cambria Math" w:hAnsi="Cambria Math"/>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y=</m:t>
              </m:r>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3</m:t>
                      </m:r>
                    </m:e>
                  </m:func>
                </m:e>
              </m:func>
            </m:e>
          </m:func>
        </m:oMath>
      </m:oMathPara>
    </w:p>
    <w:p w14:paraId="14113623" w14:textId="2CB4AAF6" w:rsidR="0032462F" w:rsidRPr="00A07789" w:rsidRDefault="00172B48" w:rsidP="00A07789">
      <w:pPr>
        <w:spacing w:line="360" w:lineRule="auto"/>
        <w:jc w:val="center"/>
        <w:rPr>
          <w:rFonts w:ascii="Cambria Math" w:hAnsi="Cambria Math"/>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y=</m:t>
              </m:r>
              <m:func>
                <m:funcPr>
                  <m:ctrlPr>
                    <w:rPr>
                      <w:rFonts w:ascii="Cambria Math" w:hAnsi="Cambria Math"/>
                      <w:i/>
                      <w:sz w:val="24"/>
                      <w:szCs w:val="24"/>
                    </w:rPr>
                  </m:ctrlPr>
                </m:funcPr>
                <m:fName>
                  <m:r>
                    <m:rPr>
                      <m:sty m:val="p"/>
                    </m:rPr>
                    <w:rPr>
                      <w:rFonts w:ascii="Cambria Math" w:hAnsi="Cambria Math"/>
                      <w:sz w:val="24"/>
                      <w:szCs w:val="24"/>
                    </w:rPr>
                    <m:t>ln</m:t>
                  </m:r>
                </m:fName>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3</m:t>
                      </m:r>
                    </m:den>
                  </m:f>
                </m:e>
              </m:func>
            </m:e>
          </m:func>
        </m:oMath>
      </m:oMathPara>
    </w:p>
    <w:p w14:paraId="79279754" w14:textId="7D258DE4" w:rsidR="00971B7F" w:rsidRPr="00A07789" w:rsidRDefault="0032462F" w:rsidP="00A07789">
      <w:pPr>
        <w:spacing w:line="360" w:lineRule="auto"/>
        <w:jc w:val="center"/>
        <w:rPr>
          <w:rFonts w:ascii="Cambria Math" w:hAnsi="Cambria Math"/>
          <w:sz w:val="24"/>
          <w:szCs w:val="24"/>
        </w:rPr>
      </w:pPr>
      <m:oMathPara>
        <m:oMath>
          <m:r>
            <w:rPr>
              <w:rFonts w:ascii="Cambria Math" w:hAnsi="Cambria Math"/>
              <w:sz w:val="24"/>
              <w:szCs w:val="24"/>
            </w:rPr>
            <m:t>y=</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9</m:t>
              </m:r>
            </m:den>
          </m:f>
        </m:oMath>
      </m:oMathPara>
    </w:p>
    <w:p w14:paraId="3F04A93C" w14:textId="0A84FD24" w:rsidR="00971B7F" w:rsidRPr="00A07789" w:rsidRDefault="00971B7F" w:rsidP="00A07789">
      <w:pPr>
        <w:spacing w:line="360" w:lineRule="auto"/>
        <w:jc w:val="center"/>
        <w:rPr>
          <w:rFonts w:ascii="Cambria Math" w:hAnsi="Cambria Math"/>
          <w:sz w:val="24"/>
          <w:szCs w:val="24"/>
        </w:rPr>
      </w:pPr>
      <w:r w:rsidRPr="00A07789">
        <w:rPr>
          <w:rFonts w:ascii="Cambria Math" w:hAnsi="Cambria Math"/>
          <w:noProof/>
          <w:sz w:val="24"/>
          <w:szCs w:val="24"/>
        </w:rPr>
        <w:drawing>
          <wp:inline distT="0" distB="0" distL="0" distR="0" wp14:anchorId="0BD088AB" wp14:editId="4B9CAC4B">
            <wp:extent cx="2163171" cy="1571360"/>
            <wp:effectExtent l="0" t="0" r="8890" b="0"/>
            <wp:docPr id="8" name="Picture 7">
              <a:extLst xmlns:a="http://schemas.openxmlformats.org/drawingml/2006/main">
                <a:ext uri="{FF2B5EF4-FFF2-40B4-BE49-F238E27FC236}">
                  <a16:creationId xmlns:a16="http://schemas.microsoft.com/office/drawing/2014/main" id="{8F173D68-1B32-EA42-8146-8106AC2CED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F173D68-1B32-EA42-8146-8106AC2CED54}"/>
                        </a:ext>
                      </a:extLst>
                    </pic:cNvPr>
                    <pic:cNvPicPr>
                      <a:picLocks noChangeAspect="1"/>
                    </pic:cNvPicPr>
                  </pic:nvPicPr>
                  <pic:blipFill>
                    <a:blip r:embed="rId6"/>
                    <a:stretch>
                      <a:fillRect/>
                    </a:stretch>
                  </pic:blipFill>
                  <pic:spPr>
                    <a:xfrm>
                      <a:off x="0" y="0"/>
                      <a:ext cx="2176756" cy="1581228"/>
                    </a:xfrm>
                    <a:prstGeom prst="rect">
                      <a:avLst/>
                    </a:prstGeom>
                  </pic:spPr>
                </pic:pic>
              </a:graphicData>
            </a:graphic>
          </wp:inline>
        </w:drawing>
      </w:r>
    </w:p>
    <w:p w14:paraId="2AEFFDE2" w14:textId="278195FA" w:rsidR="00971B7F" w:rsidRPr="00A07789" w:rsidRDefault="0032462F" w:rsidP="00A07789">
      <w:pPr>
        <w:spacing w:line="360" w:lineRule="auto"/>
        <w:rPr>
          <w:rFonts w:ascii="Cambria Math" w:hAnsi="Cambria Math"/>
          <w:b/>
          <w:bCs/>
          <w:sz w:val="24"/>
          <w:szCs w:val="24"/>
        </w:rPr>
      </w:pPr>
      <w:r w:rsidRPr="00A07789">
        <w:rPr>
          <w:rFonts w:ascii="Cambria Math" w:hAnsi="Cambria Math"/>
          <w:b/>
          <w:bCs/>
          <w:sz w:val="24"/>
          <w:szCs w:val="24"/>
        </w:rPr>
        <w:t>S3.2</w:t>
      </w:r>
    </w:p>
    <w:p w14:paraId="3163582F" w14:textId="5AB9DBF4" w:rsidR="0032462F" w:rsidRPr="00A07789" w:rsidRDefault="0032462F" w:rsidP="00A07789">
      <w:pPr>
        <w:spacing w:line="360" w:lineRule="auto"/>
        <w:rPr>
          <w:rFonts w:ascii="Cambria Math" w:hAnsi="Cambria Math"/>
          <w:sz w:val="24"/>
          <w:szCs w:val="24"/>
        </w:rPr>
      </w:pPr>
      <w:r w:rsidRPr="00A07789">
        <w:rPr>
          <w:rFonts w:ascii="Cambria Math" w:hAnsi="Cambria Math"/>
          <w:sz w:val="24"/>
          <w:szCs w:val="24"/>
        </w:rPr>
        <w:t xml:space="preserve">For </w:t>
      </w:r>
      <w:proofErr w:type="gramStart"/>
      <w:r w:rsidRPr="00A07789">
        <w:rPr>
          <w:rFonts w:ascii="Cambria Math" w:hAnsi="Cambria Math"/>
          <w:sz w:val="24"/>
          <w:szCs w:val="24"/>
        </w:rPr>
        <w:t>two dimensional</w:t>
      </w:r>
      <w:proofErr w:type="gramEnd"/>
      <w:r w:rsidRPr="00A07789">
        <w:rPr>
          <w:rFonts w:ascii="Cambria Math" w:hAnsi="Cambria Math"/>
          <w:sz w:val="24"/>
          <w:szCs w:val="24"/>
        </w:rPr>
        <w:t xml:space="preserve"> flow, the Eulerian description gives</w:t>
      </w:r>
    </w:p>
    <w:p w14:paraId="27380296" w14:textId="4F62BB1E" w:rsidR="0032462F" w:rsidRPr="00A07789" w:rsidRDefault="0032462F" w:rsidP="00A07789">
      <w:pPr>
        <w:spacing w:line="360" w:lineRule="auto"/>
        <w:jc w:val="center"/>
        <w:rPr>
          <w:rFonts w:ascii="Cambria Math" w:hAnsi="Cambria Math"/>
          <w:sz w:val="24"/>
          <w:szCs w:val="24"/>
        </w:rPr>
      </w:pPr>
      <m:oMathPara>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m:t>
              </m:r>
              <m:r>
                <m:rPr>
                  <m:sty m:val="bi"/>
                </m:rPr>
                <w:rPr>
                  <w:rFonts w:ascii="Cambria Math" w:hAnsi="Cambria Math"/>
                  <w:sz w:val="24"/>
                  <w:szCs w:val="24"/>
                </w:rPr>
                <m:t>V</m:t>
              </m:r>
            </m:num>
            <m:den>
              <m:r>
                <w:rPr>
                  <w:rFonts w:ascii="Cambria Math" w:hAnsi="Cambria Math"/>
                  <w:sz w:val="24"/>
                  <w:szCs w:val="24"/>
                </w:rPr>
                <m:t>∂t</m:t>
              </m:r>
            </m:den>
          </m:f>
          <m:r>
            <w:rPr>
              <w:rFonts w:ascii="Cambria Math" w:hAnsi="Cambria Math"/>
              <w:sz w:val="24"/>
              <w:szCs w:val="24"/>
            </w:rPr>
            <m:t>+u</m:t>
          </m:r>
          <m:f>
            <m:fPr>
              <m:ctrlPr>
                <w:rPr>
                  <w:rFonts w:ascii="Cambria Math" w:hAnsi="Cambria Math"/>
                  <w:i/>
                  <w:sz w:val="24"/>
                  <w:szCs w:val="24"/>
                </w:rPr>
              </m:ctrlPr>
            </m:fPr>
            <m:num>
              <m:r>
                <w:rPr>
                  <w:rFonts w:ascii="Cambria Math" w:hAnsi="Cambria Math"/>
                  <w:sz w:val="24"/>
                  <w:szCs w:val="24"/>
                </w:rPr>
                <m:t>∂</m:t>
              </m:r>
              <m:r>
                <m:rPr>
                  <m:sty m:val="bi"/>
                </m:rPr>
                <w:rPr>
                  <w:rFonts w:ascii="Cambria Math" w:hAnsi="Cambria Math"/>
                  <w:sz w:val="24"/>
                  <w:szCs w:val="24"/>
                </w:rPr>
                <m:t>V</m:t>
              </m:r>
            </m:num>
            <m:den>
              <m:r>
                <w:rPr>
                  <w:rFonts w:ascii="Cambria Math" w:hAnsi="Cambria Math"/>
                  <w:sz w:val="24"/>
                  <w:szCs w:val="24"/>
                </w:rPr>
                <m:t>∂x</m:t>
              </m:r>
            </m:den>
          </m:f>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m:t>
              </m:r>
              <m:r>
                <m:rPr>
                  <m:sty m:val="bi"/>
                </m:rPr>
                <w:rPr>
                  <w:rFonts w:ascii="Cambria Math" w:hAnsi="Cambria Math"/>
                  <w:sz w:val="24"/>
                  <w:szCs w:val="24"/>
                </w:rPr>
                <m:t>V</m:t>
              </m:r>
            </m:num>
            <m:den>
              <m:r>
                <w:rPr>
                  <w:rFonts w:ascii="Cambria Math" w:hAnsi="Cambria Math"/>
                  <w:sz w:val="24"/>
                  <w:szCs w:val="24"/>
                </w:rPr>
                <m:t>∂y</m:t>
              </m:r>
            </m:den>
          </m:f>
        </m:oMath>
      </m:oMathPara>
    </w:p>
    <w:p w14:paraId="1F4A5D5F" w14:textId="73E4EC43" w:rsidR="005219F9" w:rsidRPr="00A07789" w:rsidRDefault="005219F9" w:rsidP="00A07789">
      <w:pPr>
        <w:spacing w:line="360" w:lineRule="auto"/>
        <w:jc w:val="left"/>
        <w:rPr>
          <w:rFonts w:ascii="Cambria Math" w:hAnsi="Cambria Math"/>
          <w:sz w:val="24"/>
          <w:szCs w:val="24"/>
        </w:rPr>
      </w:pPr>
      <w:r w:rsidRPr="00A07789">
        <w:rPr>
          <w:rFonts w:ascii="Cambria Math" w:hAnsi="Cambria Math"/>
          <w:sz w:val="24"/>
          <w:szCs w:val="24"/>
        </w:rPr>
        <w:t xml:space="preserve">When </w:t>
      </w:r>
      <m:oMath>
        <m:r>
          <w:rPr>
            <w:rFonts w:ascii="Cambria Math" w:hAnsi="Cambria Math"/>
            <w:sz w:val="24"/>
            <w:szCs w:val="24"/>
          </w:rPr>
          <m:t xml:space="preserve">t=1s, x=1 ft </m:t>
        </m:r>
      </m:oMath>
      <w:r w:rsidR="00C85183" w:rsidRPr="00A07789">
        <w:rPr>
          <w:rFonts w:ascii="Cambria Math" w:hAnsi="Cambria Math"/>
          <w:sz w:val="24"/>
          <w:szCs w:val="24"/>
        </w:rPr>
        <w:t xml:space="preserve">and </w:t>
      </w:r>
      <m:oMath>
        <m:r>
          <w:rPr>
            <w:rFonts w:ascii="Cambria Math" w:hAnsi="Cambria Math"/>
            <w:sz w:val="24"/>
            <w:szCs w:val="24"/>
          </w:rPr>
          <m:t>y=2 ft</m:t>
        </m:r>
      </m:oMath>
      <w:r w:rsidRPr="00A07789">
        <w:rPr>
          <w:rFonts w:ascii="Cambria Math" w:hAnsi="Cambria Math"/>
          <w:sz w:val="24"/>
          <w:szCs w:val="24"/>
        </w:rPr>
        <w:t xml:space="preserve"> then</w:t>
      </w:r>
    </w:p>
    <w:p w14:paraId="2521E1B0" w14:textId="7CABB72B" w:rsidR="005219F9" w:rsidRPr="00A07789" w:rsidRDefault="00172B48" w:rsidP="00A07789">
      <w:pPr>
        <w:spacing w:line="360" w:lineRule="auto"/>
        <w:jc w:val="center"/>
        <w:rPr>
          <w:rFonts w:ascii="Cambria Math"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x</m:t>
              </m:r>
            </m:sub>
          </m:sSub>
          <m:r>
            <w:rPr>
              <w:rFonts w:ascii="Cambria Math" w:hAnsi="Cambria Math"/>
              <w:sz w:val="24"/>
              <w:szCs w:val="24"/>
            </w:rPr>
            <m:t>=13ft/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oMath>
      </m:oMathPara>
    </w:p>
    <w:p w14:paraId="629EF36A" w14:textId="545C1E46" w:rsidR="005219F9" w:rsidRPr="00A07789" w:rsidRDefault="00172B48" w:rsidP="00A07789">
      <w:pPr>
        <w:spacing w:line="360" w:lineRule="auto"/>
        <w:jc w:val="center"/>
        <w:rPr>
          <w:rFonts w:ascii="Cambria Math"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m:t>
              </m:r>
            </m:sub>
          </m:sSub>
          <m:r>
            <w:rPr>
              <w:rFonts w:ascii="Cambria Math" w:hAnsi="Cambria Math"/>
              <w:sz w:val="24"/>
              <w:szCs w:val="24"/>
            </w:rPr>
            <m:t>=28ft/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oMath>
      </m:oMathPara>
    </w:p>
    <w:p w14:paraId="6D0250FA" w14:textId="14CCB7B6" w:rsidR="005219F9" w:rsidRPr="00A07789" w:rsidRDefault="005219F9" w:rsidP="00A07789">
      <w:pPr>
        <w:spacing w:line="360" w:lineRule="auto"/>
        <w:jc w:val="left"/>
        <w:rPr>
          <w:rFonts w:ascii="Cambria Math" w:hAnsi="Cambria Math"/>
          <w:sz w:val="24"/>
          <w:szCs w:val="24"/>
        </w:rPr>
      </w:pPr>
      <w:r w:rsidRPr="00A07789">
        <w:rPr>
          <w:rFonts w:ascii="Cambria Math" w:hAnsi="Cambria Math"/>
          <w:sz w:val="24"/>
          <w:szCs w:val="24"/>
        </w:rPr>
        <w:t>Thus, the magnitude of the acceleration is</w:t>
      </w:r>
    </w:p>
    <w:p w14:paraId="097A330B" w14:textId="4CF014EB" w:rsidR="00971B7F" w:rsidRPr="00A07789" w:rsidRDefault="005219F9" w:rsidP="00A07789">
      <w:pPr>
        <w:spacing w:line="360" w:lineRule="auto"/>
        <w:jc w:val="center"/>
        <w:rPr>
          <w:rFonts w:ascii="Cambria Math" w:hAnsi="Cambria Math"/>
          <w:sz w:val="24"/>
          <w:szCs w:val="24"/>
        </w:rPr>
      </w:pPr>
      <m:oMathPara>
        <m:oMath>
          <m:r>
            <w:rPr>
              <w:rFonts w:ascii="Cambria Math" w:hAnsi="Cambria Math"/>
              <w:sz w:val="24"/>
              <w:szCs w:val="24"/>
            </w:rPr>
            <w:lastRenderedPageBreak/>
            <m:t>a=</m:t>
          </m:r>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y</m:t>
                  </m:r>
                </m:sub>
                <m:sup>
                  <m:r>
                    <w:rPr>
                      <w:rFonts w:ascii="Cambria Math" w:hAnsi="Cambria Math"/>
                      <w:sz w:val="24"/>
                      <w:szCs w:val="24"/>
                    </w:rPr>
                    <m:t>2</m:t>
                  </m:r>
                </m:sup>
              </m:sSubSup>
            </m:e>
          </m:rad>
          <m:r>
            <w:rPr>
              <w:rFonts w:ascii="Cambria Math" w:hAnsi="Cambria Math"/>
              <w:sz w:val="24"/>
              <w:szCs w:val="24"/>
            </w:rPr>
            <m:t>=30.9 ft/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oMath>
      </m:oMathPara>
    </w:p>
    <w:p w14:paraId="2102C4B6" w14:textId="10AC1806" w:rsidR="00971B7F" w:rsidRPr="00A07789" w:rsidRDefault="00343A91" w:rsidP="00A07789">
      <w:pPr>
        <w:spacing w:line="360" w:lineRule="auto"/>
        <w:rPr>
          <w:rFonts w:ascii="Cambria Math" w:hAnsi="Cambria Math"/>
          <w:b/>
          <w:bCs/>
          <w:sz w:val="24"/>
          <w:szCs w:val="24"/>
        </w:rPr>
      </w:pPr>
      <w:r w:rsidRPr="00A07789">
        <w:rPr>
          <w:rFonts w:ascii="Cambria Math" w:hAnsi="Cambria Math"/>
          <w:b/>
          <w:bCs/>
          <w:sz w:val="24"/>
          <w:szCs w:val="24"/>
        </w:rPr>
        <w:t>S3.3</w:t>
      </w:r>
    </w:p>
    <w:p w14:paraId="6F56BF2F" w14:textId="77555130" w:rsidR="005613A7" w:rsidRPr="00A07789" w:rsidRDefault="006D2190" w:rsidP="00A07789">
      <w:pPr>
        <w:spacing w:line="360" w:lineRule="auto"/>
        <w:jc w:val="center"/>
        <w:rPr>
          <w:rFonts w:ascii="Cambria Math" w:hAnsi="Cambria Math"/>
          <w:sz w:val="24"/>
          <w:szCs w:val="24"/>
        </w:rPr>
      </w:pPr>
      <m:oMathPara>
        <m:oMath>
          <m:r>
            <w:rPr>
              <w:rFonts w:ascii="Cambria Math" w:hAnsi="Cambria Math"/>
              <w:sz w:val="24"/>
              <w:szCs w:val="24"/>
            </w:rPr>
            <m:t>Q=</m:t>
          </m:r>
          <m:f>
            <m:fPr>
              <m:ctrlPr>
                <w:rPr>
                  <w:rFonts w:ascii="Cambria Math" w:hAnsi="Cambria Math"/>
                  <w:i/>
                  <w:sz w:val="24"/>
                  <w:szCs w:val="24"/>
                </w:rPr>
              </m:ctrlPr>
            </m:fPr>
            <m:num>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max</m:t>
                  </m:r>
                </m:sub>
              </m:sSub>
              <m:r>
                <w:rPr>
                  <w:rFonts w:ascii="Cambria Math" w:hAnsi="Cambria Math"/>
                  <w:sz w:val="24"/>
                  <w:szCs w:val="24"/>
                </w:rPr>
                <m:t>h</m:t>
              </m:r>
            </m:num>
            <m:den>
              <m:r>
                <w:rPr>
                  <w:rFonts w:ascii="Cambria Math" w:hAnsi="Cambria Math"/>
                  <w:sz w:val="24"/>
                  <w:szCs w:val="24"/>
                </w:rPr>
                <m:t>2</m:t>
              </m:r>
            </m:den>
          </m:f>
        </m:oMath>
      </m:oMathPara>
    </w:p>
    <w:p w14:paraId="2CBE0BA8" w14:textId="1EF9EB46" w:rsidR="006D2190" w:rsidRPr="00A07789" w:rsidRDefault="00725DE8" w:rsidP="00A07789">
      <w:pPr>
        <w:spacing w:line="360" w:lineRule="auto"/>
        <w:jc w:val="left"/>
        <w:rPr>
          <w:rFonts w:ascii="Cambria Math" w:hAnsi="Cambria Math"/>
          <w:sz w:val="24"/>
          <w:szCs w:val="24"/>
        </w:rPr>
      </w:pPr>
      <w:r w:rsidRPr="00A07789">
        <w:rPr>
          <w:rFonts w:ascii="Cambria Math" w:hAnsi="Cambria Math"/>
          <w:sz w:val="24"/>
          <w:szCs w:val="24"/>
        </w:rPr>
        <w:t>Therefore</w:t>
      </w:r>
      <w:r w:rsidR="006D2190" w:rsidRPr="00A07789">
        <w:rPr>
          <w:rFonts w:ascii="Cambria Math" w:hAnsi="Cambria Math"/>
          <w:sz w:val="24"/>
          <w:szCs w:val="24"/>
        </w:rPr>
        <w:t>,</w:t>
      </w:r>
      <w:r w:rsidRPr="00A07789">
        <w:rPr>
          <w:rFonts w:ascii="Cambria Math" w:hAnsi="Cambria Math" w:hint="eastAsia"/>
          <w:sz w:val="24"/>
          <w:szCs w:val="24"/>
        </w:rPr>
        <w:t xml:space="preserve"> </w:t>
      </w:r>
    </w:p>
    <w:p w14:paraId="74C3B18C" w14:textId="75D1F60A" w:rsidR="00725DE8" w:rsidRPr="00A07789" w:rsidRDefault="00725DE8" w:rsidP="00A07789">
      <w:pPr>
        <w:spacing w:line="360" w:lineRule="auto"/>
        <w:jc w:val="center"/>
        <w:rPr>
          <w:rFonts w:ascii="Cambria Math" w:hAnsi="Cambria Math"/>
          <w:sz w:val="24"/>
          <w:szCs w:val="24"/>
        </w:rPr>
      </w:pPr>
      <m:oMathPara>
        <m:oMath>
          <m:r>
            <w:rPr>
              <w:rFonts w:ascii="Cambria Math" w:hAnsi="Cambria Math" w:hint="eastAsia"/>
              <w:sz w:val="24"/>
              <w:szCs w:val="24"/>
            </w:rPr>
            <m:t>V</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max</m:t>
                  </m:r>
                </m:sub>
              </m:sSub>
            </m:num>
            <m:den>
              <m:r>
                <w:rPr>
                  <w:rFonts w:ascii="Cambria Math" w:hAnsi="Cambria Math"/>
                  <w:sz w:val="24"/>
                  <w:szCs w:val="24"/>
                </w:rPr>
                <m:t>2</m:t>
              </m:r>
            </m:den>
          </m:f>
        </m:oMath>
      </m:oMathPara>
    </w:p>
    <w:p w14:paraId="7CD4ABEC" w14:textId="0CF2E70C" w:rsidR="00971B7F" w:rsidRPr="00A07789" w:rsidRDefault="00263EFE" w:rsidP="00A07789">
      <w:pPr>
        <w:spacing w:line="360" w:lineRule="auto"/>
        <w:jc w:val="center"/>
        <w:rPr>
          <w:rFonts w:ascii="Cambria Math" w:hAnsi="Cambria Math"/>
          <w:sz w:val="24"/>
          <w:szCs w:val="24"/>
        </w:rPr>
      </w:pPr>
      <w:r w:rsidRPr="00A07789">
        <w:rPr>
          <w:rFonts w:ascii="Cambria Math" w:hAnsi="Cambria Math"/>
          <w:noProof/>
          <w:sz w:val="24"/>
          <w:szCs w:val="24"/>
        </w:rPr>
        <w:drawing>
          <wp:inline distT="0" distB="0" distL="0" distR="0" wp14:anchorId="470B9127" wp14:editId="3F7AF4B9">
            <wp:extent cx="1576316" cy="1538304"/>
            <wp:effectExtent l="0" t="0" r="508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6023" cy="1547777"/>
                    </a:xfrm>
                    <a:prstGeom prst="rect">
                      <a:avLst/>
                    </a:prstGeom>
                    <a:noFill/>
                    <a:ln>
                      <a:noFill/>
                    </a:ln>
                  </pic:spPr>
                </pic:pic>
              </a:graphicData>
            </a:graphic>
          </wp:inline>
        </w:drawing>
      </w:r>
    </w:p>
    <w:p w14:paraId="6B798E3E" w14:textId="5E517672" w:rsidR="00971B7F" w:rsidRPr="00A07789" w:rsidRDefault="006E689A" w:rsidP="00A07789">
      <w:pPr>
        <w:spacing w:line="360" w:lineRule="auto"/>
        <w:rPr>
          <w:rFonts w:ascii="Cambria Math" w:hAnsi="Cambria Math"/>
          <w:b/>
          <w:bCs/>
          <w:sz w:val="24"/>
          <w:szCs w:val="24"/>
        </w:rPr>
      </w:pPr>
      <w:r w:rsidRPr="00A07789">
        <w:rPr>
          <w:rFonts w:ascii="Cambria Math" w:hAnsi="Cambria Math"/>
          <w:b/>
          <w:bCs/>
          <w:sz w:val="24"/>
          <w:szCs w:val="24"/>
        </w:rPr>
        <w:t>S3.4</w:t>
      </w:r>
    </w:p>
    <w:p w14:paraId="7639E9F3" w14:textId="63D8AE59" w:rsidR="006E689A" w:rsidRPr="00A07789" w:rsidRDefault="006E689A" w:rsidP="00A07789">
      <w:pPr>
        <w:spacing w:line="360" w:lineRule="auto"/>
        <w:rPr>
          <w:rFonts w:ascii="Cambria Math" w:hAnsi="Cambria Math"/>
          <w:sz w:val="24"/>
          <w:szCs w:val="24"/>
        </w:rPr>
      </w:pPr>
      <w:r w:rsidRPr="00A07789">
        <w:rPr>
          <w:rFonts w:ascii="Cambria Math" w:hAnsi="Cambria Math"/>
          <w:sz w:val="24"/>
          <w:szCs w:val="24"/>
        </w:rPr>
        <w:t>The control volume is fixed since it contains the air in the tunnel. Since the flow is steady, no local changes take place. Also, the density of air is constant (incompressible) and the average velocities will be used.</w:t>
      </w:r>
    </w:p>
    <w:p w14:paraId="0AA58977" w14:textId="171D0AB3" w:rsidR="006E689A" w:rsidRPr="00A07789" w:rsidRDefault="006E689A" w:rsidP="00A07789">
      <w:pPr>
        <w:spacing w:line="360" w:lineRule="auto"/>
        <w:rPr>
          <w:rFonts w:ascii="Cambria Math" w:hAnsi="Cambria Math"/>
          <w:sz w:val="24"/>
          <w:szCs w:val="24"/>
        </w:rPr>
      </w:pPr>
      <w:r w:rsidRPr="00A07789">
        <w:rPr>
          <w:rFonts w:ascii="Cambria Math" w:hAnsi="Cambria Math"/>
          <w:sz w:val="24"/>
          <w:szCs w:val="24"/>
        </w:rPr>
        <w:t>Thus,</w:t>
      </w:r>
    </w:p>
    <w:p w14:paraId="200658F5" w14:textId="4323635F" w:rsidR="00971B7F" w:rsidRPr="00A07789" w:rsidRDefault="00172B48" w:rsidP="00A07789">
      <w:pPr>
        <w:spacing w:line="360" w:lineRule="auto"/>
        <w:jc w:val="center"/>
        <w:rPr>
          <w:rFonts w:ascii="Cambria Math"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=20.4m/s</m:t>
          </m:r>
        </m:oMath>
      </m:oMathPara>
    </w:p>
    <w:sectPr w:rsidR="00971B7F" w:rsidRPr="00A077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73E2F" w14:textId="77777777" w:rsidR="00172B48" w:rsidRDefault="00172B48" w:rsidP="008F0DF4">
      <w:r>
        <w:separator/>
      </w:r>
    </w:p>
  </w:endnote>
  <w:endnote w:type="continuationSeparator" w:id="0">
    <w:p w14:paraId="4C87BBB3" w14:textId="77777777" w:rsidR="00172B48" w:rsidRDefault="00172B48" w:rsidP="008F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B6E57" w14:textId="77777777" w:rsidR="00172B48" w:rsidRDefault="00172B48" w:rsidP="008F0DF4">
      <w:r>
        <w:separator/>
      </w:r>
    </w:p>
  </w:footnote>
  <w:footnote w:type="continuationSeparator" w:id="0">
    <w:p w14:paraId="6BC16E52" w14:textId="77777777" w:rsidR="00172B48" w:rsidRDefault="00172B48" w:rsidP="008F0D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B7F"/>
    <w:rsid w:val="000F7340"/>
    <w:rsid w:val="00172B48"/>
    <w:rsid w:val="00263EFE"/>
    <w:rsid w:val="0032462F"/>
    <w:rsid w:val="00343A91"/>
    <w:rsid w:val="00386631"/>
    <w:rsid w:val="005219F9"/>
    <w:rsid w:val="005613A7"/>
    <w:rsid w:val="00567025"/>
    <w:rsid w:val="005C5233"/>
    <w:rsid w:val="00614A26"/>
    <w:rsid w:val="006D2190"/>
    <w:rsid w:val="006E689A"/>
    <w:rsid w:val="00725DE8"/>
    <w:rsid w:val="008272EB"/>
    <w:rsid w:val="008F0DF4"/>
    <w:rsid w:val="00971B7F"/>
    <w:rsid w:val="00983919"/>
    <w:rsid w:val="00994DC6"/>
    <w:rsid w:val="00A07789"/>
    <w:rsid w:val="00A0798F"/>
    <w:rsid w:val="00A47B07"/>
    <w:rsid w:val="00C85183"/>
    <w:rsid w:val="00D70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2EBBC"/>
  <w15:chartTrackingRefBased/>
  <w15:docId w15:val="{3813992D-4966-4E8F-95F5-F2DF40BC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0D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0DF4"/>
    <w:rPr>
      <w:sz w:val="18"/>
      <w:szCs w:val="18"/>
    </w:rPr>
  </w:style>
  <w:style w:type="paragraph" w:styleId="a5">
    <w:name w:val="footer"/>
    <w:basedOn w:val="a"/>
    <w:link w:val="a6"/>
    <w:uiPriority w:val="99"/>
    <w:unhideWhenUsed/>
    <w:rsid w:val="008F0DF4"/>
    <w:pPr>
      <w:tabs>
        <w:tab w:val="center" w:pos="4153"/>
        <w:tab w:val="right" w:pos="8306"/>
      </w:tabs>
      <w:snapToGrid w:val="0"/>
      <w:jc w:val="left"/>
    </w:pPr>
    <w:rPr>
      <w:sz w:val="18"/>
      <w:szCs w:val="18"/>
    </w:rPr>
  </w:style>
  <w:style w:type="character" w:customStyle="1" w:styleId="a6">
    <w:name w:val="页脚 字符"/>
    <w:basedOn w:val="a0"/>
    <w:link w:val="a5"/>
    <w:uiPriority w:val="99"/>
    <w:rsid w:val="008F0DF4"/>
    <w:rPr>
      <w:sz w:val="18"/>
      <w:szCs w:val="18"/>
    </w:rPr>
  </w:style>
  <w:style w:type="character" w:styleId="a7">
    <w:name w:val="Placeholder Text"/>
    <w:basedOn w:val="a0"/>
    <w:uiPriority w:val="99"/>
    <w:semiHidden/>
    <w:rsid w:val="0032462F"/>
    <w:rPr>
      <w:color w:val="808080"/>
    </w:rPr>
  </w:style>
  <w:style w:type="paragraph" w:styleId="a8">
    <w:name w:val="List Paragraph"/>
    <w:basedOn w:val="a"/>
    <w:uiPriority w:val="34"/>
    <w:qFormat/>
    <w:rsid w:val="00614A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hjm</dc:creator>
  <cp:keywords/>
  <dc:description/>
  <cp:lastModifiedBy>剑 杨</cp:lastModifiedBy>
  <cp:revision>15</cp:revision>
  <dcterms:created xsi:type="dcterms:W3CDTF">2021-02-06T13:26:00Z</dcterms:created>
  <dcterms:modified xsi:type="dcterms:W3CDTF">2022-05-06T10:04:00Z</dcterms:modified>
</cp:coreProperties>
</file>