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EE50" w14:textId="295521DD" w:rsidR="008272EB" w:rsidRPr="002F207D" w:rsidRDefault="00CF5056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Solution for HW4</w:t>
      </w:r>
    </w:p>
    <w:p w14:paraId="4200DCC6" w14:textId="36226854" w:rsidR="00CF5056" w:rsidRPr="002F207D" w:rsidRDefault="00CF5056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61093488" w14:textId="39313354" w:rsidR="00CF5056" w:rsidRPr="002F207D" w:rsidRDefault="00CF5056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</w:p>
    <w:p w14:paraId="2F8AE2E7" w14:textId="5FB60816" w:rsidR="00CF5056" w:rsidRPr="002F207D" w:rsidRDefault="00CF5056" w:rsidP="002F207D">
      <w:pPr>
        <w:spacing w:line="36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>S4.1</w:t>
      </w:r>
    </w:p>
    <w:p w14:paraId="65610D28" w14:textId="52CFC374" w:rsidR="006A1196" w:rsidRPr="002F207D" w:rsidRDefault="00020BBE" w:rsidP="002F207D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We consider steady flow of an ideal fluid.</w:t>
      </w:r>
    </w:p>
    <w:p w14:paraId="78D954FE" w14:textId="77777777" w:rsidR="00020BBE" w:rsidRPr="002F207D" w:rsidRDefault="00020BBE" w:rsidP="002F207D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Take the control volume as the plate and a portion of water striking it.</w:t>
      </w:r>
    </w:p>
    <w:p w14:paraId="078A1F32" w14:textId="449E95F9" w:rsidR="00020BBE" w:rsidRPr="002F207D" w:rsidRDefault="00020BBE" w:rsidP="002F207D">
      <w:pPr>
        <w:spacing w:line="36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>Continuity Equation.</w:t>
      </w:r>
    </w:p>
    <w:p w14:paraId="12EC5B7C" w14:textId="754CEF41" w:rsidR="00020BBE" w:rsidRPr="002F207D" w:rsidRDefault="00D86FF0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=22.22 m/s</m:t>
          </m:r>
        </m:oMath>
      </m:oMathPara>
    </w:p>
    <w:p w14:paraId="04669053" w14:textId="77777777" w:rsidR="004129BB" w:rsidRPr="002F207D" w:rsidRDefault="004129BB" w:rsidP="002F207D">
      <w:pPr>
        <w:spacing w:line="36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 xml:space="preserve">Relative Velocity. </w:t>
      </w:r>
    </w:p>
    <w:p w14:paraId="3328A373" w14:textId="77777777" w:rsidR="004129BB" w:rsidRPr="002F207D" w:rsidRDefault="004129BB" w:rsidP="002F207D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 xml:space="preserve">Relative to the control volume, the velocity at B is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f/cs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cs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22.22 m/s - (-2 m/s)= 24.22 m/s </m:t>
        </m:r>
      </m:oMath>
      <w:r w:rsidRPr="002F207D">
        <w:rPr>
          <w:rFonts w:ascii="Cambria Math" w:hAnsi="Cambria Math"/>
          <w:sz w:val="24"/>
          <w:szCs w:val="24"/>
        </w:rPr>
        <w:t xml:space="preserve"> </w:t>
      </w:r>
    </w:p>
    <w:p w14:paraId="238374F2" w14:textId="27FEED5C" w:rsidR="00020BBE" w:rsidRPr="002F207D" w:rsidRDefault="004129BB" w:rsidP="002F207D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Thus, the relative flow onto the plate is</w:t>
      </w:r>
    </w:p>
    <w:p w14:paraId="79E4ABA0" w14:textId="2613DCC2" w:rsidR="000B6184" w:rsidRPr="002F207D" w:rsidRDefault="00D86FF0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f/cs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f/cs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=24,22×π×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0.0075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=0.004280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/s</m:t>
          </m:r>
        </m:oMath>
      </m:oMathPara>
    </w:p>
    <w:p w14:paraId="6308B9F8" w14:textId="405271A1" w:rsidR="000B6184" w:rsidRPr="002F207D" w:rsidRDefault="009A6DD4" w:rsidP="002F207D">
      <w:pPr>
        <w:spacing w:line="360" w:lineRule="auto"/>
        <w:jc w:val="left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>Linear Momentum</w:t>
      </w:r>
      <w:r w:rsidR="0018038A" w:rsidRPr="002F207D">
        <w:rPr>
          <w:rFonts w:ascii="Cambria Math" w:hAnsi="Cambria Math"/>
          <w:b/>
          <w:bCs/>
          <w:sz w:val="24"/>
          <w:szCs w:val="24"/>
        </w:rPr>
        <w:t>.</w:t>
      </w:r>
    </w:p>
    <w:p w14:paraId="3C0DBE2E" w14:textId="51E92444" w:rsidR="0018038A" w:rsidRPr="002F207D" w:rsidRDefault="00CE3698" w:rsidP="002F207D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 xml:space="preserve">Referring to the free-body diagram of the control volume in Fig. a, </w:t>
      </w:r>
    </w:p>
    <w:p w14:paraId="196E7F9B" w14:textId="748518AD" w:rsidR="00957E3B" w:rsidRPr="002F207D" w:rsidRDefault="00FB3112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F=104 N</m:t>
          </m:r>
        </m:oMath>
      </m:oMathPara>
    </w:p>
    <w:p w14:paraId="4690EF5D" w14:textId="213BFCC6" w:rsidR="00957E3B" w:rsidRPr="002F207D" w:rsidRDefault="004A1C57" w:rsidP="002F207D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>S4.2</w:t>
      </w:r>
    </w:p>
    <w:p w14:paraId="70B999F5" w14:textId="21C3D584" w:rsidR="00A25B93" w:rsidRPr="002F207D" w:rsidRDefault="00D86FF0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=1.21 kN</m:t>
          </m:r>
        </m:oMath>
      </m:oMathPara>
    </w:p>
    <w:p w14:paraId="7294AC18" w14:textId="14C0DCC4" w:rsidR="008C444F" w:rsidRPr="002F207D" w:rsidRDefault="00D86FF0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=697 kN</m:t>
          </m:r>
        </m:oMath>
      </m:oMathPara>
    </w:p>
    <w:p w14:paraId="367D10F0" w14:textId="7F3014A3" w:rsidR="00957E3B" w:rsidRPr="002F207D" w:rsidRDefault="008C444F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2CBC4F53" wp14:editId="21C81B02">
            <wp:extent cx="1677335" cy="1779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22"/>
                    <a:stretch/>
                  </pic:blipFill>
                  <pic:spPr bwMode="auto">
                    <a:xfrm>
                      <a:off x="0" y="0"/>
                      <a:ext cx="1714626" cy="18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890FB" w14:textId="695F07DC" w:rsidR="00957E3B" w:rsidRPr="002F207D" w:rsidRDefault="000959F6" w:rsidP="002F207D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>S4.3</w:t>
      </w:r>
    </w:p>
    <w:p w14:paraId="7DBD72A3" w14:textId="095E3361" w:rsidR="000959F6" w:rsidRPr="002F207D" w:rsidRDefault="000959F6" w:rsidP="002F207D">
      <w:pPr>
        <w:spacing w:line="360" w:lineRule="auto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 xml:space="preserve">The maximum force developed in the tie rope occurs when the velocity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</m:t>
        </m:r>
      </m:oMath>
      <w:r w:rsidRPr="002F207D">
        <w:rPr>
          <w:rFonts w:ascii="Cambria Math" w:hAnsi="Cambria Math"/>
          <w:sz w:val="24"/>
          <w:szCs w:val="24"/>
        </w:rPr>
        <w:t xml:space="preserve"> ofthe flow is maximum. This happens when the flow achieves the maximum range, ie,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= 10 m</m:t>
        </m:r>
      </m:oMath>
      <w:r w:rsidRPr="002F207D">
        <w:rPr>
          <w:rFonts w:ascii="Cambria Math" w:hAnsi="Cambria Math"/>
          <w:sz w:val="24"/>
          <w:szCs w:val="24"/>
        </w:rPr>
        <w:t>. Consider the vertical motion by referring to Fig. a.</w:t>
      </w:r>
    </w:p>
    <w:p w14:paraId="7CA788C6" w14:textId="1D32A17C" w:rsidR="007771DC" w:rsidRPr="002F207D" w:rsidRDefault="00D86FF0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15.66 m/s</m:t>
          </m:r>
        </m:oMath>
      </m:oMathPara>
    </w:p>
    <w:p w14:paraId="60937F74" w14:textId="1360DF1E" w:rsidR="001801BE" w:rsidRPr="002F207D" w:rsidRDefault="001801BE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T=2.31 kN</m:t>
          </m:r>
        </m:oMath>
      </m:oMathPara>
    </w:p>
    <w:p w14:paraId="1DF7515E" w14:textId="6DC292AA" w:rsidR="00957E3B" w:rsidRPr="002F207D" w:rsidRDefault="00936673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6394EE45" wp14:editId="7A72DF6A">
            <wp:extent cx="3466866" cy="118790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18" cy="12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1003" w14:textId="019BB482" w:rsidR="00957E3B" w:rsidRPr="002F207D" w:rsidRDefault="00C55DAE" w:rsidP="002F207D">
      <w:pPr>
        <w:spacing w:line="360" w:lineRule="auto"/>
        <w:rPr>
          <w:rFonts w:ascii="Cambria Math" w:hAnsi="Cambria Math"/>
          <w:b/>
          <w:bCs/>
          <w:sz w:val="24"/>
          <w:szCs w:val="24"/>
        </w:rPr>
      </w:pPr>
      <w:r w:rsidRPr="002F207D">
        <w:rPr>
          <w:rFonts w:ascii="Cambria Math" w:hAnsi="Cambria Math"/>
          <w:b/>
          <w:bCs/>
          <w:sz w:val="24"/>
          <w:szCs w:val="24"/>
        </w:rPr>
        <w:t>S4.4</w:t>
      </w:r>
    </w:p>
    <w:p w14:paraId="4D687F4C" w14:textId="201B3867" w:rsidR="00C55DAE" w:rsidRPr="002F207D" w:rsidRDefault="00280D53" w:rsidP="002F207D">
      <w:pPr>
        <w:spacing w:line="360" w:lineRule="auto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The flow is steady and the water can be considered as an ideal fluid (incompressible and inviscid). Hence Average velocities are used and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=1000 kg/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2F207D">
        <w:rPr>
          <w:rFonts w:ascii="Cambria Math" w:hAnsi="Cambria Math"/>
          <w:sz w:val="24"/>
          <w:szCs w:val="24"/>
        </w:rPr>
        <w:t>. The control volume contains the water in the pipe and the tank and it is fixed instantaneously, Fig. a.</w:t>
      </w:r>
    </w:p>
    <w:p w14:paraId="43C9FA7C" w14:textId="5F0818BD" w:rsidR="008035C2" w:rsidRPr="002F207D" w:rsidRDefault="008035C2" w:rsidP="002F207D">
      <w:pPr>
        <w:spacing w:line="360" w:lineRule="auto"/>
        <w:jc w:val="left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Equilibrium of the FBD of the tank, Fig. b, requires</w:t>
      </w:r>
    </w:p>
    <w:p w14:paraId="79A81C84" w14:textId="77777777" w:rsidR="00982722" w:rsidRDefault="008035C2" w:rsidP="00982722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+↑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1593845" w14:textId="4815714B" w:rsidR="008035C2" w:rsidRPr="002F207D" w:rsidRDefault="008035C2" w:rsidP="00982722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sz w:val="24"/>
          <w:szCs w:val="24"/>
        </w:rPr>
        <w:t>Thus, the compression of the spring is</w:t>
      </w:r>
    </w:p>
    <w:p w14:paraId="4B012A4E" w14:textId="2969C12A" w:rsidR="008035C2" w:rsidRPr="002F207D" w:rsidRDefault="00D86FF0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=kx</m:t>
          </m:r>
        </m:oMath>
      </m:oMathPara>
    </w:p>
    <w:p w14:paraId="5C6E8839" w14:textId="176CE3ED" w:rsidR="008035C2" w:rsidRPr="002F207D" w:rsidRDefault="008035C2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x=0.1169m</m:t>
          </m:r>
        </m:oMath>
      </m:oMathPara>
    </w:p>
    <w:p w14:paraId="09A7182E" w14:textId="46D83EF5" w:rsidR="00957E3B" w:rsidRPr="002F207D" w:rsidRDefault="008035C2" w:rsidP="002F207D">
      <w:pPr>
        <w:spacing w:line="360" w:lineRule="auto"/>
        <w:jc w:val="center"/>
        <w:rPr>
          <w:rFonts w:ascii="Cambria Math" w:hAnsi="Cambria Math"/>
          <w:sz w:val="24"/>
          <w:szCs w:val="24"/>
        </w:rPr>
      </w:pPr>
      <w:r w:rsidRPr="002F207D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5945FD71" wp14:editId="4622E7C1">
            <wp:extent cx="1060449" cy="196151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8" t="6081" r="1653"/>
                    <a:stretch/>
                  </pic:blipFill>
                  <pic:spPr bwMode="auto">
                    <a:xfrm>
                      <a:off x="0" y="0"/>
                      <a:ext cx="1067191" cy="19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207D">
        <w:rPr>
          <w:rFonts w:ascii="Cambria Math" w:hAnsi="Cambria Math"/>
          <w:sz w:val="24"/>
          <w:szCs w:val="24"/>
        </w:rPr>
        <w:t xml:space="preserve">       </w:t>
      </w:r>
      <w:r w:rsidRPr="002F207D">
        <w:rPr>
          <w:rFonts w:ascii="Cambria Math" w:hAnsi="Cambria Math"/>
          <w:noProof/>
          <w:sz w:val="24"/>
          <w:szCs w:val="24"/>
        </w:rPr>
        <w:drawing>
          <wp:inline distT="0" distB="0" distL="0" distR="0" wp14:anchorId="4762CCD2" wp14:editId="6814383B">
            <wp:extent cx="1454731" cy="1935953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94" cy="197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7E3B" w:rsidRPr="002F2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F4C01" w14:textId="77777777" w:rsidR="00D86FF0" w:rsidRDefault="00D86FF0" w:rsidP="00CF5056">
      <w:r>
        <w:separator/>
      </w:r>
    </w:p>
  </w:endnote>
  <w:endnote w:type="continuationSeparator" w:id="0">
    <w:p w14:paraId="178E6597" w14:textId="77777777" w:rsidR="00D86FF0" w:rsidRDefault="00D86FF0" w:rsidP="00CF5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60527" w14:textId="77777777" w:rsidR="00D86FF0" w:rsidRDefault="00D86FF0" w:rsidP="00CF5056">
      <w:r>
        <w:separator/>
      </w:r>
    </w:p>
  </w:footnote>
  <w:footnote w:type="continuationSeparator" w:id="0">
    <w:p w14:paraId="01699326" w14:textId="77777777" w:rsidR="00D86FF0" w:rsidRDefault="00D86FF0" w:rsidP="00CF50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3B"/>
    <w:rsid w:val="00020BBE"/>
    <w:rsid w:val="00043F00"/>
    <w:rsid w:val="00060D02"/>
    <w:rsid w:val="000959F6"/>
    <w:rsid w:val="000B6184"/>
    <w:rsid w:val="00143E28"/>
    <w:rsid w:val="00166536"/>
    <w:rsid w:val="001801BE"/>
    <w:rsid w:val="0018038A"/>
    <w:rsid w:val="0019203F"/>
    <w:rsid w:val="001E5812"/>
    <w:rsid w:val="002256D3"/>
    <w:rsid w:val="00231CA0"/>
    <w:rsid w:val="00280D53"/>
    <w:rsid w:val="002F207D"/>
    <w:rsid w:val="002F3968"/>
    <w:rsid w:val="004129BB"/>
    <w:rsid w:val="00430BC5"/>
    <w:rsid w:val="004806E1"/>
    <w:rsid w:val="004A1C57"/>
    <w:rsid w:val="004D1208"/>
    <w:rsid w:val="00501E22"/>
    <w:rsid w:val="00520AF9"/>
    <w:rsid w:val="0052669F"/>
    <w:rsid w:val="00557CC7"/>
    <w:rsid w:val="005A0312"/>
    <w:rsid w:val="006176E0"/>
    <w:rsid w:val="00634DEF"/>
    <w:rsid w:val="006A1196"/>
    <w:rsid w:val="00704A68"/>
    <w:rsid w:val="0076613A"/>
    <w:rsid w:val="007771DC"/>
    <w:rsid w:val="008035C2"/>
    <w:rsid w:val="008272EB"/>
    <w:rsid w:val="00832D0A"/>
    <w:rsid w:val="00883C7D"/>
    <w:rsid w:val="008C444F"/>
    <w:rsid w:val="00936673"/>
    <w:rsid w:val="00957E3B"/>
    <w:rsid w:val="00977A6B"/>
    <w:rsid w:val="00982722"/>
    <w:rsid w:val="009979FA"/>
    <w:rsid w:val="009A59FC"/>
    <w:rsid w:val="009A6DD4"/>
    <w:rsid w:val="00A25B93"/>
    <w:rsid w:val="00A77DCC"/>
    <w:rsid w:val="00AA767B"/>
    <w:rsid w:val="00AE595A"/>
    <w:rsid w:val="00C467F3"/>
    <w:rsid w:val="00C55DAE"/>
    <w:rsid w:val="00CA17E7"/>
    <w:rsid w:val="00CE3698"/>
    <w:rsid w:val="00CF5056"/>
    <w:rsid w:val="00D317A5"/>
    <w:rsid w:val="00D86FF0"/>
    <w:rsid w:val="00F014D6"/>
    <w:rsid w:val="00FB3112"/>
    <w:rsid w:val="00FD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E428A"/>
  <w15:chartTrackingRefBased/>
  <w15:docId w15:val="{7EFE6605-DCD2-496C-93E6-6D3205CE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0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056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20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hjm</dc:creator>
  <cp:keywords/>
  <dc:description/>
  <cp:lastModifiedBy>剑 杨</cp:lastModifiedBy>
  <cp:revision>48</cp:revision>
  <dcterms:created xsi:type="dcterms:W3CDTF">2021-02-06T13:30:00Z</dcterms:created>
  <dcterms:modified xsi:type="dcterms:W3CDTF">2022-05-06T10:10:00Z</dcterms:modified>
</cp:coreProperties>
</file>