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E9B5" w14:textId="77777777" w:rsidR="00F56EDF" w:rsidRDefault="00C81A1B">
      <w:pPr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《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Fundamentals of Electric Circuits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》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homework </w:t>
      </w:r>
      <w:r>
        <w:rPr>
          <w:rFonts w:ascii="Times New Roman" w:hAnsi="Times New Roman" w:cs="Times New Roman" w:hint="eastAsia"/>
          <w:b/>
          <w:bCs/>
          <w:sz w:val="32"/>
          <w:szCs w:val="40"/>
          <w:u w:val="single"/>
        </w:rPr>
        <w:t>2</w:t>
      </w:r>
    </w:p>
    <w:p w14:paraId="68A097B3" w14:textId="77777777" w:rsidR="00F56EDF" w:rsidRDefault="00C81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3.8 Using nodal analysis, find </w:t>
      </w:r>
      <w:proofErr w:type="spellStart"/>
      <w:r>
        <w:rPr>
          <w:rFonts w:ascii="Times New Roman" w:hAnsi="Times New Roman" w:cs="Times New Roman" w:hint="eastAsia"/>
        </w:rPr>
        <w:t>vo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 the circuit of Fig. 3.57. 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73E88AC9" w14:textId="77777777" w:rsidR="00F56EDF" w:rsidRDefault="00C81A1B">
      <w:r>
        <w:rPr>
          <w:noProof/>
        </w:rPr>
        <w:drawing>
          <wp:inline distT="0" distB="0" distL="114300" distR="114300" wp14:anchorId="0FD55BD6" wp14:editId="0730DEC9">
            <wp:extent cx="3552825" cy="18383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3C47" w14:textId="77777777" w:rsidR="00F56EDF" w:rsidRDefault="00C81A1B">
      <w:r>
        <w:t>3.16 Determine voltages v1 through v</w:t>
      </w:r>
      <w:r>
        <w:rPr>
          <w:rFonts w:hint="eastAsia"/>
        </w:rPr>
        <w:t>3</w:t>
      </w:r>
      <w:r>
        <w:t xml:space="preserve"> in the circuit of</w:t>
      </w:r>
      <w:r>
        <w:rPr>
          <w:rFonts w:hint="eastAsia"/>
        </w:rPr>
        <w:t xml:space="preserve"> </w:t>
      </w:r>
      <w:r>
        <w:t xml:space="preserve">Fig. 3.65 using nodal </w:t>
      </w:r>
      <w:proofErr w:type="gramStart"/>
      <w:r>
        <w:t>analysis .</w:t>
      </w:r>
      <w:proofErr w:type="gramEnd"/>
      <w:r>
        <w:t xml:space="preserve">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051241FE" w14:textId="77777777" w:rsidR="00F56EDF" w:rsidRDefault="00C81A1B">
      <w:r>
        <w:rPr>
          <w:noProof/>
        </w:rPr>
        <w:drawing>
          <wp:inline distT="0" distB="0" distL="114300" distR="114300" wp14:anchorId="78DF87C7" wp14:editId="3268D76D">
            <wp:extent cx="3933825" cy="21526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6AB7" w14:textId="77777777" w:rsidR="00F56EDF" w:rsidRDefault="00C81A1B">
      <w:r>
        <w:t xml:space="preserve">3.18 Determine the node voltages in </w:t>
      </w:r>
      <w:r>
        <w:t>the circuit in Fig. 3.67</w:t>
      </w:r>
      <w:r>
        <w:rPr>
          <w:rFonts w:hint="eastAsia"/>
        </w:rPr>
        <w:t xml:space="preserve"> </w:t>
      </w:r>
      <w:r>
        <w:t xml:space="preserve">using nodal </w:t>
      </w:r>
      <w:proofErr w:type="gramStart"/>
      <w:r>
        <w:t>analysis .</w:t>
      </w:r>
      <w:proofErr w:type="gramEnd"/>
      <w:r>
        <w:t xml:space="preserve">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7B5CC638" w14:textId="77777777" w:rsidR="00F56EDF" w:rsidRDefault="00C81A1B">
      <w:r>
        <w:rPr>
          <w:noProof/>
        </w:rPr>
        <w:drawing>
          <wp:inline distT="0" distB="0" distL="114300" distR="114300" wp14:anchorId="7B1D4D6E" wp14:editId="2E307730">
            <wp:extent cx="3676650" cy="232410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4715" w14:textId="77777777" w:rsidR="00F56EDF" w:rsidRDefault="00C81A1B">
      <w:r>
        <w:t>3.23 Use nodal analysis to find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</w:t>
      </w:r>
      <w:proofErr w:type="spellEnd"/>
      <w:r>
        <w:t xml:space="preserve"> in the circuit of Fig. </w:t>
      </w:r>
      <w:proofErr w:type="gramStart"/>
      <w:r>
        <w:t>3.72 .</w:t>
      </w:r>
      <w:proofErr w:type="gramEnd"/>
      <w:r>
        <w:t xml:space="preserve">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310CCA78" w14:textId="77777777" w:rsidR="00F56EDF" w:rsidRDefault="00C81A1B">
      <w:r>
        <w:rPr>
          <w:noProof/>
        </w:rPr>
        <w:lastRenderedPageBreak/>
        <w:drawing>
          <wp:inline distT="0" distB="0" distL="114300" distR="114300" wp14:anchorId="14593A97" wp14:editId="3E2977A4">
            <wp:extent cx="3952875" cy="163830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2F44" w14:textId="77777777" w:rsidR="00F56EDF" w:rsidRDefault="00C81A1B">
      <w:r>
        <w:t xml:space="preserve">3.40 For the bridge network in Fig. 3.86, find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 xml:space="preserve">mesh </w:t>
      </w:r>
      <w:proofErr w:type="gramStart"/>
      <w:r>
        <w:t>analysis .</w:t>
      </w:r>
      <w:proofErr w:type="gramEnd"/>
      <w:r>
        <w:t xml:space="preserve">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31E21D18" w14:textId="77777777" w:rsidR="00F56EDF" w:rsidRDefault="00C81A1B">
      <w:r>
        <w:rPr>
          <w:noProof/>
        </w:rPr>
        <w:drawing>
          <wp:inline distT="0" distB="0" distL="114300" distR="114300" wp14:anchorId="57DF9EAD" wp14:editId="38D7335B">
            <wp:extent cx="3705225" cy="196215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EFF2" w14:textId="77777777" w:rsidR="00F56EDF" w:rsidRDefault="00C81A1B">
      <w:pPr>
        <w:outlineLvl w:val="0"/>
      </w:pPr>
      <w:r>
        <w:t xml:space="preserve">3.45 Find current </w:t>
      </w:r>
      <w:proofErr w:type="spellStart"/>
      <w:r>
        <w:t>i</w:t>
      </w:r>
      <w:proofErr w:type="spellEnd"/>
      <w:r>
        <w:t xml:space="preserve"> in the circuit of Fig. </w:t>
      </w:r>
      <w:proofErr w:type="gramStart"/>
      <w:r>
        <w:t>3.91 .</w:t>
      </w:r>
      <w:proofErr w:type="gramEnd"/>
      <w:r>
        <w:t xml:space="preserve"> 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1C3BE2AB" w14:textId="77777777" w:rsidR="00F56EDF" w:rsidRDefault="00C81A1B">
      <w:r>
        <w:rPr>
          <w:noProof/>
        </w:rPr>
        <w:drawing>
          <wp:inline distT="0" distB="0" distL="114300" distR="114300" wp14:anchorId="32DA021A" wp14:editId="708F6354">
            <wp:extent cx="3638550" cy="219075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8619" w14:textId="77777777" w:rsidR="00F56EDF" w:rsidRDefault="00C81A1B">
      <w:r>
        <w:t>3.50 Use mesh analysis to find the current</w:t>
      </w:r>
      <w:r>
        <w:rPr>
          <w:rFonts w:hint="eastAsia"/>
        </w:rPr>
        <w:t xml:space="preserve"> i</w:t>
      </w:r>
      <w:r>
        <w:rPr>
          <w:rFonts w:hint="eastAsia"/>
          <w:vertAlign w:val="subscript"/>
        </w:rPr>
        <w:t xml:space="preserve">0 </w:t>
      </w:r>
      <w:r>
        <w:t>in the circuit</w:t>
      </w:r>
      <w:r>
        <w:rPr>
          <w:rFonts w:hint="eastAsia"/>
        </w:rPr>
        <w:t xml:space="preserve"> </w:t>
      </w:r>
      <w:r>
        <w:t xml:space="preserve">of Fig. </w:t>
      </w:r>
      <w:proofErr w:type="gramStart"/>
      <w:r>
        <w:t>3.95 .</w:t>
      </w:r>
      <w:proofErr w:type="gramEnd"/>
      <w:r>
        <w:t xml:space="preserve">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2AEC4DF7" w14:textId="77777777" w:rsidR="00F56EDF" w:rsidRDefault="00C81A1B">
      <w:r>
        <w:rPr>
          <w:noProof/>
        </w:rPr>
        <w:drawing>
          <wp:inline distT="0" distB="0" distL="114300" distR="114300" wp14:anchorId="47E27D15" wp14:editId="56E57A4D">
            <wp:extent cx="3467100" cy="199072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D140" w14:textId="77777777" w:rsidR="00F56EDF" w:rsidRDefault="00C81A1B">
      <w:r>
        <w:lastRenderedPageBreak/>
        <w:t>3.52 Use mesh analysis to find i1, i2 and i</w:t>
      </w:r>
      <w:r>
        <w:rPr>
          <w:rFonts w:hint="eastAsia"/>
        </w:rPr>
        <w:t xml:space="preserve">3 </w:t>
      </w:r>
      <w:r>
        <w:t>in the circuit</w:t>
      </w:r>
      <w:r>
        <w:rPr>
          <w:rFonts w:hint="eastAsia"/>
        </w:rPr>
        <w:t xml:space="preserve"> </w:t>
      </w:r>
      <w:r>
        <w:t xml:space="preserve">of Fig. </w:t>
      </w:r>
      <w:proofErr w:type="gramStart"/>
      <w:r>
        <w:t>3.97 .</w:t>
      </w:r>
      <w:proofErr w:type="gramEnd"/>
      <w:r>
        <w:t xml:space="preserve">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7DA359E4" w14:textId="77777777" w:rsidR="00F56EDF" w:rsidRDefault="00C81A1B">
      <w:r>
        <w:rPr>
          <w:noProof/>
        </w:rPr>
        <w:drawing>
          <wp:inline distT="0" distB="0" distL="114300" distR="114300" wp14:anchorId="3C91B67D" wp14:editId="3D129D12">
            <wp:extent cx="3829050" cy="251460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7144" w14:textId="77777777" w:rsidR="00F56EDF" w:rsidRDefault="00C81A1B">
      <w:r>
        <w:t>3.73 Write the mesh-current eq</w:t>
      </w:r>
      <w:r>
        <w:t>uations for the circuit in</w:t>
      </w:r>
      <w:r>
        <w:rPr>
          <w:rFonts w:hint="eastAsia"/>
        </w:rPr>
        <w:t xml:space="preserve"> </w:t>
      </w:r>
      <w:r>
        <w:t xml:space="preserve">Fig. </w:t>
      </w:r>
      <w:proofErr w:type="gramStart"/>
      <w:r>
        <w:t>3.117 .</w:t>
      </w:r>
      <w:proofErr w:type="gramEnd"/>
      <w:r>
        <w:t xml:space="preserve">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1E523E35" w14:textId="77777777" w:rsidR="00F56EDF" w:rsidRDefault="00C81A1B">
      <w:r>
        <w:rPr>
          <w:noProof/>
        </w:rPr>
        <w:drawing>
          <wp:inline distT="0" distB="0" distL="114300" distR="114300" wp14:anchorId="0E209635" wp14:editId="132F1A7E">
            <wp:extent cx="3705225" cy="2990850"/>
            <wp:effectExtent l="0" t="0" r="9525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3E83" w14:textId="77777777" w:rsidR="00F56EDF" w:rsidRDefault="00C81A1B">
      <w:r>
        <w:t>3.89 For the transistor circuit shown in Fig. 3.125, find</w:t>
      </w:r>
      <w:r>
        <w:rPr>
          <w:rFonts w:hint="eastAsia"/>
        </w:rPr>
        <w:t xml:space="preserve"> 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 xml:space="preserve"> </w:t>
      </w:r>
      <w:r>
        <w:t xml:space="preserve">and </w:t>
      </w:r>
      <w:proofErr w:type="gramStart"/>
      <w:r>
        <w:t>V</w:t>
      </w:r>
      <w:r>
        <w:rPr>
          <w:vertAlign w:val="subscript"/>
        </w:rPr>
        <w:t>CE</w:t>
      </w:r>
      <w:r>
        <w:t xml:space="preserve"> </w:t>
      </w:r>
      <w:r>
        <w:rPr>
          <w:rFonts w:hint="eastAsia"/>
        </w:rPr>
        <w:t>.</w:t>
      </w:r>
      <w:r>
        <w:t>Let</w:t>
      </w:r>
      <w:proofErr w:type="gramEnd"/>
      <w:r>
        <w:t xml:space="preserve"> </w:t>
      </w:r>
      <w:r>
        <w:rPr>
          <w:rFonts w:ascii="Times New Roman" w:hAnsi="Times New Roman" w:cs="Times New Roman"/>
        </w:rPr>
        <w:t>β</w:t>
      </w:r>
      <w:r>
        <w:rPr>
          <w:rFonts w:hint="eastAsia"/>
        </w:rPr>
        <w:t>=</w:t>
      </w:r>
      <w:r>
        <w:t xml:space="preserve"> 100 and V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=0.7V</w:t>
      </w:r>
      <w:r>
        <w:t xml:space="preserve"> . </w:t>
      </w:r>
      <w:r>
        <w:rPr>
          <w:rFonts w:hint="eastAsia"/>
        </w:rPr>
        <w:t>(10</w:t>
      </w:r>
      <w:r>
        <w:t>’</w:t>
      </w:r>
      <w:r>
        <w:rPr>
          <w:rFonts w:hint="eastAsia"/>
        </w:rPr>
        <w:t>)</w:t>
      </w:r>
    </w:p>
    <w:p w14:paraId="4D4FF777" w14:textId="0BBBE681" w:rsidR="00F56EDF" w:rsidRDefault="00C81A1B">
      <w:r>
        <w:rPr>
          <w:noProof/>
        </w:rPr>
        <w:drawing>
          <wp:inline distT="0" distB="0" distL="114300" distR="114300" wp14:anchorId="1117FFD6" wp14:editId="60BE60B9">
            <wp:extent cx="3838575" cy="1704975"/>
            <wp:effectExtent l="0" t="0" r="9525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A2B4" w14:textId="421CA3F0" w:rsidR="004C518F" w:rsidRDefault="004C518F"/>
    <w:p w14:paraId="5FCA1224" w14:textId="6626D4C1" w:rsidR="004C518F" w:rsidRDefault="004C518F"/>
    <w:p w14:paraId="7ABCDC9B" w14:textId="3A68271C" w:rsidR="004C518F" w:rsidRDefault="004C518F"/>
    <w:p w14:paraId="3385373E" w14:textId="3A8A10A1" w:rsidR="00423578" w:rsidRDefault="004235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8FDC88" wp14:editId="367FBCBD">
            <wp:extent cx="2377440" cy="181184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9992" cy="18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263" w14:textId="1FEDEF50" w:rsidR="00423578" w:rsidRDefault="00423578">
      <w:pPr>
        <w:rPr>
          <w:rFonts w:hint="eastAsia"/>
        </w:rPr>
      </w:pPr>
      <w:r>
        <w:rPr>
          <w:noProof/>
        </w:rPr>
        <w:drawing>
          <wp:inline distT="0" distB="0" distL="0" distR="0" wp14:anchorId="0C4DC2A0" wp14:editId="006E0743">
            <wp:extent cx="4308653" cy="233847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177" cy="23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A69" w14:textId="21B34F5C" w:rsidR="00423578" w:rsidRDefault="00F9668A">
      <w:r>
        <w:rPr>
          <w:noProof/>
        </w:rPr>
        <w:drawing>
          <wp:inline distT="0" distB="0" distL="0" distR="0" wp14:anchorId="41F0CAD9" wp14:editId="3DB0967D">
            <wp:extent cx="4037990" cy="216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178" cy="2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CAEE" w14:textId="0FC0B796" w:rsidR="00423578" w:rsidRDefault="00C81A1B">
      <w:pPr>
        <w:rPr>
          <w:rFonts w:hint="eastAsia"/>
        </w:rPr>
      </w:pPr>
      <w:r>
        <w:rPr>
          <w:noProof/>
        </w:rPr>
        <w:drawing>
          <wp:inline distT="0" distB="0" distL="0" distR="0" wp14:anchorId="57094207" wp14:editId="144E6E66">
            <wp:extent cx="4133527" cy="2165299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7711" cy="21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auto"/>
    <w:pitch w:val="default"/>
  </w:font>
  <w:font w:name="Times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3C2290"/>
    <w:rsid w:val="00423578"/>
    <w:rsid w:val="004C518F"/>
    <w:rsid w:val="00C81A1B"/>
    <w:rsid w:val="00F56EDF"/>
    <w:rsid w:val="00F9668A"/>
    <w:rsid w:val="0EE56B2A"/>
    <w:rsid w:val="14C54FEA"/>
    <w:rsid w:val="24372493"/>
    <w:rsid w:val="321661D1"/>
    <w:rsid w:val="483C2290"/>
    <w:rsid w:val="78C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C5BC7"/>
  <w15:docId w15:val="{1DEA4051-8DB3-49EE-B802-3D2FACF9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微软雅黑" w:eastAsia="微软雅黑" w:hAnsi="微软雅黑" w:cs="微软雅黑"/>
      <w:b/>
      <w:color w:val="000000"/>
      <w:sz w:val="60"/>
      <w:szCs w:val="60"/>
    </w:rPr>
  </w:style>
  <w:style w:type="character" w:customStyle="1" w:styleId="fontstyle21">
    <w:name w:val="fontstyle21"/>
    <w:basedOn w:val="a0"/>
    <w:qFormat/>
    <w:rPr>
      <w:rFonts w:ascii="Times-Roman" w:eastAsia="Times-Roman" w:hAnsi="Times-Roman" w:cs="Times-Roman"/>
      <w:color w:val="242021"/>
      <w:sz w:val="18"/>
      <w:szCs w:val="18"/>
    </w:rPr>
  </w:style>
  <w:style w:type="character" w:customStyle="1" w:styleId="fontstyle31">
    <w:name w:val="fontstyle31"/>
    <w:basedOn w:val="a0"/>
    <w:qFormat/>
    <w:rPr>
      <w:rFonts w:ascii="Times-Italic" w:eastAsia="Times-Italic" w:hAnsi="Times-Italic" w:cs="Times-Italic"/>
      <w:i/>
      <w:color w:val="242021"/>
      <w:sz w:val="18"/>
      <w:szCs w:val="18"/>
    </w:rPr>
  </w:style>
  <w:style w:type="character" w:customStyle="1" w:styleId="fontstyle11">
    <w:name w:val="fontstyle11"/>
    <w:basedOn w:val="a0"/>
    <w:rPr>
      <w:rFonts w:ascii="Times-Italic" w:eastAsia="Times-Italic" w:hAnsi="Times-Italic" w:cs="Times-Italic"/>
      <w:i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锦瑟</dc:creator>
  <cp:lastModifiedBy>邹 佳驹</cp:lastModifiedBy>
  <cp:revision>2</cp:revision>
  <dcterms:created xsi:type="dcterms:W3CDTF">2022-02-21T06:05:00Z</dcterms:created>
  <dcterms:modified xsi:type="dcterms:W3CDTF">2022-03-02T06:33:00Z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