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dvp_ddr3 IP核使用说明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层次结构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349"/>
        <w:gridCol w:w="1771"/>
        <w:gridCol w:w="37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3725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dvp_ddr3_top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（顶层）</w:t>
            </w:r>
          </w:p>
        </w:tc>
        <w:tc>
          <w:tcPr>
            <w:tcW w:w="3120" w:type="dxa"/>
            <w:gridSpan w:val="2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dvp_ddr3_ctrl</w:t>
            </w:r>
          </w:p>
        </w:tc>
        <w:tc>
          <w:tcPr>
            <w:tcW w:w="372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IP核控制逻辑，包含了状态控制寄存器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2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capture</w:t>
            </w:r>
          </w:p>
        </w:tc>
        <w:tc>
          <w:tcPr>
            <w:tcW w:w="372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DVP数据采集模块，RGB888格式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ddr3_write</w:t>
            </w:r>
          </w:p>
        </w:tc>
        <w:tc>
          <w:tcPr>
            <w:tcW w:w="17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async_fifo_ahead</w:t>
            </w:r>
          </w:p>
        </w:tc>
        <w:tc>
          <w:tcPr>
            <w:tcW w:w="372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将采集到的数据通过f2h_sdram_data总线突发至PS侧DDR3的指定buffer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状态控制寄存器说明</w:t>
      </w:r>
    </w:p>
    <w:tbl>
      <w:tblPr>
        <w:tblStyle w:val="4"/>
        <w:tblW w:w="919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769"/>
        <w:gridCol w:w="671"/>
        <w:gridCol w:w="671"/>
        <w:gridCol w:w="56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寄存器名称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R/W</w:t>
            </w:r>
          </w:p>
        </w:tc>
        <w:tc>
          <w:tcPr>
            <w:tcW w:w="568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buffer_base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68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PL向PS侧DDR3写数据的物理首地址。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img_size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68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一帧图像数据量，以Byte为单位。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9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start_statu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68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IP工作状态寄存器，1：使能；0：失能；实际只用了bit0。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capture_en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7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W/R</w:t>
            </w:r>
          </w:p>
        </w:tc>
        <w:tc>
          <w:tcPr>
            <w:tcW w:w="568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采集一帧数据的使能信号：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PS将bit0置1，则PL开始采集一帧图像写入PS侧DDR3；PL采集完一帧图像后，自动将bit0置0；PS处理完一帧图像后，再次将bit0置1以获取下一帧图像；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实际只用了bit0。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5E86A8"/>
    <w:multiLevelType w:val="singleLevel"/>
    <w:tmpl w:val="EE5E86A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xYjM4MGRiNjIxNjNmZjA1OTYyMTc3MzE5YzdiNWYifQ=="/>
  </w:docVars>
  <w:rsids>
    <w:rsidRoot w:val="00000000"/>
    <w:rsid w:val="173F7A3B"/>
    <w:rsid w:val="1C417EA0"/>
    <w:rsid w:val="1E7048EC"/>
    <w:rsid w:val="22653B4E"/>
    <w:rsid w:val="2CDB6BD3"/>
    <w:rsid w:val="3C6C478D"/>
    <w:rsid w:val="51871E50"/>
    <w:rsid w:val="758B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422</Characters>
  <Lines>0</Lines>
  <Paragraphs>0</Paragraphs>
  <TotalTime>0</TotalTime>
  <ScaleCrop>false</ScaleCrop>
  <LinksUpToDate>false</LinksUpToDate>
  <CharactersWithSpaces>423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2023-03-09T07:33:00Z</dcterms:created>
  <dc:creator>AWCloud_LZ</dc:creator>
  <cp:lastModifiedBy>Lz</cp:lastModifiedBy>
  <dcterms:modified xsi:type="dcterms:W3CDTF">2023-03-09T08:11:51Z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81CB3EF55B6B42668FE828178C7969B7</vt:lpwstr>
  </property>
</Properties>
</file>