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Arial" w:cs="Arial" w:eastAsia="Arial" w:hAnsi="Arial"/>
          <w:b/>
          <w:bCs/>
          <w:color w:val="1F3864"/>
          <w:sz w:val="56"/>
          <w:szCs w:val="56"/>
        </w:rPr>
        <w:t xml:space="preserve">Defect Report</w:t>
      </w:r>
    </w:p>
    <w:p>
      <w:pPr>
        <w:spacing w:after="120" w:before="0"/>
      </w:pPr>
      <w:r>
        <w:rPr>
          <w:rFonts w:ascii="Arial" w:cs="Arial" w:eastAsia="Arial" w:hAnsi="Arial"/>
          <w:b/>
          <w:bCs/>
          <w:color w:val="2E75B6"/>
          <w:sz w:val="36"/>
          <w:szCs w:val="36"/>
        </w:rPr>
        <w:t xml:space="preserve">AU Roadmap Project</w:t>
      </w:r>
    </w:p>
    <w:p>
      <w:pPr>
        <w:spacing w:after="60" w:before="120"/>
      </w:pPr>
      <w:r>
        <w:rPr>
          <w:rFonts w:ascii="Arial" w:cs="Arial" w:eastAsia="Arial" w:hAnsi="Arial"/>
          <w:b/>
          <w:bCs/>
          <w:sz w:val="22"/>
          <w:szCs w:val="22"/>
        </w:rPr>
        <w:t xml:space="preserve">Project: </w:t>
      </w:r>
      <w:r>
        <w:rPr>
          <w:rFonts w:ascii="Arial" w:cs="Arial" w:eastAsia="Arial" w:hAnsi="Arial"/>
          <w:sz w:val="22"/>
          <w:szCs w:val="22"/>
        </w:rPr>
        <w:t xml:space="preserve">Adelaide University Program Roadmap</w:t>
      </w:r>
    </w:p>
    <w:p>
      <w:pPr>
        <w:spacing w:after="60" w:before="60"/>
      </w:pPr>
      <w:r>
        <w:rPr>
          <w:rFonts w:ascii="Arial" w:cs="Arial" w:eastAsia="Arial" w:hAnsi="Arial"/>
          <w:b/>
          <w:bCs/>
          <w:sz w:val="22"/>
          <w:szCs w:val="22"/>
        </w:rPr>
        <w:t xml:space="preserve">Reported By: </w:t>
      </w:r>
      <w:r>
        <w:rPr>
          <w:rFonts w:ascii="Arial" w:cs="Arial" w:eastAsia="Arial" w:hAnsi="Arial"/>
          <w:sz w:val="22"/>
          <w:szCs w:val="22"/>
        </w:rPr>
        <w:t xml:space="preserve">Jialao Liu</w:t>
      </w:r>
    </w:p>
    <w:p>
      <w:pPr>
        <w:spacing w:after="60" w:before="60"/>
      </w:pPr>
      <w:r>
        <w:rPr>
          <w:rFonts w:ascii="Arial" w:cs="Arial" w:eastAsia="Arial" w:hAnsi="Arial"/>
          <w:b/>
          <w:bCs/>
          <w:sz w:val="22"/>
          <w:szCs w:val="22"/>
        </w:rPr>
        <w:t xml:space="preserve">Last Updated: </w:t>
      </w:r>
      <w:r>
        <w:rPr>
          <w:rFonts w:ascii="Arial" w:cs="Arial" w:eastAsia="Arial" w:hAnsi="Arial"/>
          <w:sz w:val="22"/>
          <w:szCs w:val="22"/>
        </w:rPr>
        <w:t xml:space="preserve">07 May 2026</w:t>
      </w:r>
    </w:p>
    <w:p>
      <w:pPr>
        <w:spacing w:after="60" w:before="60"/>
      </w:pPr>
      <w:r>
        <w:rPr>
          <w:rFonts w:ascii="Arial" w:cs="Arial" w:eastAsia="Arial" w:hAnsi="Arial"/>
          <w:b/>
          <w:bCs/>
          <w:sz w:val="22"/>
          <w:szCs w:val="22"/>
        </w:rPr>
        <w:t xml:space="preserve">Total Defects: </w:t>
      </w:r>
      <w:r>
        <w:rPr>
          <w:rFonts w:ascii="Arial" w:cs="Arial" w:eastAsia="Arial" w:hAnsi="Arial"/>
          <w:sz w:val="22"/>
          <w:szCs w:val="22"/>
        </w:rPr>
        <w:t xml:space="preserve">44 (44 Fixed, 0 Open)</w:t>
      </w:r>
    </w:p>
    <w:p>
      <w:pPr>
        <w:pBdr>
          <w:bottom w:val="single" w:color="2E75B6" w:sz="6" w:space="4"/>
        </w:pBdr>
        <w:spacing w:after="480" w:before="60"/>
      </w:pPr>
    </w:p>
    <w:p>
      <w:pPr>
        <w:pageBreakBefore/>
        <w:spacing w:after="160" w:before="240"/>
      </w:pPr>
      <w:r>
        <w:rPr>
          <w:rFonts w:ascii="Arial" w:cs="Arial" w:eastAsia="Arial" w:hAnsi="Arial"/>
          <w:b/>
          <w:bCs/>
          <w:color w:val="1F3864"/>
          <w:sz w:val="32"/>
          <w:szCs w:val="3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900"/>
        <w:gridCol w:w="900"/>
        <w:gridCol w:w="900"/>
        <w:gridCol w:w="12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ID</w:t>
            </w:r>
          </w:p>
        </w:tc>
        <w:tc>
          <w:tcPr>
            <w:tcW w:type="dxa" w:w="34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Title</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Severity</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Priority</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Status</w:t>
            </w:r>
          </w:p>
        </w:tc>
        <w:tc>
          <w:tcPr>
            <w:tcW w:type="dxa" w:w="12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Fixed Date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DEF-001</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Search Bar Redirects Unauthenticated Users to Login Page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Insufficient Title Text Contrast on Dark Background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DEF-003</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.env Database Configuration Mismatch or Not Loaded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Import Fails with ERROR 1050 and ERROR 1062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DEF-005</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Login Failure — Plaintext Passwords in seed.sql (401 Unauthorized)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DEF-006</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Vue Router 4 Deprecation Warning — next() Callback in Navigation Guards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DEF-007</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Roadmap Popup Menu Displays Course ID Instead of Course Name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DEF-008</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Search Bar Course Result Navigates to a Blank Page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DEF-009</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Homepage Alumni Data Out of Sync with Alumni Profile Page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DEF-010</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Homepage Alumni Section Reverts to Static Data After Merge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DEF-011</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Migration Script Fails — ADD COLUMN IF NOT EXISTS Unsupported in MySQL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01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Community Conversation List API Fails Due to MySQL only_full_group_by Mode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01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DEF-013</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Multiple Routes Break After auth.js Refactored to Named Exports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01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Alumni User IDs Inconsistent Between Live Database and seed.sql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01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DEF-015</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Program Banner Images Not Displaying on Homepage and Preview Page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01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DEF-016</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New Course Defaults to CS Program — No Matching Database Record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DEF-017</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MIT Roadmap Year 1 Displays Placeholder Courses Not Offered by Adelaide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DEF-018</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MIT Roadmap Year 2 Semester 1 Shows Unselected Cybersecurity Course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DEF-019</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Community Hub getConversations API Error — MySQL only_full_group_by (Recurrence of DEF-012)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DEF-020</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Route Files Break After auth.js Export Refactor — Recurrence of DEF-013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DEF-021</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ALTER TABLE Migration Script Fails on MySQL — Recurrence of DEF-011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Alumni User ID Mismatch on Live Database — Recurrence of DEF-014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14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DEF-023</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Vue Router 4 Deprecation Warning — next() in Navigation Guards (Recurrence of DEF-006)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28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ProgramPreviewPage Crashes with TypeError on Missing career_outcomes Data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28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DEF-025</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Dashboard and Resources Pages Display Blank When No Program Assigned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28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DEF-026</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seed.sql Duplicate MIT career_outcomes INSERT Causes ERROR 1062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28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DEF-027</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Avatar Shows Broken Image Briefly After Successful Upload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28 Apr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DEF-028</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Student Portal Incorrectly Renders Public Navigation Bar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DEF-029</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Sidebar Navigation Icons Not Horizontally Centred in Collapsed State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DEF-030</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Timetable 'Today' Highlight Incorrect Under Adelaide Timezone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DEF-031</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My Profile Page Incorrectly Exposes Editable Name and Email Fields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MIT Roadmap Displays Non-IT Courses (Accounting, Agriculture, Aviation, etc.)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DEF-033</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Homepage Featured Programs Images Not Displaying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Auth Register / Login Validation Rules Not Taking Effect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DEF-035</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Discussion Post / Reply Validation Rules Not Taking Effect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DEF-036</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Community Send Message Missing receiver_id Validation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DEF-037</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Community Connection Request — Type Mismatch Bypasses Self-Connect Check</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DEF-038</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Community Connection Response — Invalid Action Silently Treated as Reject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DEF-039</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Auth Store Forces Logout on Any fetchUser Error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DEF-040</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Student Sidebar Dashboard Link Highlighted on All Sub-Pages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DEF-041</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Admin Dashboard Resources Card Navigates to Wrong Page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DEF-042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My Profile Avatar Upload Button State Out of Sync with File Selection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DEF-043</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Pagination Returns Infinity for totalPages When limit Is Zero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DEF-044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Avatar Upload — Old File Cleanup Uses Empty catch, Swallowing Errors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Fixed</w:t>
            </w:r>
          </w:p>
        </w:tc>
        <w:tc>
          <w:tcPr>
            <w:tcW w:type="dxa" w:w="12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07 May 2026</w:t>
            </w:r>
          </w:p>
        </w:tc>
      </w:tr>
    </w:tbl>
    <w:p>
      <w:pPr>
        <w:pageBreakBefore/>
        <w:spacing w:after="160" w:before="240"/>
      </w:pPr>
      <w:r>
        <w:rPr>
          <w:rFonts w:ascii="Arial" w:cs="Arial" w:eastAsia="Arial" w:hAnsi="Arial"/>
          <w:b/>
          <w:bCs/>
          <w:color w:val="1F3864"/>
          <w:sz w:val="32"/>
          <w:szCs w:val="32"/>
        </w:rPr>
        <w:t xml:space="preserve">Defect Details</w:t>
      </w:r>
    </w:p>
    <w:p>
      <w:pPr>
        <w:pBdr>
          <w:bottom w:val="single" w:color="2E75B6" w:sz="4" w:space="2"/>
        </w:pBdr>
        <w:spacing w:after="120" w:before="320"/>
      </w:pPr>
      <w:r>
        <w:rPr>
          <w:rFonts w:ascii="Arial" w:cs="Arial" w:eastAsia="Arial" w:hAnsi="Arial"/>
          <w:b/>
          <w:bCs/>
          <w:color w:val="2E75B6"/>
          <w:sz w:val="26"/>
          <w:szCs w:val="26"/>
        </w:rPr>
        <w:t xml:space="preserve">Initial Defects (Pre-Sprint)</w:t>
      </w:r>
    </w:p>
    <w:p>
      <w:pPr>
        <w:spacing w:after="80" w:before="240"/>
      </w:pPr>
      <w:r>
        <w:rPr>
          <w:rFonts w:ascii="Arial" w:cs="Arial" w:eastAsia="Arial" w:hAnsi="Arial"/>
          <w:b/>
          <w:bCs/>
          <w:color w:val="2E75B6"/>
          <w:sz w:val="22"/>
          <w:szCs w:val="22"/>
        </w:rPr>
        <w:t xml:space="preserve">DEF-001  </w:t>
      </w:r>
      <w:r>
        <w:rPr>
          <w:rFonts w:ascii="Arial" w:cs="Arial" w:eastAsia="Arial" w:hAnsi="Arial"/>
          <w:b/>
          <w:bCs/>
          <w:color w:val="1F3864"/>
          <w:sz w:val="22"/>
          <w:szCs w:val="22"/>
        </w:rPr>
        <w:t xml:space="preserve">Search Bar Redirects Unauthenticated Users to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Router</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Initial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Search results navigation via navigateToResult redirected users to /student/alumni and /student/industry, both protected by requiresAuth: true. Unauthenticated users were involuntarily redirected to the login page.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Changed redirect targets to public routes /research/connect and /research/connect#partner, which do not require authentication.</w:t>
            </w:r>
          </w:p>
        </w:tc>
      </w:tr>
    </w:tbl>
    <w:p>
      <w:pPr>
        <w:spacing w:after="120" w:before="60"/>
      </w:pPr>
    </w:p>
    <w:p>
      <w:pPr>
        <w:spacing w:after="80" w:before="240"/>
      </w:pPr>
      <w:r>
        <w:rPr>
          <w:rFonts w:ascii="Arial" w:cs="Arial" w:eastAsia="Arial" w:hAnsi="Arial"/>
          <w:b/>
          <w:bCs/>
          <w:color w:val="2E75B6"/>
          <w:sz w:val="22"/>
          <w:szCs w:val="22"/>
        </w:rPr>
        <w:t xml:space="preserve">DEF-002  </w:t>
      </w:r>
      <w:r>
        <w:rPr>
          <w:rFonts w:ascii="Arial" w:cs="Arial" w:eastAsia="Arial" w:hAnsi="Arial"/>
          <w:b/>
          <w:bCs/>
          <w:color w:val="1F3864"/>
          <w:sz w:val="22"/>
          <w:szCs w:val="22"/>
        </w:rPr>
        <w:t xml:space="preserve">Insufficient Title Text Contrast on Dark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UI</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Initial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Default text colour was used on dark backgrounds, producing insufficient contrast and reducing readability. The issue was likely to fail WCAG AA accessibility criteria.</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Updated title colour to a high-contrast value (white or equivalent) to meet WCAG readability standards.</w:t>
            </w:r>
          </w:p>
        </w:tc>
      </w:tr>
    </w:tbl>
    <w:p>
      <w:pPr>
        <w:spacing w:after="120" w:before="60"/>
      </w:pPr>
    </w:p>
    <w:p>
      <w:pPr>
        <w:spacing w:after="80" w:before="240"/>
      </w:pPr>
      <w:r>
        <w:rPr>
          <w:rFonts w:ascii="Arial" w:cs="Arial" w:eastAsia="Arial" w:hAnsi="Arial"/>
          <w:b/>
          <w:bCs/>
          <w:color w:val="2E75B6"/>
          <w:sz w:val="22"/>
          <w:szCs w:val="22"/>
        </w:rPr>
        <w:t xml:space="preserve">DEF-003  </w:t>
      </w:r>
      <w:r>
        <w:rPr>
          <w:rFonts w:ascii="Arial" w:cs="Arial" w:eastAsia="Arial" w:hAnsi="Arial"/>
          <w:b/>
          <w:bCs/>
          <w:color w:val="1F3864"/>
          <w:sz w:val="22"/>
          <w:szCs w:val="22"/>
        </w:rPr>
        <w:t xml:space="preserve">.env Database Configuration Mismatch or Not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Config</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Initial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Environment variables DB_HOST, DB_USER, DB_PASSWORD, and DB_NAME in .env did not match the local MySQL instance, or the .env file was not loaded because require('dotenv').config() was absent from server.js.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Verified and corrected .env values against the local database. Confirmed require('dotenv').config() is present at the top of server.js.</w:t>
            </w:r>
          </w:p>
        </w:tc>
      </w:tr>
    </w:tbl>
    <w:p>
      <w:pPr>
        <w:spacing w:after="120" w:before="60"/>
      </w:pPr>
    </w:p>
    <w:p>
      <w:pPr>
        <w:spacing w:after="80" w:before="240"/>
      </w:pPr>
      <w:r>
        <w:rPr>
          <w:rFonts w:ascii="Arial" w:cs="Arial" w:eastAsia="Arial" w:hAnsi="Arial"/>
          <w:b/>
          <w:bCs/>
          <w:color w:val="2E75B6"/>
          <w:sz w:val="22"/>
          <w:szCs w:val="22"/>
        </w:rPr>
        <w:t xml:space="preserve">DEF-004  </w:t>
      </w:r>
      <w:r>
        <w:rPr>
          <w:rFonts w:ascii="Arial" w:cs="Arial" w:eastAsia="Arial" w:hAnsi="Arial"/>
          <w:b/>
          <w:bCs/>
          <w:color w:val="1F3864"/>
          <w:sz w:val="22"/>
          <w:szCs w:val="22"/>
        </w:rPr>
        <w:t xml:space="preserve">Database Import Fails with ERROR 1050 and ERROR 1062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Initial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Re-running schema.sql caused ERROR 1050 (Table 'users' already exists). Re-running seed.sql caused ERROR 1062 (Duplicate entry) due to repeated primary and unique key insertions.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Changed schema.sql to use CREATE TABLE IF NOT EXISTS. Modified seed.sql to TRUNCATE relevant tables before insertion, or use INSERT IGNORE.</w:t>
            </w:r>
          </w:p>
        </w:tc>
      </w:tr>
    </w:tbl>
    <w:p>
      <w:pPr>
        <w:spacing w:after="120" w:before="60"/>
      </w:pPr>
    </w:p>
    <w:p>
      <w:pPr>
        <w:spacing w:after="80" w:before="240"/>
      </w:pPr>
      <w:r>
        <w:rPr>
          <w:rFonts w:ascii="Arial" w:cs="Arial" w:eastAsia="Arial" w:hAnsi="Arial"/>
          <w:b/>
          <w:bCs/>
          <w:color w:val="2E75B6"/>
          <w:sz w:val="22"/>
          <w:szCs w:val="22"/>
        </w:rPr>
        <w:t xml:space="preserve">DEF-005  </w:t>
      </w:r>
      <w:r>
        <w:rPr>
          <w:rFonts w:ascii="Arial" w:cs="Arial" w:eastAsia="Arial" w:hAnsi="Arial"/>
          <w:b/>
          <w:bCs/>
          <w:color w:val="1F3864"/>
          <w:sz w:val="22"/>
          <w:szCs w:val="22"/>
        </w:rPr>
        <w:t xml:space="preserve">Login Failure — Plaintext Passwords in seed.sql (401 Unauthorized)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Auth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Initial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seed.sql stored passwords as plaintext strings. The auth controller uses bcrypt.compare() for validation, which cannot match plaintext values, causing all seeded user logins to fail with 401.</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Replaced all plaintext passwords in seed.sql with the corresponding bcrypt hash values (e.g., password '11111111' mapped to its $2b$10$... hash).</w:t>
            </w:r>
          </w:p>
        </w:tc>
      </w:tr>
    </w:tbl>
    <w:p>
      <w:pPr>
        <w:spacing w:after="120" w:before="60"/>
      </w:pPr>
    </w:p>
    <w:p>
      <w:pPr>
        <w:spacing w:after="80" w:before="240"/>
      </w:pPr>
      <w:r>
        <w:rPr>
          <w:rFonts w:ascii="Arial" w:cs="Arial" w:eastAsia="Arial" w:hAnsi="Arial"/>
          <w:b/>
          <w:bCs/>
          <w:color w:val="2E75B6"/>
          <w:sz w:val="22"/>
          <w:szCs w:val="22"/>
        </w:rPr>
        <w:t xml:space="preserve">DEF-006  </w:t>
      </w:r>
      <w:r>
        <w:rPr>
          <w:rFonts w:ascii="Arial" w:cs="Arial" w:eastAsia="Arial" w:hAnsi="Arial"/>
          <w:b/>
          <w:bCs/>
          <w:color w:val="1F3864"/>
          <w:sz w:val="22"/>
          <w:szCs w:val="22"/>
        </w:rPr>
        <w:t xml:space="preserve">Vue Router 4 Deprecation Warning — next() Callback in Navigation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Router</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Initial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router/index.js beforeEach guard used the Vue Router 3 style next() callback pattern, which is deprecated in Vue Router 4 and generates console warnings.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Replaced next({ name: 'Login' }) and similar calls with return { name: 'Login' }. Removed the next parameter from guard functions.</w:t>
            </w:r>
          </w:p>
        </w:tc>
      </w:tr>
    </w:tbl>
    <w:p>
      <w:pPr>
        <w:spacing w:after="120" w:before="60"/>
      </w:pPr>
    </w:p>
    <w:p>
      <w:pPr>
        <w:pBdr>
          <w:bottom w:val="single" w:color="2E75B6" w:sz="4" w:space="2"/>
        </w:pBdr>
        <w:spacing w:after="120" w:before="320"/>
      </w:pPr>
      <w:r>
        <w:rPr>
          <w:rFonts w:ascii="Arial" w:cs="Arial" w:eastAsia="Arial" w:hAnsi="Arial"/>
          <w:b/>
          <w:bCs/>
          <w:color w:val="2E75B6"/>
          <w:sz w:val="26"/>
          <w:szCs w:val="26"/>
        </w:rPr>
        <w:t xml:space="preserve">Sprint: 18 Mar 2026 → 14 Apr 2026</w:t>
      </w:r>
    </w:p>
    <w:p>
      <w:pPr>
        <w:spacing w:after="80" w:before="240"/>
      </w:pPr>
      <w:r>
        <w:rPr>
          <w:rFonts w:ascii="Arial" w:cs="Arial" w:eastAsia="Arial" w:hAnsi="Arial"/>
          <w:b/>
          <w:bCs/>
          <w:color w:val="2E75B6"/>
          <w:sz w:val="22"/>
          <w:szCs w:val="22"/>
        </w:rPr>
        <w:t xml:space="preserve">DEF-007  </w:t>
      </w:r>
      <w:r>
        <w:rPr>
          <w:rFonts w:ascii="Arial" w:cs="Arial" w:eastAsia="Arial" w:hAnsi="Arial"/>
          <w:b/>
          <w:bCs/>
          <w:color w:val="1F3864"/>
          <w:sz w:val="22"/>
          <w:szCs w:val="22"/>
        </w:rPr>
        <w:t xml:space="preserve">Roadmap Popup Menu Displays Course ID Instead of Course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RoadmapTimeline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RoadmapTimeline.vue rendered prereq.course_id and dependency IDs (depId) as raw numbers in the Prerequisites and Required For lists. No ID-to-name mapping was applied.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a courseMap computed property that flattens all courses from the roadmap prop into an { id: course } lookup table. Display now renders courseMap[id].code + courseMap[id].name, falling back to 'Course {id}' if the entry is missing.</w:t>
            </w:r>
          </w:p>
        </w:tc>
      </w:tr>
    </w:tbl>
    <w:p>
      <w:pPr>
        <w:spacing w:after="120" w:before="60"/>
      </w:pPr>
    </w:p>
    <w:p>
      <w:pPr>
        <w:spacing w:after="80" w:before="240"/>
      </w:pPr>
      <w:r>
        <w:rPr>
          <w:rFonts w:ascii="Arial" w:cs="Arial" w:eastAsia="Arial" w:hAnsi="Arial"/>
          <w:b/>
          <w:bCs/>
          <w:color w:val="2E75B6"/>
          <w:sz w:val="22"/>
          <w:szCs w:val="22"/>
        </w:rPr>
        <w:t xml:space="preserve">DEF-008  </w:t>
      </w:r>
      <w:r>
        <w:rPr>
          <w:rFonts w:ascii="Arial" w:cs="Arial" w:eastAsia="Arial" w:hAnsi="Arial"/>
          <w:b/>
          <w:bCs/>
          <w:color w:val="1F3864"/>
          <w:sz w:val="22"/>
          <w:szCs w:val="22"/>
        </w:rPr>
        <w:t xml:space="preserve">Search Bar Course Result Navigates to a Blank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SearchBar, Backend / searchController</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navigateToResult routed course results to /explore/programs/${item.id} using the course ID, not the program ID, resulting in a non-existent program page. searchController.js also did not return a program_id field for course results.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Updated searchController.js courses query to LEFT JOIN program_courses and return MIN(pc.program_id) AS program_id. SearchBar.vue now uses item.program_id for navigation, falling back to /explore when program_id is absent.</w:t>
            </w:r>
          </w:p>
        </w:tc>
      </w:tr>
    </w:tbl>
    <w:p>
      <w:pPr>
        <w:spacing w:after="120" w:before="60"/>
      </w:pPr>
    </w:p>
    <w:p>
      <w:pPr>
        <w:spacing w:after="80" w:before="240"/>
      </w:pPr>
      <w:r>
        <w:rPr>
          <w:rFonts w:ascii="Arial" w:cs="Arial" w:eastAsia="Arial" w:hAnsi="Arial"/>
          <w:b/>
          <w:bCs/>
          <w:color w:val="2E75B6"/>
          <w:sz w:val="22"/>
          <w:szCs w:val="22"/>
        </w:rPr>
        <w:t xml:space="preserve">DEF-009  </w:t>
      </w:r>
      <w:r>
        <w:rPr>
          <w:rFonts w:ascii="Arial" w:cs="Arial" w:eastAsia="Arial" w:hAnsi="Arial"/>
          <w:b/>
          <w:bCs/>
          <w:color w:val="1F3864"/>
          <w:sz w:val="22"/>
          <w:szCs w:val="22"/>
        </w:rPr>
        <w:t xml:space="preserve">Homepage Alumni Data Out of Sync with Alumni Profile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Backend</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homepage and the dedicated alumni page each called different API endpoints or queried different tables, causing data inconsistency between the two views.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Unified both pages to call the same API endpoint, ensuring data is sourced from a single authoritative location.</w:t>
            </w:r>
          </w:p>
        </w:tc>
      </w:tr>
    </w:tbl>
    <w:p>
      <w:pPr>
        <w:spacing w:after="120" w:before="60"/>
      </w:pPr>
    </w:p>
    <w:p>
      <w:pPr>
        <w:spacing w:after="80" w:before="240"/>
      </w:pPr>
      <w:r>
        <w:rPr>
          <w:rFonts w:ascii="Arial" w:cs="Arial" w:eastAsia="Arial" w:hAnsi="Arial"/>
          <w:b/>
          <w:bCs/>
          <w:color w:val="2E75B6"/>
          <w:sz w:val="22"/>
          <w:szCs w:val="22"/>
        </w:rPr>
        <w:t xml:space="preserve">DEF-010  </w:t>
      </w:r>
      <w:r>
        <w:rPr>
          <w:rFonts w:ascii="Arial" w:cs="Arial" w:eastAsia="Arial" w:hAnsi="Arial"/>
          <w:b/>
          <w:bCs/>
          <w:color w:val="1F3864"/>
          <w:sz w:val="22"/>
          <w:szCs w:val="22"/>
        </w:rPr>
        <w:t xml:space="preserve">Homepage Alumni Section Reverts to Static Data After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programController</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After a branch merge, getFeaturedAlumni and related functions in programController.js continued querying the legacy alumni table. The new data model had replaced this table with a users + alumni_profiles join structure.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Updated the three affected functions to JOIN users and alumni_profiles. Added u.avatar_url AS photo_url field alias to maintain frontend compatibility.</w:t>
            </w:r>
          </w:p>
        </w:tc>
      </w:tr>
    </w:tbl>
    <w:p>
      <w:pPr>
        <w:spacing w:after="120" w:before="60"/>
      </w:pPr>
    </w:p>
    <w:p>
      <w:pPr>
        <w:spacing w:after="80" w:before="240"/>
      </w:pPr>
      <w:r>
        <w:rPr>
          <w:rFonts w:ascii="Arial" w:cs="Arial" w:eastAsia="Arial" w:hAnsi="Arial"/>
          <w:b/>
          <w:bCs/>
          <w:color w:val="2E75B6"/>
          <w:sz w:val="22"/>
          <w:szCs w:val="22"/>
        </w:rPr>
        <w:t xml:space="preserve">DEF-011  </w:t>
      </w:r>
      <w:r>
        <w:rPr>
          <w:rFonts w:ascii="Arial" w:cs="Arial" w:eastAsia="Arial" w:hAnsi="Arial"/>
          <w:b/>
          <w:bCs/>
          <w:color w:val="1F3864"/>
          <w:sz w:val="22"/>
          <w:szCs w:val="22"/>
        </w:rPr>
        <w:t xml:space="preserve">Database Migration Script Fails — ADD COLUMN IF NOT EXISTS Unsupported in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 Migration</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(01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01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ALTER TABLE ... ADD COLUMN IF NOT EXISTS is a PostgreSQL-specific syntax. MySQL does not support it, causing migration scripts to fail on execution.</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Replaced the unsupported syntax with a conditional check against information_schema.columns to determine whether the column exists before executing ALTER TABLE.</w:t>
            </w:r>
          </w:p>
        </w:tc>
      </w:tr>
    </w:tbl>
    <w:p>
      <w:pPr>
        <w:spacing w:after="120" w:before="60"/>
      </w:pPr>
    </w:p>
    <w:p>
      <w:pPr>
        <w:spacing w:after="80" w:before="240"/>
      </w:pPr>
      <w:r>
        <w:rPr>
          <w:rFonts w:ascii="Arial" w:cs="Arial" w:eastAsia="Arial" w:hAnsi="Arial"/>
          <w:b/>
          <w:bCs/>
          <w:color w:val="2E75B6"/>
          <w:sz w:val="22"/>
          <w:szCs w:val="22"/>
        </w:rPr>
        <w:t xml:space="preserve">DEF-012  </w:t>
      </w:r>
      <w:r>
        <w:rPr>
          <w:rFonts w:ascii="Arial" w:cs="Arial" w:eastAsia="Arial" w:hAnsi="Arial"/>
          <w:b/>
          <w:bCs/>
          <w:color w:val="1F3864"/>
          <w:sz w:val="22"/>
          <w:szCs w:val="22"/>
        </w:rPr>
        <w:t xml:space="preserve">Community Conversation List API Fails Due to MySQL only_full_group_by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Community API</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(01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01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MySQL's default only_full_group_by mode rejected the GROUP BY query because m.content and m.created_at appeared in the SELECT clause without being included in GROUP BY or an aggregate function.</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Refactored the SQL to use a subquery that first retrieves MAX(id) per conversation, then JOINs back to the messages table to retrieve the full row data.</w:t>
            </w:r>
          </w:p>
        </w:tc>
      </w:tr>
    </w:tbl>
    <w:p>
      <w:pPr>
        <w:spacing w:after="120" w:before="60"/>
      </w:pPr>
    </w:p>
    <w:p>
      <w:pPr>
        <w:spacing w:after="80" w:before="240"/>
      </w:pPr>
      <w:r>
        <w:rPr>
          <w:rFonts w:ascii="Arial" w:cs="Arial" w:eastAsia="Arial" w:hAnsi="Arial"/>
          <w:b/>
          <w:bCs/>
          <w:color w:val="2E75B6"/>
          <w:sz w:val="22"/>
          <w:szCs w:val="22"/>
        </w:rPr>
        <w:t xml:space="preserve">DEF-013  </w:t>
      </w:r>
      <w:r>
        <w:rPr>
          <w:rFonts w:ascii="Arial" w:cs="Arial" w:eastAsia="Arial" w:hAnsi="Arial"/>
          <w:b/>
          <w:bCs/>
          <w:color w:val="1F3864"/>
          <w:sz w:val="22"/>
          <w:szCs w:val="22"/>
        </w:rPr>
        <w:t xml:space="preserve">Multiple Routes Break After auth.js Refactored to Named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Middleware / Routes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(01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01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auth.js was changed from module.exports = authenticate (direct function export) to module.exports = { authenticate, optionalAuth } (object export). Existing imports using const authenticate = require('../middleware/auth') became undefined, breaking routes/auth.js, routes/discussions.js, and routes/admin.js.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Updated all three import sites to use destructured form: const { authenticate } = require('../middleware/auth').</w:t>
            </w:r>
          </w:p>
        </w:tc>
      </w:tr>
    </w:tbl>
    <w:p>
      <w:pPr>
        <w:spacing w:after="120" w:before="60"/>
      </w:pPr>
    </w:p>
    <w:p>
      <w:pPr>
        <w:spacing w:after="80" w:before="240"/>
      </w:pPr>
      <w:r>
        <w:rPr>
          <w:rFonts w:ascii="Arial" w:cs="Arial" w:eastAsia="Arial" w:hAnsi="Arial"/>
          <w:b/>
          <w:bCs/>
          <w:color w:val="2E75B6"/>
          <w:sz w:val="22"/>
          <w:szCs w:val="22"/>
        </w:rPr>
        <w:t xml:space="preserve">DEF-014  </w:t>
      </w:r>
      <w:r>
        <w:rPr>
          <w:rFonts w:ascii="Arial" w:cs="Arial" w:eastAsia="Arial" w:hAnsi="Arial"/>
          <w:b/>
          <w:bCs/>
          <w:color w:val="1F3864"/>
          <w:sz w:val="22"/>
          <w:szCs w:val="22"/>
        </w:rPr>
        <w:t xml:space="preserve">Alumni User IDs Inconsistent Between Live Database and seed.sql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(01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01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seed.sql assumed alumni user IDs would be 4–12, but the live database already contained records that caused auto_increment to skip values. The actual inserted IDs were 10–18.</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Manually inserted alumni_profiles records with correct IDs (10–18) in the live database. seed.sql retained IDs 4–12 for use on fresh database initialisation.</w:t>
            </w:r>
          </w:p>
        </w:tc>
      </w:tr>
    </w:tbl>
    <w:p>
      <w:pPr>
        <w:spacing w:after="120" w:before="60"/>
      </w:pPr>
    </w:p>
    <w:p>
      <w:pPr>
        <w:spacing w:after="80" w:before="240"/>
      </w:pPr>
      <w:r>
        <w:rPr>
          <w:rFonts w:ascii="Arial" w:cs="Arial" w:eastAsia="Arial" w:hAnsi="Arial"/>
          <w:b/>
          <w:bCs/>
          <w:color w:val="2E75B6"/>
          <w:sz w:val="22"/>
          <w:szCs w:val="22"/>
        </w:rPr>
        <w:t xml:space="preserve">DEF-015  </w:t>
      </w:r>
      <w:r>
        <w:rPr>
          <w:rFonts w:ascii="Arial" w:cs="Arial" w:eastAsia="Arial" w:hAnsi="Arial"/>
          <w:b/>
          <w:bCs/>
          <w:color w:val="1F3864"/>
          <w:sz w:val="22"/>
          <w:szCs w:val="22"/>
        </w:rPr>
        <w:t xml:space="preserve">Program Banner Images Not Displaying on Homepage and Preview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Backend / Database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(01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01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HomePage.vue and ProgramPreviewPage.vue referenced program.image, but the database column is named banner_url. Additionally, all banner_url values were NULL.</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Populated banner_url for five programs in the database with correct local image paths. Updated both frontend components to reference program.banner_url / p.banner_url. Added banner_url to the programs INSERT block in seed.sql.</w:t>
            </w:r>
          </w:p>
        </w:tc>
      </w:tr>
    </w:tbl>
    <w:p>
      <w:pPr>
        <w:spacing w:after="120" w:before="60"/>
      </w:pPr>
    </w:p>
    <w:p>
      <w:pPr>
        <w:spacing w:after="80" w:before="240"/>
      </w:pPr>
      <w:r>
        <w:rPr>
          <w:rFonts w:ascii="Arial" w:cs="Arial" w:eastAsia="Arial" w:hAnsi="Arial"/>
          <w:b/>
          <w:bCs/>
          <w:color w:val="2E75B6"/>
          <w:sz w:val="22"/>
          <w:szCs w:val="22"/>
        </w:rPr>
        <w:t xml:space="preserve">DEF-016  </w:t>
      </w:r>
      <w:r>
        <w:rPr>
          <w:rFonts w:ascii="Arial" w:cs="Arial" w:eastAsia="Arial" w:hAnsi="Arial"/>
          <w:b/>
          <w:bCs/>
          <w:color w:val="1F3864"/>
          <w:sz w:val="22"/>
          <w:szCs w:val="22"/>
        </w:rPr>
        <w:t xml:space="preserve">New Course Defaults to CS Program — No Matching Database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ManageCourses.vue, Backend / adminController.js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When a new course was added via the admin interface, the UI implied a default CS program association, but no corresponding record was written to program_courses in the database. This caused a mismatch between what the admin saw and what was actually stored.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Two-part fix: (1) Added optional program mapping fields to the ManageCourses.vue create-course form — Program, Year Level, Semester, and Core/Elective. These fields are optional; the admin may create a course without binding it to any program. (2) Updated createCourse() in adminController.js (line 142) to first INSERT into courses, then conditionally INSERT into program_courses if program-related fields were supplied by the frontend. This ensures that if a program is explicitly selected, the database record is written atomically in the same request, eliminating the UI/database mismatch.</w:t>
            </w:r>
          </w:p>
        </w:tc>
      </w:tr>
    </w:tbl>
    <w:p>
      <w:pPr>
        <w:spacing w:after="120" w:before="60"/>
      </w:pPr>
    </w:p>
    <w:p>
      <w:pPr>
        <w:spacing w:after="80" w:before="240"/>
      </w:pPr>
      <w:r>
        <w:rPr>
          <w:rFonts w:ascii="Arial" w:cs="Arial" w:eastAsia="Arial" w:hAnsi="Arial"/>
          <w:b/>
          <w:bCs/>
          <w:color w:val="2E75B6"/>
          <w:sz w:val="22"/>
          <w:szCs w:val="22"/>
        </w:rPr>
        <w:t xml:space="preserve">DEF-017  </w:t>
      </w:r>
      <w:r>
        <w:rPr>
          <w:rFonts w:ascii="Arial" w:cs="Arial" w:eastAsia="Arial" w:hAnsi="Arial"/>
          <w:b/>
          <w:bCs/>
          <w:color w:val="1F3864"/>
          <w:sz w:val="22"/>
          <w:szCs w:val="22"/>
        </w:rPr>
        <w:t xml:space="preserve">MIT Roadmap Year 1 Displays Placeholder Courses Not Offered by Adelaide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 Seed Data</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(14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seed.sql mapped MIT Year 1 to fictitious course codes (e.g., COMP5101) that do not correspond to real University of Adelaide courses, causing incorrect data to appear on the roadmap.</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Replaced placeholder entries with actual courses: COMP SCI 7207, 7210, 7211, 7064, 7081, 7201, 7212, 7307, and PROJMGNT 5021. Updated program_courses mapping in the database accordingly.</w:t>
            </w:r>
          </w:p>
        </w:tc>
      </w:tr>
    </w:tbl>
    <w:p>
      <w:pPr>
        <w:spacing w:after="120" w:before="60"/>
      </w:pPr>
    </w:p>
    <w:p>
      <w:pPr>
        <w:spacing w:after="80" w:before="240"/>
      </w:pPr>
      <w:r>
        <w:rPr>
          <w:rFonts w:ascii="Arial" w:cs="Arial" w:eastAsia="Arial" w:hAnsi="Arial"/>
          <w:b/>
          <w:bCs/>
          <w:color w:val="2E75B6"/>
          <w:sz w:val="22"/>
          <w:szCs w:val="22"/>
        </w:rPr>
        <w:t xml:space="preserve">DEF-018  </w:t>
      </w:r>
      <w:r>
        <w:rPr>
          <w:rFonts w:ascii="Arial" w:cs="Arial" w:eastAsia="Arial" w:hAnsi="Arial"/>
          <w:b/>
          <w:bCs/>
          <w:color w:val="1F3864"/>
          <w:sz w:val="22"/>
          <w:szCs w:val="22"/>
        </w:rPr>
        <w:t xml:space="preserve">MIT Roadmap Year 2 Semester 1 Shows Unselected Cybersecurity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 Seed Data</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(14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COMP5201 Cybersecurity Fundamentals was incorrectly mapped to MIT Year 2 Semester 1 in seed.sql. The student had not selected this course.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Removed the erroneous mapping from both program_courses in the database and seed.sql.</w:t>
            </w:r>
          </w:p>
        </w:tc>
      </w:tr>
    </w:tbl>
    <w:p>
      <w:pPr>
        <w:spacing w:after="120" w:before="60"/>
      </w:pPr>
    </w:p>
    <w:p>
      <w:pPr>
        <w:spacing w:after="80" w:before="240"/>
      </w:pPr>
      <w:r>
        <w:rPr>
          <w:rFonts w:ascii="Arial" w:cs="Arial" w:eastAsia="Arial" w:hAnsi="Arial"/>
          <w:b/>
          <w:bCs/>
          <w:color w:val="2E75B6"/>
          <w:sz w:val="22"/>
          <w:szCs w:val="22"/>
        </w:rPr>
        <w:t xml:space="preserve">DEF-019  </w:t>
      </w:r>
      <w:r>
        <w:rPr>
          <w:rFonts w:ascii="Arial" w:cs="Arial" w:eastAsia="Arial" w:hAnsi="Arial"/>
          <w:b/>
          <w:bCs/>
          <w:color w:val="1F3864"/>
          <w:sz w:val="22"/>
          <w:szCs w:val="22"/>
        </w:rPr>
        <w:t xml:space="preserve">Community Hub getConversations API Error — MySQL only_full_group_by (Recurrence of DEF-012)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Community API</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(14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only_full_group_by GROUP BY issue recurred in the Community Hub getConversations API endpoint. SELECT fields m.content and m.created_at were not included in GROUP BY or aggregated, causing MySQL strict mode to reject the query.</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Applied the same resolution as DEF-012: refactored the SQL using a subquery to retrieve MAX(id) per conversation group, then JOINed back to the messages table for the complete row.</w:t>
            </w:r>
          </w:p>
        </w:tc>
      </w:tr>
    </w:tbl>
    <w:p>
      <w:pPr>
        <w:spacing w:after="120" w:before="60"/>
      </w:pPr>
    </w:p>
    <w:p>
      <w:pPr>
        <w:spacing w:after="80" w:before="240"/>
      </w:pPr>
      <w:r>
        <w:rPr>
          <w:rFonts w:ascii="Arial" w:cs="Arial" w:eastAsia="Arial" w:hAnsi="Arial"/>
          <w:b/>
          <w:bCs/>
          <w:color w:val="2E75B6"/>
          <w:sz w:val="22"/>
          <w:szCs w:val="22"/>
        </w:rPr>
        <w:t xml:space="preserve">DEF-020  </w:t>
      </w:r>
      <w:r>
        <w:rPr>
          <w:rFonts w:ascii="Arial" w:cs="Arial" w:eastAsia="Arial" w:hAnsi="Arial"/>
          <w:b/>
          <w:bCs/>
          <w:color w:val="1F3864"/>
          <w:sz w:val="22"/>
          <w:szCs w:val="22"/>
        </w:rPr>
        <w:t xml:space="preserve">Route Files Break After auth.js Export Refactor — Recurrence of DEF-013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Middleware / Routes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(14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auth.js named-export breakage recurred after additional route files were added or the fix was not applied consistently. routes/auth.js, routes/discussions.js, and routes/admin.js all failed due to the same import incompatibility.</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Applied the same resolution as DEF-013: updated all affected import sites to const { authenticate } = require('../middleware/auth').</w:t>
            </w:r>
          </w:p>
        </w:tc>
      </w:tr>
    </w:tbl>
    <w:p>
      <w:pPr>
        <w:spacing w:after="120" w:before="60"/>
      </w:pPr>
    </w:p>
    <w:p>
      <w:pPr>
        <w:spacing w:after="80" w:before="240"/>
      </w:pPr>
      <w:r>
        <w:rPr>
          <w:rFonts w:ascii="Arial" w:cs="Arial" w:eastAsia="Arial" w:hAnsi="Arial"/>
          <w:b/>
          <w:bCs/>
          <w:color w:val="2E75B6"/>
          <w:sz w:val="22"/>
          <w:szCs w:val="22"/>
        </w:rPr>
        <w:t xml:space="preserve">DEF-021  </w:t>
      </w:r>
      <w:r>
        <w:rPr>
          <w:rFonts w:ascii="Arial" w:cs="Arial" w:eastAsia="Arial" w:hAnsi="Arial"/>
          <w:b/>
          <w:bCs/>
          <w:color w:val="1F3864"/>
          <w:sz w:val="22"/>
          <w:szCs w:val="22"/>
        </w:rPr>
        <w:t xml:space="preserve">ALTER TABLE Migration Script Fails on MySQL — Recurrence of DEF-011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 Migration</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(14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ADD COLUMN IF NOT EXISTS syntax error recurred in a subsequent migration script. MySQL again rejected the PostgreSQL-only syntax.</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Applied the same resolution as DEF-011: replaced the unsupported syntax with an information_schema.columns existence check before running ALTER TABLE.</w:t>
            </w:r>
          </w:p>
        </w:tc>
      </w:tr>
    </w:tbl>
    <w:p>
      <w:pPr>
        <w:spacing w:after="120" w:before="60"/>
      </w:pPr>
    </w:p>
    <w:p>
      <w:pPr>
        <w:spacing w:after="80" w:before="240"/>
      </w:pPr>
      <w:r>
        <w:rPr>
          <w:rFonts w:ascii="Arial" w:cs="Arial" w:eastAsia="Arial" w:hAnsi="Arial"/>
          <w:b/>
          <w:bCs/>
          <w:color w:val="2E75B6"/>
          <w:sz w:val="22"/>
          <w:szCs w:val="22"/>
        </w:rPr>
        <w:t xml:space="preserve">DEF-022  </w:t>
      </w:r>
      <w:r>
        <w:rPr>
          <w:rFonts w:ascii="Arial" w:cs="Arial" w:eastAsia="Arial" w:hAnsi="Arial"/>
          <w:b/>
          <w:bCs/>
          <w:color w:val="1F3864"/>
          <w:sz w:val="22"/>
          <w:szCs w:val="22"/>
        </w:rPr>
        <w:t xml:space="preserve">Alumni User ID Mismatch on Live Database — Recurrence of DEF-014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0318 → 0414 (14 Apr)</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14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alumni user ID inconsistency between the live database and seed.sql recurred when additional alumni data was seeded. The live database auto_increment gaps meant inserted IDs (10–18) did not match seed.sql expectations (4–12).</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Applied the same resolution as DEF-014: manually inserted alumni_profiles with correct IDs in the live database; seed.sql values retained for fresh-install scenarios.</w:t>
            </w:r>
          </w:p>
        </w:tc>
      </w:tr>
    </w:tbl>
    <w:p>
      <w:pPr>
        <w:spacing w:after="120" w:before="60"/>
      </w:pPr>
    </w:p>
    <w:p>
      <w:pPr>
        <w:pBdr>
          <w:bottom w:val="single" w:color="2E75B6" w:sz="4" w:space="2"/>
        </w:pBdr>
        <w:spacing w:after="120" w:before="320"/>
      </w:pPr>
      <w:r>
        <w:rPr>
          <w:rFonts w:ascii="Arial" w:cs="Arial" w:eastAsia="Arial" w:hAnsi="Arial"/>
          <w:b/>
          <w:bCs/>
          <w:color w:val="2E75B6"/>
          <w:sz w:val="26"/>
          <w:szCs w:val="26"/>
        </w:rPr>
        <w:t xml:space="preserve">Sprint: 28 Apr 2026</w:t>
      </w:r>
    </w:p>
    <w:p>
      <w:pPr>
        <w:spacing w:after="80" w:before="240"/>
      </w:pPr>
      <w:r>
        <w:rPr>
          <w:rFonts w:ascii="Arial" w:cs="Arial" w:eastAsia="Arial" w:hAnsi="Arial"/>
          <w:b/>
          <w:bCs/>
          <w:color w:val="2E75B6"/>
          <w:sz w:val="22"/>
          <w:szCs w:val="22"/>
        </w:rPr>
        <w:t xml:space="preserve">DEF-023  </w:t>
      </w:r>
      <w:r>
        <w:rPr>
          <w:rFonts w:ascii="Arial" w:cs="Arial" w:eastAsia="Arial" w:hAnsi="Arial"/>
          <w:b/>
          <w:bCs/>
          <w:color w:val="1F3864"/>
          <w:sz w:val="22"/>
          <w:szCs w:val="22"/>
        </w:rPr>
        <w:t xml:space="preserve">Vue Router 4 Deprecation Warning — next() in Navigation Guards (Recurrence of DEF-006)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Router</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0428</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28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Residual Vue Router 3 style next() callback usage persisted in router/index.js beforeEach after the initial fix, continuing to generate deprecation warnings.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Systematically replaced all next({...}) calls with return {...}, changed standalone next() to implicit returns, and removed the next parameter from all guard functions.</w:t>
            </w:r>
          </w:p>
        </w:tc>
      </w:tr>
    </w:tbl>
    <w:p>
      <w:pPr>
        <w:spacing w:after="120" w:before="60"/>
      </w:pPr>
    </w:p>
    <w:p>
      <w:pPr>
        <w:spacing w:after="80" w:before="240"/>
      </w:pPr>
      <w:r>
        <w:rPr>
          <w:rFonts w:ascii="Arial" w:cs="Arial" w:eastAsia="Arial" w:hAnsi="Arial"/>
          <w:b/>
          <w:bCs/>
          <w:color w:val="2E75B6"/>
          <w:sz w:val="22"/>
          <w:szCs w:val="22"/>
        </w:rPr>
        <w:t xml:space="preserve">DEF-024  </w:t>
      </w:r>
      <w:r>
        <w:rPr>
          <w:rFonts w:ascii="Arial" w:cs="Arial" w:eastAsia="Arial" w:hAnsi="Arial"/>
          <w:b/>
          <w:bCs/>
          <w:color w:val="1F3864"/>
          <w:sz w:val="22"/>
          <w:szCs w:val="22"/>
        </w:rPr>
        <w:t xml:space="preserve">ProgramPreviewPage Crashes with TypeError on Missing career_outcomes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ProgramPreviewPage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0428</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28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Programs 2–5 had no career_outcomes records. latestOutcome resolved to undefined, and a v-if directive directly accessed latestOutcome.employment_rate, causing a runtime TypeError crash.</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a null guard to the v-if condition: latestOutcome &amp;&amp; latestOutcome.employment_rate, preventing the crash when career outcomes data is absent.</w:t>
            </w:r>
          </w:p>
        </w:tc>
      </w:tr>
    </w:tbl>
    <w:p>
      <w:pPr>
        <w:spacing w:after="120" w:before="60"/>
      </w:pPr>
    </w:p>
    <w:p>
      <w:pPr>
        <w:spacing w:after="80" w:before="240"/>
      </w:pPr>
      <w:r>
        <w:rPr>
          <w:rFonts w:ascii="Arial" w:cs="Arial" w:eastAsia="Arial" w:hAnsi="Arial"/>
          <w:b/>
          <w:bCs/>
          <w:color w:val="2E75B6"/>
          <w:sz w:val="22"/>
          <w:szCs w:val="22"/>
        </w:rPr>
        <w:t xml:space="preserve">DEF-025  </w:t>
      </w:r>
      <w:r>
        <w:rPr>
          <w:rFonts w:ascii="Arial" w:cs="Arial" w:eastAsia="Arial" w:hAnsi="Arial"/>
          <w:b/>
          <w:bCs/>
          <w:color w:val="1F3864"/>
          <w:sz w:val="22"/>
          <w:szCs w:val="22"/>
        </w:rPr>
        <w:t xml:space="preserve">Dashboard and Resources Pages Display Blank When No Program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Dashboard, Resources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0428</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28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When authStore.user.program_id is null, the Dashboard and Resources pages rendered as completely blank with no feedback or explanation for the user.</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a 'No program assigned' informational message on both pages, directing users to contact an administrator for assistance.</w:t>
            </w:r>
          </w:p>
        </w:tc>
      </w:tr>
    </w:tbl>
    <w:p>
      <w:pPr>
        <w:spacing w:after="120" w:before="60"/>
      </w:pPr>
    </w:p>
    <w:p>
      <w:pPr>
        <w:spacing w:after="80" w:before="240"/>
      </w:pPr>
      <w:r>
        <w:rPr>
          <w:rFonts w:ascii="Arial" w:cs="Arial" w:eastAsia="Arial" w:hAnsi="Arial"/>
          <w:b/>
          <w:bCs/>
          <w:color w:val="2E75B6"/>
          <w:sz w:val="22"/>
          <w:szCs w:val="22"/>
        </w:rPr>
        <w:t xml:space="preserve">DEF-026  </w:t>
      </w:r>
      <w:r>
        <w:rPr>
          <w:rFonts w:ascii="Arial" w:cs="Arial" w:eastAsia="Arial" w:hAnsi="Arial"/>
          <w:b/>
          <w:bCs/>
          <w:color w:val="1F3864"/>
          <w:sz w:val="22"/>
          <w:szCs w:val="22"/>
        </w:rPr>
        <w:t xml:space="preserve">seed.sql Duplicate MIT career_outcomes INSERT Causes ERROR 1062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 Seed Data</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0428</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28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seed.sql contained two separate INSERT blocks for career_outcomes, both including a record with (program_id=3, year=2023) for MIT. Running the seed caused a duplicate entry error on the unique key.</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Removed the older MIT-specific INSERT block (lines 256–260 of seed.sql). Retained the unified INSERT block covering all programs.</w:t>
            </w:r>
          </w:p>
        </w:tc>
      </w:tr>
    </w:tbl>
    <w:p>
      <w:pPr>
        <w:spacing w:after="120" w:before="60"/>
      </w:pPr>
    </w:p>
    <w:p>
      <w:pPr>
        <w:spacing w:after="80" w:before="240"/>
      </w:pPr>
      <w:r>
        <w:rPr>
          <w:rFonts w:ascii="Arial" w:cs="Arial" w:eastAsia="Arial" w:hAnsi="Arial"/>
          <w:b/>
          <w:bCs/>
          <w:color w:val="2E75B6"/>
          <w:sz w:val="22"/>
          <w:szCs w:val="22"/>
        </w:rPr>
        <w:t xml:space="preserve">DEF-027  </w:t>
      </w:r>
      <w:r>
        <w:rPr>
          <w:rFonts w:ascii="Arial" w:cs="Arial" w:eastAsia="Arial" w:hAnsi="Arial"/>
          <w:b/>
          <w:bCs/>
          <w:color w:val="1F3864"/>
          <w:sz w:val="22"/>
          <w:szCs w:val="22"/>
        </w:rPr>
        <w:t xml:space="preserve">Avatar Shows Broken Image Briefly After Successful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Profile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0428</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28 Apr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After uploading an avatar, uploadAvatarHandler saved the file to frontend/public/avatar/. The frontend then replaced the blob URL preview with the server path /avatar/user_x_xxx.jpg. However, Vite's dev server had not yet registered the new file, causing a momentary broken image icon. The image appeared correctly after a page refresh.</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Removed the line avatarPreview.value = res.data.data.avatar_url. The blob URL created by onFileChange is retained as the live preview. Only authStore.user.avatar_url is updated with the server path for future use.</w:t>
            </w:r>
          </w:p>
        </w:tc>
      </w:tr>
    </w:tbl>
    <w:p>
      <w:pPr>
        <w:spacing w:after="120" w:before="60"/>
      </w:pPr>
    </w:p>
    <w:p>
      <w:pPr>
        <w:pBdr>
          <w:bottom w:val="single" w:color="2E75B6" w:sz="4" w:space="2"/>
        </w:pBdr>
        <w:spacing w:after="120" w:before="320"/>
      </w:pPr>
      <w:r>
        <w:rPr>
          <w:rFonts w:ascii="Arial" w:cs="Arial" w:eastAsia="Arial" w:hAnsi="Arial"/>
          <w:b/>
          <w:bCs/>
          <w:color w:val="2E75B6"/>
          <w:sz w:val="26"/>
          <w:szCs w:val="26"/>
        </w:rPr>
        <w:t xml:space="preserve">Sprint: 07 May 2026</w:t>
      </w:r>
    </w:p>
    <w:p>
      <w:pPr>
        <w:spacing w:after="80" w:before="240"/>
      </w:pPr>
      <w:r>
        <w:rPr>
          <w:rFonts w:ascii="Arial" w:cs="Arial" w:eastAsia="Arial" w:hAnsi="Arial"/>
          <w:b/>
          <w:bCs/>
          <w:color w:val="2E75B6"/>
          <w:sz w:val="22"/>
          <w:szCs w:val="22"/>
        </w:rPr>
        <w:t xml:space="preserve">DEF-028  </w:t>
      </w:r>
      <w:r>
        <w:rPr>
          <w:rFonts w:ascii="Arial" w:cs="Arial" w:eastAsia="Arial" w:hAnsi="Arial"/>
          <w:b/>
          <w:bCs/>
          <w:color w:val="1F3864"/>
          <w:sz w:val="22"/>
          <w:szCs w:val="22"/>
        </w:rPr>
        <w:t xml:space="preserve">Student Portal Incorrectly Renders Public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AppHeader</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0507</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AppHeader.vue rendered the white main navigation bar (main-nav-bar) globally, including within the /student/* portal. This created a redundant and visually incorrect double navigation for authenticated student users.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route-based logic to AppHeader.vue to suppress main-nav-bar rendering under /student/* paths. The portal-specific top information bar is preserved.</w:t>
            </w:r>
          </w:p>
        </w:tc>
      </w:tr>
    </w:tbl>
    <w:p>
      <w:pPr>
        <w:spacing w:after="120" w:before="60"/>
      </w:pPr>
    </w:p>
    <w:p>
      <w:pPr>
        <w:spacing w:after="80" w:before="240"/>
      </w:pPr>
      <w:r>
        <w:rPr>
          <w:rFonts w:ascii="Arial" w:cs="Arial" w:eastAsia="Arial" w:hAnsi="Arial"/>
          <w:b/>
          <w:bCs/>
          <w:color w:val="2E75B6"/>
          <w:sz w:val="22"/>
          <w:szCs w:val="22"/>
        </w:rPr>
        <w:t xml:space="preserve">DEF-029  </w:t>
      </w:r>
      <w:r>
        <w:rPr>
          <w:rFonts w:ascii="Arial" w:cs="Arial" w:eastAsia="Arial" w:hAnsi="Arial"/>
          <w:b/>
          <w:bCs/>
          <w:color w:val="1F3864"/>
          <w:sz w:val="22"/>
          <w:szCs w:val="22"/>
        </w:rPr>
        <w:t xml:space="preserve">Sidebar Navigation Icons Not Horizontally Centred in Collapsed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Sidebar</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0507</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When the sidebar was collapsed, sidebar-link retained the expanded state's padding and alignment, causing navigation icons to appear shifted to the right rather than centred.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Defined separate CSS rules for the collapsed state targeting sidebar-nav, sidebar-link, and icon elements to enforce horizontal centring.</w:t>
            </w:r>
          </w:p>
        </w:tc>
      </w:tr>
    </w:tbl>
    <w:p>
      <w:pPr>
        <w:spacing w:after="120" w:before="60"/>
      </w:pPr>
    </w:p>
    <w:p>
      <w:pPr>
        <w:spacing w:after="80" w:before="240"/>
      </w:pPr>
      <w:r>
        <w:rPr>
          <w:rFonts w:ascii="Arial" w:cs="Arial" w:eastAsia="Arial" w:hAnsi="Arial"/>
          <w:b/>
          <w:bCs/>
          <w:color w:val="2E75B6"/>
          <w:sz w:val="22"/>
          <w:szCs w:val="22"/>
        </w:rPr>
        <w:t xml:space="preserve">DEF-030  </w:t>
      </w:r>
      <w:r>
        <w:rPr>
          <w:rFonts w:ascii="Arial" w:cs="Arial" w:eastAsia="Arial" w:hAnsi="Arial"/>
          <w:b/>
          <w:bCs/>
          <w:color w:val="1F3864"/>
          <w:sz w:val="22"/>
          <w:szCs w:val="22"/>
        </w:rPr>
        <w:t xml:space="preserve">Timetable 'Today' Highlight Incorrect Under Adelaide Timezone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TimetablePage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0507</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TimetablePage.vue used toISOString().slice(0, 10) to generate date strings, which truncates by UTC time. This caused an incorrect date to be determined for the 'today' highlight when the local time is Australia/Adelaide (UTC+9:30/+10:30).</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Replaced UTC-based date generation with a consistent Australia/Adelaide timezone-aware method for producing todayStr, dateStr, and the weekly title display.</w:t>
            </w:r>
          </w:p>
        </w:tc>
      </w:tr>
    </w:tbl>
    <w:p>
      <w:pPr>
        <w:spacing w:after="120" w:before="60"/>
      </w:pPr>
    </w:p>
    <w:p>
      <w:pPr>
        <w:spacing w:after="80" w:before="240"/>
      </w:pPr>
      <w:r>
        <w:rPr>
          <w:rFonts w:ascii="Arial" w:cs="Arial" w:eastAsia="Arial" w:hAnsi="Arial"/>
          <w:b/>
          <w:bCs/>
          <w:color w:val="2E75B6"/>
          <w:sz w:val="22"/>
          <w:szCs w:val="22"/>
        </w:rPr>
        <w:t xml:space="preserve">DEF-031  </w:t>
      </w:r>
      <w:r>
        <w:rPr>
          <w:rFonts w:ascii="Arial" w:cs="Arial" w:eastAsia="Arial" w:hAnsi="Arial"/>
          <w:b/>
          <w:bCs/>
          <w:color w:val="1F3864"/>
          <w:sz w:val="22"/>
          <w:szCs w:val="22"/>
        </w:rPr>
        <w:t xml:space="preserve">My Profile Page Incorrectly Exposes Editable Name and Email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Profile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0507</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Profile page presented student name and university email as editable form fields. These attributes are typically managed by institutional systems and should not be user-editable, creating a misleading interface.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Converted name and email to read-only display fields. Avatar upload functionality was retained. The name/email edit form and Program ID display were removed.</w:t>
            </w:r>
          </w:p>
        </w:tc>
      </w:tr>
    </w:tbl>
    <w:p>
      <w:pPr>
        <w:spacing w:after="120" w:before="60"/>
      </w:pPr>
    </w:p>
    <w:p>
      <w:pPr>
        <w:spacing w:after="80" w:before="240"/>
      </w:pPr>
      <w:r>
        <w:rPr>
          <w:rFonts w:ascii="Arial" w:cs="Arial" w:eastAsia="Arial" w:hAnsi="Arial"/>
          <w:b/>
          <w:bCs/>
          <w:color w:val="2E75B6"/>
          <w:sz w:val="22"/>
          <w:szCs w:val="22"/>
        </w:rPr>
        <w:t xml:space="preserve">DEF-032  </w:t>
      </w:r>
      <w:r>
        <w:rPr>
          <w:rFonts w:ascii="Arial" w:cs="Arial" w:eastAsia="Arial" w:hAnsi="Arial"/>
          <w:b/>
          <w:bCs/>
          <w:color w:val="1F3864"/>
          <w:sz w:val="22"/>
          <w:szCs w:val="22"/>
        </w:rPr>
        <w:t xml:space="preserve">MIT Roadmap Displays Non-IT Courses (Accounting, Agriculture, Aviation,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Database / Seed Data</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0507</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Critical</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seed.sql hardcoded MIT program_courses to course_id 13–26. Due to subsequent seed changes, those IDs now map to ACCT, AGRI, EDUC, AERO, and BUSI courses. The genuine MIT courses occupy IDs 57–70 in the current seed.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Corrected the MIT program_courses mapping in seed.sql to reference the correct course IDs (57–70). Updated the local database program_id=3 course records to match.</w:t>
            </w:r>
          </w:p>
        </w:tc>
      </w:tr>
    </w:tbl>
    <w:p>
      <w:pPr>
        <w:spacing w:after="120" w:before="60"/>
      </w:pPr>
    </w:p>
    <w:p>
      <w:pPr>
        <w:spacing w:after="80" w:before="240"/>
      </w:pPr>
      <w:r>
        <w:rPr>
          <w:rFonts w:ascii="Arial" w:cs="Arial" w:eastAsia="Arial" w:hAnsi="Arial"/>
          <w:b/>
          <w:bCs/>
          <w:color w:val="2E75B6"/>
          <w:sz w:val="22"/>
          <w:szCs w:val="22"/>
        </w:rPr>
        <w:t xml:space="preserve">DEF-033  </w:t>
      </w:r>
      <w:r>
        <w:rPr>
          <w:rFonts w:ascii="Arial" w:cs="Arial" w:eastAsia="Arial" w:hAnsi="Arial"/>
          <w:b/>
          <w:bCs/>
          <w:color w:val="1F3864"/>
          <w:sz w:val="22"/>
          <w:szCs w:val="22"/>
        </w:rPr>
        <w:t xml:space="preserve">Homepage Featured Programs Images Not Displaying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HomePage, ProgramPreviewPage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0507</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HomePage.vue depended on programs.banner_url for program card images, but all banner_url values in the database were NULL. Additionally, the homepage displayed the first four programs sorted alphabetically, which were not guaranteed to have local banner assets.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Replaced the dynamic program query on the homepage with four hardcoded demo programs that have local banner fallbacks. Added a banner fallback mechanism to ProgramPreviewPage as well.</w:t>
            </w:r>
          </w:p>
        </w:tc>
      </w:tr>
    </w:tbl>
    <w:p>
      <w:pPr>
        <w:spacing w:after="120" w:before="60"/>
      </w:pPr>
    </w:p>
    <w:p>
      <w:pPr>
        <w:pBdr>
          <w:bottom w:val="single" w:color="2E75B6" w:sz="4" w:space="2"/>
        </w:pBdr>
        <w:spacing w:after="120" w:before="320"/>
      </w:pPr>
      <w:r>
        <w:rPr>
          <w:rFonts w:ascii="Arial" w:cs="Arial" w:eastAsia="Arial" w:hAnsi="Arial"/>
          <w:b/>
          <w:bCs/>
          <w:color w:val="2E75B6"/>
          <w:sz w:val="26"/>
          <w:szCs w:val="26"/>
        </w:rPr>
        <w:t xml:space="preserve">Additional Fixes</w:t>
      </w:r>
    </w:p>
    <w:p>
      <w:pPr>
        <w:spacing w:after="80" w:before="240"/>
      </w:pPr>
      <w:r>
        <w:rPr>
          <w:rFonts w:ascii="Arial" w:cs="Arial" w:eastAsia="Arial" w:hAnsi="Arial"/>
          <w:b/>
          <w:bCs/>
          <w:color w:val="2E75B6"/>
          <w:sz w:val="22"/>
          <w:szCs w:val="22"/>
        </w:rPr>
        <w:t xml:space="preserve">DEF-034  </w:t>
      </w:r>
      <w:r>
        <w:rPr>
          <w:rFonts w:ascii="Arial" w:cs="Arial" w:eastAsia="Arial" w:hAnsi="Arial"/>
          <w:b/>
          <w:bCs/>
          <w:color w:val="1F3864"/>
          <w:sz w:val="22"/>
          <w:szCs w:val="22"/>
        </w:rPr>
        <w:t xml:space="preserve">Auth Register / Login Validation Rules Not Taking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authController.js, routes/auth.js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routes/auth.js mounted express-validator middleware correctly, but authController.js register and login handlers never called validationResult(req) to read the validation outcome. Invalid requests bypassed validation and continued into bcrypt and database logic.</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explicit validationResult(req) checks at the start of both register and login handlers. Requests that fail validation now return 400 VALIDATION_ERROR immediately, before reaching bcrypt or database operations.</w:t>
            </w:r>
          </w:p>
        </w:tc>
      </w:tr>
    </w:tbl>
    <w:p>
      <w:pPr>
        <w:spacing w:after="120" w:before="60"/>
      </w:pPr>
    </w:p>
    <w:p>
      <w:pPr>
        <w:spacing w:after="80" w:before="240"/>
      </w:pPr>
      <w:r>
        <w:rPr>
          <w:rFonts w:ascii="Arial" w:cs="Arial" w:eastAsia="Arial" w:hAnsi="Arial"/>
          <w:b/>
          <w:bCs/>
          <w:color w:val="2E75B6"/>
          <w:sz w:val="22"/>
          <w:szCs w:val="22"/>
        </w:rPr>
        <w:t xml:space="preserve">DEF-035  </w:t>
      </w:r>
      <w:r>
        <w:rPr>
          <w:rFonts w:ascii="Arial" w:cs="Arial" w:eastAsia="Arial" w:hAnsi="Arial"/>
          <w:b/>
          <w:bCs/>
          <w:color w:val="1F3864"/>
          <w:sz w:val="22"/>
          <w:szCs w:val="22"/>
        </w:rPr>
        <w:t xml:space="preserve">Discussion Post / Reply Validation Rules Not Taking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discussionController.js, routes/discussions.js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routes/discussions.js attached threadValidation and replyValidation middleware, but discussionController.js createThread and createReply handlers never called validationResult(req). Empty titles and empty body content were accepted and written to the database.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validationResult(req) checks at the start of createThread and createReply. Requests with empty title or empty content now return 400 VALIDATION_ERROR.</w:t>
            </w:r>
          </w:p>
        </w:tc>
      </w:tr>
    </w:tbl>
    <w:p>
      <w:pPr>
        <w:spacing w:after="120" w:before="60"/>
      </w:pPr>
    </w:p>
    <w:p>
      <w:pPr>
        <w:spacing w:after="80" w:before="240"/>
      </w:pPr>
      <w:r>
        <w:rPr>
          <w:rFonts w:ascii="Arial" w:cs="Arial" w:eastAsia="Arial" w:hAnsi="Arial"/>
          <w:b/>
          <w:bCs/>
          <w:color w:val="2E75B6"/>
          <w:sz w:val="22"/>
          <w:szCs w:val="22"/>
        </w:rPr>
        <w:t xml:space="preserve">DEF-036  </w:t>
      </w:r>
      <w:r>
        <w:rPr>
          <w:rFonts w:ascii="Arial" w:cs="Arial" w:eastAsia="Arial" w:hAnsi="Arial"/>
          <w:b/>
          <w:bCs/>
          <w:color w:val="1F3864"/>
          <w:sz w:val="22"/>
          <w:szCs w:val="22"/>
        </w:rPr>
        <w:t xml:space="preserve">Community Send Message Missing receiver_id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communityController.js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sendMessage handler only validated content. receiver_id was not checked for presence or numeric validity. Invalid receiver_id values propagated to the database layer, triggering foreign key constraint errors and returning a 500 response to the client.</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required presence and numeric validity checks for receiver_id in sendMessage. Invalid requests now return 400 VALIDATION_ERROR before reaching the database.</w:t>
            </w:r>
          </w:p>
        </w:tc>
      </w:tr>
    </w:tbl>
    <w:p>
      <w:pPr>
        <w:spacing w:after="120" w:before="60"/>
      </w:pPr>
    </w:p>
    <w:p>
      <w:pPr>
        <w:spacing w:after="80" w:before="240"/>
      </w:pPr>
      <w:r>
        <w:rPr>
          <w:rFonts w:ascii="Arial" w:cs="Arial" w:eastAsia="Arial" w:hAnsi="Arial"/>
          <w:b/>
          <w:bCs/>
          <w:color w:val="2E75B6"/>
          <w:sz w:val="22"/>
          <w:szCs w:val="22"/>
        </w:rPr>
        <w:t xml:space="preserve">DEF-037  </w:t>
      </w:r>
      <w:r>
        <w:rPr>
          <w:rFonts w:ascii="Arial" w:cs="Arial" w:eastAsia="Arial" w:hAnsi="Arial"/>
          <w:b/>
          <w:bCs/>
          <w:color w:val="1F3864"/>
          <w:sz w:val="22"/>
          <w:szCs w:val="22"/>
        </w:rPr>
        <w:t xml:space="preserve">Community Connection Request — Type Mismatch Bypasses Self-Connect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communityController.js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 sendConnectionRequest, requesterId sourced from the JWT token was a number, while receiver_id from req.body could be a string. The strict equality check (===) between the two types silently failed, allowing a user to send a connection request to themselves.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Applied Number() normalisation to receiver_id with a validity guard. The self-connect comparison now uses numeric equality, correctly blocking self-connection attempts.</w:t>
            </w:r>
          </w:p>
        </w:tc>
      </w:tr>
    </w:tbl>
    <w:p>
      <w:pPr>
        <w:spacing w:after="120" w:before="60"/>
      </w:pPr>
    </w:p>
    <w:p>
      <w:pPr>
        <w:spacing w:after="80" w:before="240"/>
      </w:pPr>
      <w:r>
        <w:rPr>
          <w:rFonts w:ascii="Arial" w:cs="Arial" w:eastAsia="Arial" w:hAnsi="Arial"/>
          <w:b/>
          <w:bCs/>
          <w:color w:val="2E75B6"/>
          <w:sz w:val="22"/>
          <w:szCs w:val="22"/>
        </w:rPr>
        <w:t xml:space="preserve">DEF-038  </w:t>
      </w:r>
      <w:r>
        <w:rPr>
          <w:rFonts w:ascii="Arial" w:cs="Arial" w:eastAsia="Arial" w:hAnsi="Arial"/>
          <w:b/>
          <w:bCs/>
          <w:color w:val="1F3864"/>
          <w:sz w:val="22"/>
          <w:szCs w:val="22"/>
        </w:rPr>
        <w:t xml:space="preserve">Community Connection Response — Invalid Action Silently Treated as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communityController.js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respondToConnection used a ternary: action === 'accept' ? 'accepted' : 'rejected'. Any value other than the exact string 'accept' — including typos, casing variants, or missing field — was silently treated as a rejection, inadvertently rejecting pending connection requests.</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Restricted action to the explicit values 'accept' and 'reject'. Any other value now returns 400 VALIDATION_ERROR, preventing unintended automatic rejections.</w:t>
            </w:r>
          </w:p>
        </w:tc>
      </w:tr>
    </w:tbl>
    <w:p>
      <w:pPr>
        <w:spacing w:after="120" w:before="60"/>
      </w:pPr>
    </w:p>
    <w:p>
      <w:pPr>
        <w:spacing w:after="80" w:before="240"/>
      </w:pPr>
      <w:r>
        <w:rPr>
          <w:rFonts w:ascii="Arial" w:cs="Arial" w:eastAsia="Arial" w:hAnsi="Arial"/>
          <w:b/>
          <w:bCs/>
          <w:color w:val="2E75B6"/>
          <w:sz w:val="22"/>
          <w:szCs w:val="22"/>
        </w:rPr>
        <w:t xml:space="preserve">DEF-039  </w:t>
      </w:r>
      <w:r>
        <w:rPr>
          <w:rFonts w:ascii="Arial" w:cs="Arial" w:eastAsia="Arial" w:hAnsi="Arial"/>
          <w:b/>
          <w:bCs/>
          <w:color w:val="1F3864"/>
          <w:sz w:val="22"/>
          <w:szCs w:val="22"/>
        </w:rPr>
        <w:t xml:space="preserve">Auth Store Forces Logout on Any fetchUser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stores/auth.js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fetchUser catch block in auth.js called logout() unconditionally. Transient network errors or 5xx backend responses cleared the local token, logging the user out despite the session remaining valid.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Modified the catch block to call logout() only when the response status code is 401 (Unauthorized). All other errors preserve the token, preventing involuntary logouts caused by temporary backend failures.</w:t>
            </w:r>
          </w:p>
        </w:tc>
      </w:tr>
    </w:tbl>
    <w:p>
      <w:pPr>
        <w:spacing w:after="120" w:before="60"/>
      </w:pPr>
    </w:p>
    <w:p>
      <w:pPr>
        <w:spacing w:after="80" w:before="240"/>
      </w:pPr>
      <w:r>
        <w:rPr>
          <w:rFonts w:ascii="Arial" w:cs="Arial" w:eastAsia="Arial" w:hAnsi="Arial"/>
          <w:b/>
          <w:bCs/>
          <w:color w:val="2E75B6"/>
          <w:sz w:val="22"/>
          <w:szCs w:val="22"/>
        </w:rPr>
        <w:t xml:space="preserve">DEF-040  </w:t>
      </w:r>
      <w:r>
        <w:rPr>
          <w:rFonts w:ascii="Arial" w:cs="Arial" w:eastAsia="Arial" w:hAnsi="Arial"/>
          <w:b/>
          <w:bCs/>
          <w:color w:val="1F3864"/>
          <w:sz w:val="22"/>
          <w:szCs w:val="22"/>
        </w:rPr>
        <w:t xml:space="preserve">Student Sidebar Dashboard Link Highlighted on All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Level1Layout.vue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Level1Layout.vue used .router-link-active as the full highlight style for sidebar links. Because /student is a prefix of all /student/* routes, the Dashboard link remained in the active (highlighted) state on every student portal page.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Changed the full highlight style to .router-link-exact-active. .router-link-active is retained only for a lighter visual indicator, ensuring the Dashboard link is fully highlighted only when the route matches exactly.</w:t>
            </w:r>
          </w:p>
        </w:tc>
      </w:tr>
    </w:tbl>
    <w:p>
      <w:pPr>
        <w:spacing w:after="120" w:before="60"/>
      </w:pPr>
    </w:p>
    <w:p>
      <w:pPr>
        <w:spacing w:after="80" w:before="240"/>
      </w:pPr>
      <w:r>
        <w:rPr>
          <w:rFonts w:ascii="Arial" w:cs="Arial" w:eastAsia="Arial" w:hAnsi="Arial"/>
          <w:b/>
          <w:bCs/>
          <w:color w:val="2E75B6"/>
          <w:sz w:val="22"/>
          <w:szCs w:val="22"/>
        </w:rPr>
        <w:t xml:space="preserve">DEF-041  </w:t>
      </w:r>
      <w:r>
        <w:rPr>
          <w:rFonts w:ascii="Arial" w:cs="Arial" w:eastAsia="Arial" w:hAnsi="Arial"/>
          <w:b/>
          <w:bCs/>
          <w:color w:val="1F3864"/>
          <w:sz w:val="22"/>
          <w:szCs w:val="22"/>
        </w:rPr>
        <w:t xml:space="preserve">Admin Dashboard Resources Card Navigates to Wrong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AdminDashboard.vue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Resources stat card in AdminDashboard.vue was configured with route /admin/careers. Clicking it navigated to the career data management page rather than any resources-related page.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Temporarily changed the Resources card route to /admin/programs as a closer contextual match, pending a dedicated resources management page.</w:t>
            </w:r>
          </w:p>
        </w:tc>
      </w:tr>
    </w:tbl>
    <w:p>
      <w:pPr>
        <w:spacing w:after="120" w:before="60"/>
      </w:pPr>
    </w:p>
    <w:p>
      <w:pPr>
        <w:spacing w:after="80" w:before="240"/>
      </w:pPr>
      <w:r>
        <w:rPr>
          <w:rFonts w:ascii="Arial" w:cs="Arial" w:eastAsia="Arial" w:hAnsi="Arial"/>
          <w:b/>
          <w:bCs/>
          <w:color w:val="2E75B6"/>
          <w:sz w:val="22"/>
          <w:szCs w:val="22"/>
        </w:rPr>
        <w:t xml:space="preserve">DEF-042  </w:t>
      </w:r>
      <w:r>
        <w:rPr>
          <w:rFonts w:ascii="Arial" w:cs="Arial" w:eastAsia="Arial" w:hAnsi="Arial"/>
          <w:b/>
          <w:bCs/>
          <w:color w:val="1F3864"/>
          <w:sz w:val="22"/>
          <w:szCs w:val="22"/>
        </w:rPr>
        <w:t xml:space="preserve">My Profile Avatar Upload Button State Out of Sync with File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Frontend / Profile</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Upload button visibility was driven by fileInput?.files?.[0]. The browser's FileList object is not Vue-reactive, so cancelling a file selection or clearing the input did not trigger a re-render, leaving the Upload button in a stale visible state.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Introduced a selectedFile reactive ref to track the selected file. The Upload button now derives its visibility from selectedFile, ensuring correct synchronisation with user interaction.</w:t>
            </w:r>
          </w:p>
        </w:tc>
      </w:tr>
    </w:tbl>
    <w:p>
      <w:pPr>
        <w:spacing w:after="120" w:before="60"/>
      </w:pPr>
    </w:p>
    <w:p>
      <w:pPr>
        <w:spacing w:after="80" w:before="240"/>
      </w:pPr>
      <w:r>
        <w:rPr>
          <w:rFonts w:ascii="Arial" w:cs="Arial" w:eastAsia="Arial" w:hAnsi="Arial"/>
          <w:b/>
          <w:bCs/>
          <w:color w:val="2E75B6"/>
          <w:sz w:val="22"/>
          <w:szCs w:val="22"/>
        </w:rPr>
        <w:t xml:space="preserve">DEF-043  </w:t>
      </w:r>
      <w:r>
        <w:rPr>
          <w:rFonts w:ascii="Arial" w:cs="Arial" w:eastAsia="Arial" w:hAnsi="Arial"/>
          <w:b/>
          <w:bCs/>
          <w:color w:val="1F3864"/>
          <w:sz w:val="22"/>
          <w:szCs w:val="22"/>
        </w:rPr>
        <w:t xml:space="preserve">Pagination Returns Infinity for totalPages When limit Is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utils/response.js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Medium</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The paginated helper in response.js computed totalPages as Math.ceil(total / limit). When limit was 0 (or omitted), this produced Infinity, which serialised to null in JSON responses and broke client-side pagination logic.</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Added a minimum-value guard: safeLimit = Math.max(1, parseInt(limit) || 1). totalPages is now computed using safeLimit, preventing the division-by-zero outcome.</w:t>
            </w:r>
          </w:p>
        </w:tc>
      </w:tr>
    </w:tbl>
    <w:p>
      <w:pPr>
        <w:spacing w:after="120" w:before="60"/>
      </w:pPr>
    </w:p>
    <w:p>
      <w:pPr>
        <w:spacing w:after="80" w:before="240"/>
      </w:pPr>
      <w:r>
        <w:rPr>
          <w:rFonts w:ascii="Arial" w:cs="Arial" w:eastAsia="Arial" w:hAnsi="Arial"/>
          <w:b/>
          <w:bCs/>
          <w:color w:val="2E75B6"/>
          <w:sz w:val="22"/>
          <w:szCs w:val="22"/>
        </w:rPr>
        <w:t xml:space="preserve">DEF-044  </w:t>
      </w:r>
      <w:r>
        <w:rPr>
          <w:rFonts w:ascii="Arial" w:cs="Arial" w:eastAsia="Arial" w:hAnsi="Arial"/>
          <w:b/>
          <w:bCs/>
          <w:color w:val="1F3864"/>
          <w:sz w:val="22"/>
          <w:szCs w:val="22"/>
        </w:rPr>
        <w:t xml:space="preserve">Avatar Upload — Old File Cleanup Uses Empty catch, Swallowing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1500"/>
        <w:gridCol w:w="2430"/>
        <w:gridCol w:w="150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Component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Backend / authController.js</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Sprint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Additional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FIXED</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Severity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Priority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Low</w:t>
            </w:r>
          </w:p>
        </w:tc>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Fixed: 07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Description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In uploadAvatarHandler, the block responsible for deleting the previous avatar file used an empty catch block. Any filesystem or database error during cleanup was silently discarded, making post-incident debugging impossible.</w:t>
            </w:r>
          </w:p>
        </w:tc>
      </w:tr>
      <w:tr>
        <w:tc>
          <w:tcPr>
            <w:tcW w:type="dxa" w:w="15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7"/>
                <w:szCs w:val="17"/>
              </w:rPr>
              <w:t xml:space="preserve">Resolution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Replaced the empty catch with a warning log that outputs cleanupErr.message. Errors are now surfaced in server logs without interrupting the upload response flow.</w:t>
            </w:r>
          </w:p>
        </w:tc>
      </w:tr>
    </w:tbl>
    <w:p>
      <w:pPr>
        <w:spacing w:after="12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0" w:before="8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before="0"/>
    </w:pPr>
    <w:r>
      <w:rPr>
        <w:rFonts w:ascii="Arial" w:cs="Arial" w:eastAsia="Arial" w:hAnsi="Arial"/>
        <w:color w:val="666666"/>
        <w:sz w:val="16"/>
        <w:szCs w:val="16"/>
      </w:rPr>
      <w:t xml:space="preserve">AU Roadmap Project  —  Defect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2026-05-07T10:12:21.493Z</dcterms:created>
  <dcterms:modified xsi:type="dcterms:W3CDTF">2026-05-07T10:12:21.494Z</dcterms:modified>
</cp:coreProperties>
</file>

<file path=docProps/custom.xml><?xml version="1.0" encoding="utf-8"?>
<Properties xmlns="http://schemas.openxmlformats.org/officeDocument/2006/custom-properties" xmlns:vt="http://schemas.openxmlformats.org/officeDocument/2006/docPropsVTypes"/>
</file>