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57894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2A7F8861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 xml:space="preserve">CS 6650 Scalable </w:t>
      </w:r>
      <w:proofErr w:type="spellStart"/>
      <w:r w:rsidRPr="003A687C">
        <w:rPr>
          <w:rFonts w:ascii="Cambria" w:hAnsi="Cambria"/>
          <w:sz w:val="28"/>
          <w:szCs w:val="28"/>
        </w:rPr>
        <w:t>Dist</w:t>
      </w:r>
      <w:proofErr w:type="spellEnd"/>
      <w:r w:rsidRPr="003A687C">
        <w:rPr>
          <w:rFonts w:ascii="Cambria" w:hAnsi="Cambria"/>
          <w:sz w:val="28"/>
          <w:szCs w:val="28"/>
        </w:rPr>
        <w:t xml:space="preserve"> Systems</w:t>
      </w:r>
    </w:p>
    <w:p w14:paraId="799FB711" w14:textId="77777777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CF6B1A">
        <w:rPr>
          <w:rFonts w:ascii="Cambria" w:hAnsi="Cambria"/>
          <w:b/>
          <w:sz w:val="24"/>
        </w:rPr>
        <w:t>4</w:t>
      </w:r>
      <w:r w:rsidRPr="003A687C">
        <w:rPr>
          <w:rFonts w:ascii="Cambria" w:hAnsi="Cambria"/>
          <w:b/>
          <w:sz w:val="24"/>
        </w:rPr>
        <w:t xml:space="preserve">   Assigned: </w:t>
      </w:r>
      <w:r w:rsidR="002528AA">
        <w:rPr>
          <w:rFonts w:ascii="Cambria" w:hAnsi="Cambria"/>
          <w:b/>
          <w:sz w:val="24"/>
        </w:rPr>
        <w:t>2</w:t>
      </w:r>
      <w:r w:rsidR="00A33A03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 xml:space="preserve">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A33A03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2528AA">
        <w:rPr>
          <w:rFonts w:ascii="Cambria" w:hAnsi="Cambria"/>
          <w:b/>
          <w:sz w:val="24"/>
        </w:rPr>
        <w:t>14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7F3F1277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31B452D9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6DDB0CCC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0786D045" w14:textId="77777777" w:rsidR="00EE34EF" w:rsidRPr="00CF6B1A" w:rsidRDefault="00CF6B1A" w:rsidP="00CF6B1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For I below, </w:t>
      </w:r>
      <w:proofErr w:type="spellStart"/>
      <w:r w:rsidR="00F81CA7" w:rsidRPr="00EE34EF">
        <w:rPr>
          <w:rFonts w:ascii="Cambria" w:hAnsi="Cambria"/>
        </w:rPr>
        <w:t>tudy</w:t>
      </w:r>
      <w:proofErr w:type="spellEnd"/>
      <w:r w:rsidR="00F81CA7" w:rsidRPr="00EE34EF">
        <w:rPr>
          <w:rFonts w:ascii="Cambria" w:hAnsi="Cambria"/>
        </w:rPr>
        <w:t xml:space="preserve"> </w:t>
      </w:r>
      <w:r w:rsidR="00F81CA7" w:rsidRPr="00EE34EF">
        <w:rPr>
          <w:rFonts w:ascii="Cambria" w:hAnsi="Cambria"/>
          <w:b/>
        </w:rPr>
        <w:t xml:space="preserve">Chapter </w:t>
      </w:r>
      <w:r w:rsidR="002528AA">
        <w:rPr>
          <w:rFonts w:ascii="Cambria" w:hAnsi="Cambria"/>
          <w:b/>
        </w:rPr>
        <w:t>6</w:t>
      </w:r>
      <w:r w:rsidR="00F81CA7" w:rsidRPr="00EE34EF">
        <w:rPr>
          <w:rFonts w:ascii="Cambria" w:hAnsi="Cambria"/>
          <w:b/>
        </w:rPr>
        <w:t xml:space="preserve">   </w:t>
      </w:r>
      <w:r w:rsidR="00C36686">
        <w:rPr>
          <w:rFonts w:ascii="Cambria" w:hAnsi="Cambria"/>
          <w:b/>
        </w:rPr>
        <w:t xml:space="preserve">from </w:t>
      </w:r>
      <w:proofErr w:type="spellStart"/>
      <w:r w:rsidR="00FF34E4" w:rsidRPr="00EE34EF">
        <w:rPr>
          <w:rFonts w:ascii="Cambria" w:hAnsi="Cambria"/>
        </w:rPr>
        <w:t>Coulouris</w:t>
      </w:r>
      <w:proofErr w:type="spellEnd"/>
      <w:r w:rsidR="00FF34E4" w:rsidRPr="00EE34EF">
        <w:rPr>
          <w:rFonts w:ascii="Cambria" w:hAnsi="Cambria"/>
        </w:rPr>
        <w:t xml:space="preserve"> Book</w:t>
      </w:r>
      <w:r w:rsidR="00755C22" w:rsidRPr="00EE34EF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</w:p>
    <w:p w14:paraId="59F098BE" w14:textId="77777777" w:rsidR="00EE34EF" w:rsidRDefault="00EE34EF" w:rsidP="00F81CA7">
      <w:pPr>
        <w:spacing w:after="0"/>
        <w:rPr>
          <w:rFonts w:ascii="Cambria" w:hAnsi="Cambria"/>
        </w:rPr>
      </w:pPr>
    </w:p>
    <w:p w14:paraId="7E209B45" w14:textId="77777777" w:rsidR="00F81CA7" w:rsidRPr="00CF6B1A" w:rsidRDefault="00FF34E4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 xml:space="preserve">Answer the </w:t>
      </w:r>
      <w:r w:rsidR="00EE34EF" w:rsidRPr="00CF6B1A">
        <w:rPr>
          <w:rFonts w:ascii="Cambria" w:hAnsi="Cambria"/>
        </w:rPr>
        <w:t>following</w:t>
      </w:r>
      <w:r w:rsidRPr="00CF6B1A">
        <w:rPr>
          <w:rFonts w:ascii="Cambria" w:hAnsi="Cambria"/>
        </w:rPr>
        <w:t xml:space="preserve"> questions using exp</w:t>
      </w:r>
      <w:r w:rsidR="00982E01" w:rsidRPr="00CF6B1A">
        <w:rPr>
          <w:rFonts w:ascii="Cambria" w:hAnsi="Cambria"/>
        </w:rPr>
        <w:t>lanation and diagrams as needed.  No implementation needed.</w:t>
      </w:r>
    </w:p>
    <w:p w14:paraId="43F195A2" w14:textId="77777777" w:rsid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EE34EF" w:rsidRPr="00EE34EF">
        <w:rPr>
          <w:rFonts w:ascii="Cambria" w:hAnsi="Cambria"/>
        </w:rPr>
        <w:t>.</w:t>
      </w:r>
      <w:r>
        <w:rPr>
          <w:rFonts w:ascii="Cambria" w:hAnsi="Cambria"/>
        </w:rPr>
        <w:t>8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14:paraId="26065387" w14:textId="77777777" w:rsidR="00002631" w:rsidRDefault="00002631" w:rsidP="00002631">
      <w:pPr>
        <w:spacing w:after="0"/>
        <w:ind w:left="2160"/>
        <w:rPr>
          <w:rFonts w:ascii="Cambria" w:hAnsi="Cambria"/>
        </w:rPr>
      </w:pPr>
      <w:r w:rsidRPr="00002631">
        <w:rPr>
          <w:rFonts w:ascii="Cambria" w:hAnsi="Cambria"/>
        </w:rPr>
        <w:t>Suggest a design for a notification mailbox se</w:t>
      </w:r>
      <w:r>
        <w:rPr>
          <w:rFonts w:ascii="Cambria" w:hAnsi="Cambria"/>
        </w:rPr>
        <w:t xml:space="preserve">rvice that is intended to store </w:t>
      </w:r>
      <w:r w:rsidRPr="00002631">
        <w:rPr>
          <w:rFonts w:ascii="Cambria" w:hAnsi="Cambria"/>
        </w:rPr>
        <w:t>notifications</w:t>
      </w:r>
      <w:r>
        <w:rPr>
          <w:rFonts w:ascii="Cambria" w:hAnsi="Cambria"/>
        </w:rPr>
        <w:t xml:space="preserve"> </w:t>
      </w:r>
      <w:r w:rsidRPr="00002631">
        <w:rPr>
          <w:rFonts w:ascii="Cambria" w:hAnsi="Cambria"/>
        </w:rPr>
        <w:t>on behalf of multiple subscribers, allowing subscribers to specify when they require</w:t>
      </w:r>
      <w:r>
        <w:rPr>
          <w:rFonts w:ascii="Cambria" w:hAnsi="Cambria"/>
        </w:rPr>
        <w:t xml:space="preserve"> </w:t>
      </w:r>
      <w:r w:rsidRPr="00002631">
        <w:rPr>
          <w:rFonts w:ascii="Cambria" w:hAnsi="Cambria"/>
        </w:rPr>
        <w:t>notifications to be delivered. Explain how subscribers that are not always active can</w:t>
      </w:r>
      <w:r>
        <w:rPr>
          <w:rFonts w:ascii="Cambria" w:hAnsi="Cambria"/>
        </w:rPr>
        <w:t xml:space="preserve"> </w:t>
      </w:r>
      <w:r w:rsidRPr="00002631">
        <w:rPr>
          <w:rFonts w:ascii="Cambria" w:hAnsi="Cambria"/>
        </w:rPr>
        <w:t xml:space="preserve">make use of the service you describe. How will the service deal with subscribers that
crash while they have delivery turned on? </w:t>
      </w:r>
      <w:proofErr w:type="gramStart"/>
      <w:r w:rsidRPr="00002631">
        <w:rPr>
          <w:rFonts w:ascii="Cambria" w:hAnsi="Cambria"/>
        </w:rPr>
        <w:t>page</w:t>
      </w:r>
      <w:proofErr w:type="gramEnd"/>
      <w:r w:rsidRPr="00002631">
        <w:rPr>
          <w:rFonts w:ascii="Cambria" w:hAnsi="Cambria"/>
        </w:rPr>
        <w:t xml:space="preserve"> 245</w:t>
      </w:r>
    </w:p>
    <w:p w14:paraId="5BBF1631" w14:textId="77777777" w:rsidR="00875184" w:rsidRDefault="0087518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Answer:</w:t>
      </w:r>
    </w:p>
    <w:p w14:paraId="4CC33FD3" w14:textId="77777777" w:rsidR="005A3E44" w:rsidRDefault="0087518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The Mailbox service will provide an interface so that a client can register interest in another object. </w:t>
      </w:r>
    </w:p>
    <w:p w14:paraId="79745C50" w14:textId="77777777" w:rsidR="005A3E44" w:rsidRDefault="005A3E4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The client needs two things: (1) </w:t>
      </w:r>
      <w:proofErr w:type="spellStart"/>
      <w:r w:rsidRPr="005A3E44">
        <w:rPr>
          <w:rFonts w:ascii="Cambria" w:hAnsi="Cambria"/>
          <w:i/>
        </w:rPr>
        <w:t>RemoteEventListener</w:t>
      </w:r>
      <w:proofErr w:type="spellEnd"/>
      <w:r>
        <w:rPr>
          <w:rFonts w:ascii="Cambria" w:hAnsi="Cambria"/>
        </w:rPr>
        <w:t xml:space="preserve"> for getting notifications from Mailbox service and (2) a means to interacting with the Mailbox service for turning delivery on and off.</w:t>
      </w:r>
    </w:p>
    <w:p w14:paraId="00066107" w14:textId="77777777" w:rsidR="005A3E44" w:rsidRDefault="005A3E4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r w:rsidR="00875184" w:rsidRPr="005A3E44">
        <w:rPr>
          <w:rFonts w:ascii="Cambria" w:hAnsi="Cambria"/>
          <w:i/>
        </w:rPr>
        <w:t>RemoteEventListener</w:t>
      </w:r>
      <w:proofErr w:type="spellEnd"/>
      <w:r w:rsidR="0087518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is provided by the Mailbox service </w:t>
      </w:r>
      <w:r w:rsidR="00875184">
        <w:rPr>
          <w:rFonts w:ascii="Cambria" w:hAnsi="Cambria"/>
        </w:rPr>
        <w:t xml:space="preserve">so that notifications may be passed from event generators to the </w:t>
      </w:r>
      <w:proofErr w:type="spellStart"/>
      <w:r w:rsidR="00875184" w:rsidRPr="005A3E44">
        <w:rPr>
          <w:rFonts w:ascii="Cambria" w:hAnsi="Cambria"/>
          <w:i/>
        </w:rPr>
        <w:t>RemoteEventListener</w:t>
      </w:r>
      <w:proofErr w:type="spellEnd"/>
      <w:r w:rsidR="00875184">
        <w:rPr>
          <w:rFonts w:ascii="Cambria" w:hAnsi="Cambria"/>
        </w:rPr>
        <w:t xml:space="preserve"> and further to the client. </w:t>
      </w:r>
    </w:p>
    <w:p w14:paraId="0FC4F5AE" w14:textId="77777777" w:rsidR="00875184" w:rsidRDefault="005A3E4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To</w:t>
      </w:r>
      <w:r w:rsidR="00875184">
        <w:rPr>
          <w:rFonts w:ascii="Cambria" w:hAnsi="Cambria"/>
        </w:rPr>
        <w:t xml:space="preserve"> </w:t>
      </w:r>
      <w:r>
        <w:rPr>
          <w:rFonts w:ascii="Cambria" w:hAnsi="Cambria"/>
        </w:rPr>
        <w:t>enable client to</w:t>
      </w:r>
      <w:r w:rsidR="00875184">
        <w:rPr>
          <w:rFonts w:ascii="Cambria" w:hAnsi="Cambria"/>
        </w:rPr>
        <w:t xml:space="preserve"> i</w:t>
      </w:r>
      <w:r>
        <w:rPr>
          <w:rFonts w:ascii="Cambria" w:hAnsi="Cambria"/>
        </w:rPr>
        <w:t>nteract with the Mailbox service for the on and off of delivery, we could define register as follows:</w:t>
      </w:r>
    </w:p>
    <w:p w14:paraId="1211C72B" w14:textId="77777777" w:rsidR="005A3E44" w:rsidRDefault="005A3E44" w:rsidP="005A3E44">
      <w:pPr>
        <w:spacing w:after="0"/>
        <w:ind w:left="2160" w:firstLine="360"/>
        <w:rPr>
          <w:rFonts w:ascii="Cambria" w:hAnsi="Cambria"/>
        </w:rPr>
      </w:pPr>
      <w:r w:rsidRPr="005A3E44">
        <w:rPr>
          <w:rFonts w:ascii="Cambria" w:hAnsi="Cambria"/>
          <w:i/>
        </w:rPr>
        <w:t xml:space="preserve">Registration </w:t>
      </w:r>
      <w:proofErr w:type="gramStart"/>
      <w:r w:rsidRPr="005A3E44">
        <w:rPr>
          <w:rFonts w:ascii="Cambria" w:hAnsi="Cambria"/>
          <w:i/>
        </w:rPr>
        <w:t>register(</w:t>
      </w:r>
      <w:proofErr w:type="gramEnd"/>
      <w:r w:rsidRPr="005A3E44">
        <w:rPr>
          <w:rFonts w:ascii="Cambria" w:hAnsi="Cambria"/>
          <w:i/>
        </w:rPr>
        <w:t>)</w:t>
      </w:r>
      <w:r>
        <w:rPr>
          <w:rFonts w:ascii="Cambria" w:hAnsi="Cambria"/>
        </w:rPr>
        <w:t>…</w:t>
      </w:r>
    </w:p>
    <w:p w14:paraId="4F126B2B" w14:textId="77777777" w:rsidR="005A3E44" w:rsidRDefault="005A3E44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The result is a reference to a remote object and this object whose methods enable the client to get a reference to </w:t>
      </w:r>
      <w:proofErr w:type="spellStart"/>
      <w:r w:rsidRPr="005A3E44">
        <w:rPr>
          <w:rFonts w:ascii="Cambria" w:hAnsi="Cambria"/>
          <w:i/>
        </w:rPr>
        <w:t>RemoteEventListener</w:t>
      </w:r>
      <w:proofErr w:type="spellEnd"/>
      <w:r>
        <w:rPr>
          <w:rFonts w:ascii="Cambria" w:hAnsi="Cambria"/>
        </w:rPr>
        <w:t xml:space="preserve"> and to turn the delivery on and off.</w:t>
      </w:r>
    </w:p>
    <w:p w14:paraId="10A64143" w14:textId="77777777" w:rsidR="005A3E44" w:rsidRDefault="005A3E44" w:rsidP="005A3E44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To use the Mailbox service, the client registers with it and receives a </w:t>
      </w:r>
      <w:r w:rsidRPr="00DA0855">
        <w:rPr>
          <w:rFonts w:ascii="Cambria" w:hAnsi="Cambria"/>
          <w:i/>
        </w:rPr>
        <w:t>Registration</w:t>
      </w:r>
      <w:r>
        <w:rPr>
          <w:rFonts w:ascii="Cambria" w:hAnsi="Cambria"/>
        </w:rPr>
        <w:t xml:space="preserve"> object, which it saves in a file. It registers the </w:t>
      </w:r>
      <w:proofErr w:type="spellStart"/>
      <w:r w:rsidRPr="005A3E44">
        <w:rPr>
          <w:rFonts w:ascii="Cambria" w:hAnsi="Cambria"/>
          <w:i/>
        </w:rPr>
        <w:t>RemoteEventListener</w:t>
      </w:r>
      <w:proofErr w:type="spellEnd"/>
      <w:r>
        <w:rPr>
          <w:rFonts w:ascii="Cambria" w:hAnsi="Cambria"/>
        </w:rPr>
        <w:t xml:space="preserve"> with all of the </w:t>
      </w:r>
      <w:proofErr w:type="spellStart"/>
      <w:r w:rsidRPr="005A3E44">
        <w:rPr>
          <w:rFonts w:ascii="Cambria" w:hAnsi="Cambria"/>
          <w:i/>
        </w:rPr>
        <w:t>EventGenerators</w:t>
      </w:r>
      <w:proofErr w:type="spellEnd"/>
      <w:r>
        <w:rPr>
          <w:rFonts w:ascii="Cambria" w:hAnsi="Cambria"/>
        </w:rPr>
        <w:t xml:space="preserve"> whose events it wants to have notification of. If the client crashes, it can restore the Registration object when it restarts. </w:t>
      </w:r>
      <w:r w:rsidR="00DA0855">
        <w:rPr>
          <w:rFonts w:ascii="Cambria" w:hAnsi="Cambria"/>
        </w:rPr>
        <w:t>The client can turn the delivery on and off as it desires.</w:t>
      </w:r>
    </w:p>
    <w:p w14:paraId="5522532C" w14:textId="77777777" w:rsidR="00DA0855" w:rsidRDefault="00DA0855" w:rsidP="00DA0855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T</w:t>
      </w:r>
      <w:r w:rsidRPr="00DA0855">
        <w:rPr>
          <w:rFonts w:ascii="Cambria" w:hAnsi="Cambria"/>
        </w:rPr>
        <w:t>he server needs to have up-to</w:t>
      </w:r>
      <w:r>
        <w:rPr>
          <w:rFonts w:ascii="Cambria" w:hAnsi="Cambria"/>
        </w:rPr>
        <w:t>-</w:t>
      </w:r>
      <w:r w:rsidRPr="00DA0855">
        <w:rPr>
          <w:rFonts w:ascii="Cambria" w:hAnsi="Cambria"/>
        </w:rPr>
        <w:t>date lists of the clients’ callback objects, but clients may not always inform the server</w:t>
      </w:r>
      <w:r>
        <w:rPr>
          <w:rFonts w:ascii="Cambria" w:hAnsi="Cambria"/>
        </w:rPr>
        <w:t xml:space="preserve"> </w:t>
      </w:r>
      <w:r w:rsidRPr="00DA0855">
        <w:rPr>
          <w:rFonts w:ascii="Cambria" w:hAnsi="Cambria"/>
        </w:rPr>
        <w:t>before they exit, leaving the server with incorrect lists.</w:t>
      </w:r>
      <w:r>
        <w:rPr>
          <w:rFonts w:ascii="Cambria" w:hAnsi="Cambria"/>
        </w:rPr>
        <w:t xml:space="preserve"> To solve this problem, the design should make it possible to specify a lease for each subscriber/ client.</w:t>
      </w:r>
    </w:p>
    <w:p w14:paraId="20DDA2CB" w14:textId="77777777" w:rsidR="005A3E44" w:rsidRPr="00002631" w:rsidRDefault="005A3E44" w:rsidP="00002631">
      <w:pPr>
        <w:spacing w:after="0"/>
        <w:ind w:left="2160"/>
        <w:rPr>
          <w:rFonts w:ascii="Cambria" w:hAnsi="Cambria"/>
        </w:rPr>
      </w:pPr>
    </w:p>
    <w:p w14:paraId="71BAF71F" w14:textId="77777777" w:rsid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</w:t>
      </w:r>
      <w:r>
        <w:rPr>
          <w:rFonts w:ascii="Cambria" w:hAnsi="Cambria"/>
        </w:rPr>
        <w:t>4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14:paraId="2CA75500" w14:textId="77777777" w:rsidR="00002631" w:rsidRDefault="00002631" w:rsidP="00002631">
      <w:pPr>
        <w:spacing w:after="0"/>
        <w:ind w:left="2160"/>
        <w:rPr>
          <w:rFonts w:ascii="Cambria" w:hAnsi="Cambria"/>
        </w:rPr>
      </w:pPr>
      <w:r w:rsidRPr="005D16A9">
        <w:rPr>
          <w:rFonts w:ascii="Cambria" w:hAnsi="Cambria"/>
          <w:b/>
        </w:rPr>
        <w:lastRenderedPageBreak/>
        <w:t xml:space="preserve">Consider the version of the </w:t>
      </w:r>
      <w:proofErr w:type="spellStart"/>
      <w:r w:rsidRPr="005D16A9">
        <w:rPr>
          <w:rFonts w:ascii="Cambria" w:hAnsi="Cambria"/>
          <w:b/>
        </w:rPr>
        <w:t>FireAlarm</w:t>
      </w:r>
      <w:proofErr w:type="spellEnd"/>
      <w:r w:rsidRPr="005D16A9">
        <w:rPr>
          <w:rFonts w:ascii="Cambria" w:hAnsi="Cambria"/>
          <w:b/>
        </w:rPr>
        <w:t xml:space="preserve"> program written in JMS (Section 6.4.3). How would you extend the consumer to receive alarms only from a given location?</w:t>
      </w:r>
      <w:r>
        <w:rPr>
          <w:rFonts w:ascii="Cambria" w:hAnsi="Cambria"/>
        </w:rPr>
        <w:t xml:space="preserve"> </w:t>
      </w:r>
      <w:proofErr w:type="gramStart"/>
      <w:r w:rsidRPr="00002631">
        <w:rPr>
          <w:rFonts w:ascii="Cambria" w:hAnsi="Cambria"/>
        </w:rPr>
        <w:t>page</w:t>
      </w:r>
      <w:proofErr w:type="gramEnd"/>
      <w:r w:rsidRPr="00002631">
        <w:rPr>
          <w:rFonts w:ascii="Cambria" w:hAnsi="Cambria"/>
        </w:rPr>
        <w:t xml:space="preserve"> 261</w:t>
      </w:r>
    </w:p>
    <w:p w14:paraId="2A74BAD7" w14:textId="77777777" w:rsidR="00F4013C" w:rsidRDefault="00F4013C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  <w:b/>
        </w:rPr>
        <w:t>Answer:</w:t>
      </w:r>
    </w:p>
    <w:p w14:paraId="5B309BC7" w14:textId="77777777" w:rsidR="00F4013C" w:rsidRDefault="00F4013C" w:rsidP="00F4013C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 xml:space="preserve">The header of the message consists of </w:t>
      </w:r>
      <w:proofErr w:type="gramStart"/>
      <w:r>
        <w:rPr>
          <w:rFonts w:ascii="Cambria" w:hAnsi="Cambria"/>
        </w:rPr>
        <w:t>p</w:t>
      </w:r>
      <w:r w:rsidRPr="00F4013C">
        <w:rPr>
          <w:rFonts w:ascii="Cambria" w:hAnsi="Cambria"/>
        </w:rPr>
        <w:t>roperties</w:t>
      </w:r>
      <w:r>
        <w:rPr>
          <w:rFonts w:ascii="Cambria" w:hAnsi="Cambria"/>
        </w:rPr>
        <w:t xml:space="preserve"> which</w:t>
      </w:r>
      <w:proofErr w:type="gramEnd"/>
      <w:r>
        <w:rPr>
          <w:rFonts w:ascii="Cambria" w:hAnsi="Cambria"/>
        </w:rPr>
        <w:t xml:space="preserve"> are</w:t>
      </w:r>
      <w:r w:rsidRPr="00F4013C">
        <w:rPr>
          <w:rFonts w:ascii="Cambria" w:hAnsi="Cambria"/>
        </w:rPr>
        <w:t xml:space="preserve"> all user-defined and can be used to associate other application-specific</w:t>
      </w:r>
      <w:r>
        <w:rPr>
          <w:rFonts w:ascii="Cambria" w:hAnsi="Cambria"/>
        </w:rPr>
        <w:t xml:space="preserve"> </w:t>
      </w:r>
      <w:r w:rsidRPr="00F4013C">
        <w:rPr>
          <w:rFonts w:ascii="Cambria" w:hAnsi="Cambria"/>
        </w:rPr>
        <w:t>metadata elements with a message. For example, if implementing a context-aware</w:t>
      </w:r>
      <w:r>
        <w:rPr>
          <w:rFonts w:ascii="Cambria" w:hAnsi="Cambria"/>
        </w:rPr>
        <w:t xml:space="preserve"> sy</w:t>
      </w:r>
      <w:bookmarkStart w:id="0" w:name="_GoBack"/>
      <w:bookmarkEnd w:id="0"/>
      <w:r>
        <w:rPr>
          <w:rFonts w:ascii="Cambria" w:hAnsi="Cambria"/>
        </w:rPr>
        <w:t xml:space="preserve">stem, </w:t>
      </w:r>
      <w:r w:rsidRPr="00F4013C">
        <w:rPr>
          <w:rFonts w:ascii="Cambria" w:hAnsi="Cambria"/>
        </w:rPr>
        <w:t>the properties can be used to express</w:t>
      </w:r>
      <w:r>
        <w:rPr>
          <w:rFonts w:ascii="Cambria" w:hAnsi="Cambria"/>
        </w:rPr>
        <w:t xml:space="preserve"> </w:t>
      </w:r>
      <w:r w:rsidRPr="00F4013C">
        <w:rPr>
          <w:rFonts w:ascii="Cambria" w:hAnsi="Cambria"/>
        </w:rPr>
        <w:t>additional context associated with the message, including a location field.</w:t>
      </w:r>
    </w:p>
    <w:p w14:paraId="72D4FAAE" w14:textId="77777777" w:rsidR="006A5D51" w:rsidRDefault="006A5D51" w:rsidP="00F4013C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It is possible to associate filters with message consumers by specifying a message selector (a predicate defined over the values in the header and properties part of the message). By using SQL to specify properties, we can filter messages from a given location in the context-aware system.</w:t>
      </w:r>
    </w:p>
    <w:p w14:paraId="6FA1D9CC" w14:textId="77777777" w:rsidR="00002631" w:rsidRPr="00002631" w:rsidRDefault="00002631" w:rsidP="00002631">
      <w:pPr>
        <w:spacing w:after="0"/>
        <w:ind w:left="2160"/>
        <w:rPr>
          <w:rFonts w:ascii="Cambria" w:hAnsi="Cambria"/>
        </w:rPr>
      </w:pPr>
    </w:p>
    <w:p w14:paraId="2F2D593A" w14:textId="77777777" w:rsidR="00D60CE6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.15</w:t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 w:rsidRPr="00EE34EF">
        <w:rPr>
          <w:rFonts w:ascii="Cambria" w:hAnsi="Cambria"/>
        </w:rPr>
        <w:t>[</w:t>
      </w:r>
      <w:r w:rsidR="00D60CE6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D60CE6" w:rsidRPr="00EE34EF">
        <w:rPr>
          <w:rFonts w:ascii="Cambria" w:hAnsi="Cambria"/>
        </w:rPr>
        <w:t xml:space="preserve"> points]</w:t>
      </w:r>
    </w:p>
    <w:p w14:paraId="79C4D21F" w14:textId="77777777" w:rsidR="00002631" w:rsidRDefault="00002631" w:rsidP="00002631">
      <w:pPr>
        <w:spacing w:after="0"/>
        <w:ind w:left="2160"/>
        <w:rPr>
          <w:rFonts w:ascii="Cambria" w:hAnsi="Cambria"/>
        </w:rPr>
      </w:pPr>
      <w:r w:rsidRPr="00002631">
        <w:rPr>
          <w:rFonts w:ascii="Cambria" w:hAnsi="Cambria"/>
        </w:rPr>
        <w:t>Explain in which respects DSM is suitable or unsuitable for client-server systems.</w:t>
      </w:r>
      <w:r>
        <w:rPr>
          <w:rFonts w:ascii="Cambria" w:hAnsi="Cambria"/>
        </w:rPr>
        <w:t xml:space="preserve"> </w:t>
      </w:r>
      <w:proofErr w:type="gramStart"/>
      <w:r w:rsidRPr="00002631">
        <w:rPr>
          <w:rFonts w:ascii="Cambria" w:hAnsi="Cambria"/>
        </w:rPr>
        <w:t>page</w:t>
      </w:r>
      <w:proofErr w:type="gramEnd"/>
      <w:r w:rsidRPr="00002631">
        <w:rPr>
          <w:rFonts w:ascii="Cambria" w:hAnsi="Cambria"/>
        </w:rPr>
        <w:t xml:space="preserve"> 262</w:t>
      </w:r>
    </w:p>
    <w:p w14:paraId="0EBDD71E" w14:textId="77777777" w:rsidR="007D7667" w:rsidRDefault="007D7667" w:rsidP="00002631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Answer:</w:t>
      </w:r>
    </w:p>
    <w:p w14:paraId="23F24416" w14:textId="77777777" w:rsidR="007D7667" w:rsidRDefault="007D7667" w:rsidP="007D7667">
      <w:pPr>
        <w:spacing w:after="0"/>
        <w:ind w:left="2160"/>
        <w:rPr>
          <w:rFonts w:ascii="Cambria" w:hAnsi="Cambria"/>
        </w:rPr>
      </w:pPr>
      <w:r w:rsidRPr="007D7667">
        <w:rPr>
          <w:rFonts w:ascii="Cambria" w:hAnsi="Cambria"/>
        </w:rPr>
        <w:t>DSM is in general less</w:t>
      </w:r>
      <w:r>
        <w:rPr>
          <w:rFonts w:ascii="Cambria" w:hAnsi="Cambria"/>
        </w:rPr>
        <w:t xml:space="preserve"> </w:t>
      </w:r>
      <w:r w:rsidRPr="007D7667">
        <w:rPr>
          <w:rFonts w:ascii="Cambria" w:hAnsi="Cambria"/>
        </w:rPr>
        <w:t>appropriate in client-server systems, where clients normally view server-held resources</w:t>
      </w:r>
      <w:r>
        <w:rPr>
          <w:rFonts w:ascii="Cambria" w:hAnsi="Cambria"/>
        </w:rPr>
        <w:t xml:space="preserve"> </w:t>
      </w:r>
      <w:r w:rsidRPr="007D7667">
        <w:rPr>
          <w:rFonts w:ascii="Cambria" w:hAnsi="Cambria"/>
        </w:rPr>
        <w:t>as abstract data and access them by request (for reasons of modularity and protection)</w:t>
      </w:r>
      <w:r>
        <w:rPr>
          <w:rFonts w:ascii="Cambria" w:hAnsi="Cambria"/>
        </w:rPr>
        <w:t xml:space="preserve">. It is unsuitable for client-server systems as it is not conducive to heterogeneous working. For security, we would need a shared region per client, which would be expensive. </w:t>
      </w:r>
    </w:p>
    <w:p w14:paraId="202ABD96" w14:textId="77777777" w:rsidR="007D7667" w:rsidRPr="00002631" w:rsidRDefault="007D7667" w:rsidP="007D7667">
      <w:pPr>
        <w:spacing w:after="0"/>
        <w:ind w:left="2160"/>
        <w:rPr>
          <w:rFonts w:ascii="Cambria" w:hAnsi="Cambria"/>
        </w:rPr>
      </w:pPr>
      <w:r>
        <w:rPr>
          <w:rFonts w:ascii="Cambria" w:hAnsi="Cambria"/>
        </w:rPr>
        <w:t>However, DSM may be suitable for client-server systems in some application domains such as when multiple clients share server responses.</w:t>
      </w:r>
    </w:p>
    <w:p w14:paraId="22B7E2CF" w14:textId="77777777" w:rsidR="005E496B" w:rsidRPr="005E496B" w:rsidRDefault="005E496B" w:rsidP="00D60CE6">
      <w:pPr>
        <w:pStyle w:val="ListParagraph"/>
        <w:spacing w:after="0"/>
        <w:ind w:left="1080"/>
        <w:rPr>
          <w:rFonts w:ascii="Cambria" w:hAnsi="Cambria"/>
        </w:rPr>
      </w:pPr>
    </w:p>
    <w:p w14:paraId="0384E556" w14:textId="77777777" w:rsidR="002528AA" w:rsidRPr="00CF6B1A" w:rsidRDefault="00002631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Implement a simple JMS Queue </w:t>
      </w:r>
      <w:proofErr w:type="gramStart"/>
      <w:r w:rsidR="002528AA" w:rsidRPr="00CF6B1A">
        <w:rPr>
          <w:rFonts w:ascii="Cambria" w:hAnsi="Cambria"/>
        </w:rPr>
        <w:t>which</w:t>
      </w:r>
      <w:proofErr w:type="gramEnd"/>
      <w:r w:rsidR="002528AA" w:rsidRPr="00CF6B1A">
        <w:rPr>
          <w:rFonts w:ascii="Cambria" w:hAnsi="Cambria"/>
        </w:rPr>
        <w:t xml:space="preserve"> can be useful for the notification mailbox discussed in Question 6.8 above.  See the reference provided.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30</w:t>
      </w:r>
      <w:r w:rsidR="00CF6B1A" w:rsidRPr="00EE34EF">
        <w:rPr>
          <w:rFonts w:ascii="Cambria" w:hAnsi="Cambria"/>
        </w:rPr>
        <w:t xml:space="preserve"> points]</w:t>
      </w:r>
    </w:p>
    <w:p w14:paraId="1C5EC852" w14:textId="77777777" w:rsidR="00F81CA7" w:rsidRDefault="002528AA" w:rsidP="00CF6B1A">
      <w:pPr>
        <w:spacing w:after="0"/>
        <w:ind w:left="360" w:firstLine="720"/>
        <w:rPr>
          <w:rFonts w:ascii="Cambria" w:hAnsi="Cambria"/>
        </w:rPr>
      </w:pPr>
      <w:r w:rsidRPr="002528AA">
        <w:rPr>
          <w:rFonts w:ascii="Cambria" w:hAnsi="Cambria"/>
        </w:rPr>
        <w:t xml:space="preserve">Why do we need </w:t>
      </w:r>
      <w:proofErr w:type="spellStart"/>
      <w:r w:rsidRPr="002528AA">
        <w:rPr>
          <w:rFonts w:ascii="Cambria" w:hAnsi="Cambria"/>
        </w:rPr>
        <w:t>MyListener</w:t>
      </w:r>
      <w:proofErr w:type="spellEnd"/>
      <w:r w:rsidRPr="002528AA">
        <w:rPr>
          <w:rFonts w:ascii="Cambria" w:hAnsi="Cambria"/>
        </w:rPr>
        <w:t xml:space="preserve"> and </w:t>
      </w:r>
      <w:proofErr w:type="spellStart"/>
      <w:r w:rsidRPr="002528AA">
        <w:rPr>
          <w:rFonts w:ascii="Cambria" w:hAnsi="Cambria"/>
        </w:rPr>
        <w:t>MyR</w:t>
      </w:r>
      <w:r>
        <w:rPr>
          <w:rFonts w:ascii="Cambria" w:hAnsi="Cambria"/>
        </w:rPr>
        <w:t>eceiver</w:t>
      </w:r>
      <w:proofErr w:type="spellEnd"/>
      <w:r>
        <w:rPr>
          <w:rFonts w:ascii="Cambria" w:hAnsi="Cambria"/>
        </w:rPr>
        <w:t xml:space="preserve"> differently in JMS Queu</w:t>
      </w:r>
      <w:r w:rsidR="00CF6B1A">
        <w:rPr>
          <w:rFonts w:ascii="Cambria" w:hAnsi="Cambria"/>
        </w:rPr>
        <w:t>e</w:t>
      </w:r>
      <w:r w:rsidRPr="002528AA">
        <w:rPr>
          <w:rFonts w:ascii="Cambria" w:hAnsi="Cambria"/>
        </w:rPr>
        <w:t xml:space="preserve">?  </w:t>
      </w:r>
    </w:p>
    <w:p w14:paraId="7B37AE7A" w14:textId="77777777" w:rsidR="002528AA" w:rsidRDefault="002528AA" w:rsidP="002528AA">
      <w:pPr>
        <w:spacing w:after="0"/>
        <w:rPr>
          <w:rFonts w:ascii="Cambria" w:hAnsi="Cambria"/>
        </w:rPr>
      </w:pPr>
    </w:p>
    <w:p w14:paraId="222D8378" w14:textId="77777777" w:rsidR="002528AA" w:rsidRPr="00CF6B1A" w:rsidRDefault="002528AA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>See the Coding Tutorial PDF provided, and the below references.  Do your own study of RMI Java examples to implement this.</w:t>
      </w:r>
      <w:r w:rsidR="00002631">
        <w:rPr>
          <w:rFonts w:ascii="Cambria" w:hAnsi="Cambria"/>
        </w:rPr>
        <w:tab/>
      </w:r>
      <w:r w:rsidR="00CF6B1A" w:rsidRPr="00CF6B1A">
        <w:rPr>
          <w:rFonts w:ascii="Cambria" w:hAnsi="Cambria"/>
        </w:rPr>
        <w:t>Implement a Java RMI Application in which the Client object is sending a list of 10 integers to the Server, and a remote method [</w:t>
      </w:r>
      <w:proofErr w:type="gramStart"/>
      <w:r w:rsidR="00CF6B1A" w:rsidRPr="00CF6B1A">
        <w:rPr>
          <w:rFonts w:ascii="Cambria" w:hAnsi="Cambria"/>
        </w:rPr>
        <w:t>'sort(</w:t>
      </w:r>
      <w:proofErr w:type="gramEnd"/>
      <w:r w:rsidR="00CF6B1A" w:rsidRPr="00CF6B1A">
        <w:rPr>
          <w:rFonts w:ascii="Cambria" w:hAnsi="Cambria"/>
        </w:rPr>
        <w:t>)'] o the server returns a sorted version of the same list back to the Client.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40</w:t>
      </w:r>
      <w:r w:rsidR="00CF6B1A" w:rsidRPr="00EE34EF">
        <w:rPr>
          <w:rFonts w:ascii="Cambria" w:hAnsi="Cambria"/>
        </w:rPr>
        <w:t xml:space="preserve"> points]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</w:p>
    <w:p w14:paraId="471963E4" w14:textId="77777777" w:rsidR="00CF6B1A" w:rsidRDefault="00CF6B1A" w:rsidP="002528AA">
      <w:pPr>
        <w:spacing w:after="0"/>
        <w:rPr>
          <w:rFonts w:ascii="Cambria" w:hAnsi="Cambria"/>
        </w:rPr>
      </w:pPr>
    </w:p>
    <w:p w14:paraId="3419FEBE" w14:textId="77777777" w:rsidR="00CF6B1A" w:rsidRPr="00CF6B1A" w:rsidRDefault="00CF6B1A" w:rsidP="002528AA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References</w:t>
      </w:r>
    </w:p>
    <w:p w14:paraId="644E7B7D" w14:textId="77777777"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JMS</w:t>
      </w:r>
    </w:p>
    <w:p w14:paraId="31E45AA7" w14:textId="77777777" w:rsidR="00CF6B1A" w:rsidRPr="00CF6B1A" w:rsidRDefault="00CF6B1A" w:rsidP="002528AA">
      <w:pPr>
        <w:spacing w:after="0"/>
        <w:rPr>
          <w:rStyle w:val="Hyperlink"/>
          <w:rFonts w:ascii="Century Schoolbook" w:hAnsi="Century Schoolbook"/>
        </w:rPr>
      </w:pPr>
      <w:r w:rsidRPr="00CF6B1A">
        <w:rPr>
          <w:rStyle w:val="Hyperlink"/>
          <w:rFonts w:ascii="Century Schoolbook" w:hAnsi="Century Schoolbook"/>
        </w:rPr>
        <w:t>https://howtodoinjava.com/jms/jms-java-message-service-tutorial/</w:t>
      </w:r>
    </w:p>
    <w:p w14:paraId="20769641" w14:textId="77777777" w:rsidR="00CF6B1A" w:rsidRDefault="00CF6B1A" w:rsidP="002528AA">
      <w:pPr>
        <w:spacing w:after="0"/>
        <w:rPr>
          <w:rFonts w:ascii="Cambria" w:hAnsi="Cambria"/>
        </w:rPr>
      </w:pPr>
    </w:p>
    <w:p w14:paraId="006F1070" w14:textId="77777777"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Java RMI</w:t>
      </w:r>
    </w:p>
    <w:p w14:paraId="3FD63D7A" w14:textId="77777777" w:rsidR="00CF6B1A" w:rsidRPr="00CF6B1A" w:rsidRDefault="00002631" w:rsidP="002528AA">
      <w:pPr>
        <w:spacing w:after="0"/>
        <w:rPr>
          <w:rFonts w:ascii="Century Schoolbook" w:hAnsi="Century Schoolbook"/>
        </w:rPr>
      </w:pPr>
      <w:hyperlink r:id="rId8" w:history="1">
        <w:r w:rsidR="00CF6B1A"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p w14:paraId="19015248" w14:textId="77777777" w:rsidR="00CF6B1A" w:rsidRPr="00CF6B1A" w:rsidRDefault="00002631" w:rsidP="002528AA">
      <w:pPr>
        <w:spacing w:after="0"/>
        <w:rPr>
          <w:rFonts w:ascii="Century Schoolbook" w:hAnsi="Century Schoolbook"/>
        </w:rPr>
      </w:pPr>
      <w:hyperlink r:id="rId9" w:history="1">
        <w:r w:rsidR="00CF6B1A"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sectPr w:rsidR="00CF6B1A" w:rsidRPr="00CF6B1A" w:rsidSect="00F81CA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23188" w14:textId="77777777" w:rsidR="006A5D51" w:rsidRDefault="006A5D51" w:rsidP="003A687C">
      <w:pPr>
        <w:spacing w:after="0" w:line="240" w:lineRule="auto"/>
      </w:pPr>
      <w:r>
        <w:separator/>
      </w:r>
    </w:p>
  </w:endnote>
  <w:endnote w:type="continuationSeparator" w:id="0">
    <w:p w14:paraId="5CF50218" w14:textId="77777777" w:rsidR="006A5D51" w:rsidRDefault="006A5D51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997ED" w14:textId="77777777" w:rsidR="006A5D51" w:rsidRDefault="006A5D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E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645F9" w14:textId="77777777" w:rsidR="006A5D51" w:rsidRDefault="006A5D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E54BE" w14:textId="77777777" w:rsidR="006A5D51" w:rsidRDefault="006A5D51" w:rsidP="003A687C">
      <w:pPr>
        <w:spacing w:after="0" w:line="240" w:lineRule="auto"/>
      </w:pPr>
      <w:r>
        <w:separator/>
      </w:r>
    </w:p>
  </w:footnote>
  <w:footnote w:type="continuationSeparator" w:id="0">
    <w:p w14:paraId="561DC7EF" w14:textId="77777777" w:rsidR="006A5D51" w:rsidRDefault="006A5D51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6F5"/>
    <w:multiLevelType w:val="hybridMultilevel"/>
    <w:tmpl w:val="5622B3AE"/>
    <w:lvl w:ilvl="0" w:tplc="54E8D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212F97"/>
    <w:multiLevelType w:val="hybridMultilevel"/>
    <w:tmpl w:val="D0F4B98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002631"/>
    <w:rsid w:val="00137D40"/>
    <w:rsid w:val="002528AA"/>
    <w:rsid w:val="002F07C8"/>
    <w:rsid w:val="002F42CD"/>
    <w:rsid w:val="003A687C"/>
    <w:rsid w:val="0049080F"/>
    <w:rsid w:val="005443AF"/>
    <w:rsid w:val="005A3E44"/>
    <w:rsid w:val="005D16A9"/>
    <w:rsid w:val="005E496B"/>
    <w:rsid w:val="00662EBA"/>
    <w:rsid w:val="006A5D51"/>
    <w:rsid w:val="00755C22"/>
    <w:rsid w:val="007D7667"/>
    <w:rsid w:val="007D7E64"/>
    <w:rsid w:val="00850B8B"/>
    <w:rsid w:val="00862100"/>
    <w:rsid w:val="00875184"/>
    <w:rsid w:val="00982E01"/>
    <w:rsid w:val="00A33A03"/>
    <w:rsid w:val="00A5203E"/>
    <w:rsid w:val="00C36686"/>
    <w:rsid w:val="00CD785C"/>
    <w:rsid w:val="00CF6B1A"/>
    <w:rsid w:val="00D60CE6"/>
    <w:rsid w:val="00DA0855"/>
    <w:rsid w:val="00DD2500"/>
    <w:rsid w:val="00E41576"/>
    <w:rsid w:val="00EC2ABF"/>
    <w:rsid w:val="00EE34EF"/>
    <w:rsid w:val="00F4013C"/>
    <w:rsid w:val="00F81600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3B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s.uic.edu/~troy/fall04/cs441/rmi/calc/index.html" TargetMode="External"/><Relationship Id="rId9" Type="http://schemas.openxmlformats.org/officeDocument/2006/relationships/hyperlink" Target="https://www.cs.uic.edu/~troy/fall04/cs441/rmi/calc/index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726</Words>
  <Characters>4141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Jianyun Zhao</cp:lastModifiedBy>
  <cp:revision>3</cp:revision>
  <dcterms:created xsi:type="dcterms:W3CDTF">2020-02-02T18:12:00Z</dcterms:created>
  <dcterms:modified xsi:type="dcterms:W3CDTF">2020-02-11T05:20:00Z</dcterms:modified>
</cp:coreProperties>
</file>