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DFA3A" w14:textId="16362CA0" w:rsidR="008C2BEE" w:rsidRPr="000A640F" w:rsidRDefault="00ED3B71" w:rsidP="008C2BEE">
      <w:pPr>
        <w:rPr>
          <w:rFonts w:ascii="Arial" w:hAnsi="Arial" w:cs="Arial"/>
        </w:rPr>
      </w:pPr>
      <w:proofErr w:type="spellStart"/>
      <w:proofErr w:type="gramStart"/>
      <w:r w:rsidRPr="000A640F">
        <w:rPr>
          <w:rFonts w:ascii="Arial" w:hAnsi="Arial" w:cs="Arial"/>
        </w:rPr>
        <w:t>Name:</w:t>
      </w:r>
      <w:r w:rsidR="00C51E76">
        <w:rPr>
          <w:rFonts w:ascii="Arial" w:hAnsi="Arial" w:cs="Arial"/>
        </w:rPr>
        <w:t>Jialin</w:t>
      </w:r>
      <w:proofErr w:type="spellEnd"/>
      <w:proofErr w:type="gramEnd"/>
      <w:r w:rsidR="00C51E76">
        <w:rPr>
          <w:rFonts w:ascii="Arial" w:hAnsi="Arial" w:cs="Arial"/>
        </w:rPr>
        <w:t xml:space="preserve"> Kang</w:t>
      </w:r>
    </w:p>
    <w:p w14:paraId="0E632629" w14:textId="1E2FA9E9" w:rsidR="00ED3B71" w:rsidRPr="000A640F" w:rsidRDefault="00ED3B71" w:rsidP="008C2BEE">
      <w:pPr>
        <w:rPr>
          <w:rFonts w:ascii="Arial" w:hAnsi="Arial" w:cs="Arial"/>
        </w:rPr>
      </w:pPr>
      <w:r w:rsidRPr="000A640F">
        <w:rPr>
          <w:rFonts w:ascii="Arial" w:hAnsi="Arial" w:cs="Arial"/>
        </w:rPr>
        <w:t xml:space="preserve">Email address: </w:t>
      </w:r>
      <w:r w:rsidR="00C51E76">
        <w:rPr>
          <w:rFonts w:ascii="Arial" w:hAnsi="Arial" w:cs="Arial"/>
        </w:rPr>
        <w:t>jkang58@jhu.edu</w:t>
      </w:r>
    </w:p>
    <w:p w14:paraId="01E5CB3C" w14:textId="67B25D77" w:rsidR="00ED3B71" w:rsidRPr="000A640F" w:rsidRDefault="00ED3B71" w:rsidP="008C2BEE">
      <w:pPr>
        <w:rPr>
          <w:rFonts w:ascii="Arial" w:hAnsi="Arial" w:cs="Arial"/>
        </w:rPr>
      </w:pPr>
    </w:p>
    <w:p w14:paraId="40B87F91" w14:textId="77777777" w:rsidR="00ED3B71" w:rsidRPr="000A640F" w:rsidRDefault="00ED3B71" w:rsidP="008C2BEE">
      <w:pPr>
        <w:rPr>
          <w:rFonts w:ascii="Arial" w:hAnsi="Arial" w:cs="Arial"/>
        </w:rPr>
      </w:pPr>
    </w:p>
    <w:p w14:paraId="29BF2F93" w14:textId="77777777" w:rsidR="00D106DD" w:rsidRDefault="00D106DD" w:rsidP="008C2BEE">
      <w:pPr>
        <w:rPr>
          <w:rFonts w:ascii="Arial" w:hAnsi="Arial" w:cs="Arial"/>
          <w:b/>
          <w:bCs/>
        </w:rPr>
      </w:pPr>
      <w:r w:rsidRPr="00D106DD">
        <w:rPr>
          <w:rFonts w:ascii="Arial" w:hAnsi="Arial" w:cs="Arial"/>
          <w:b/>
          <w:bCs/>
        </w:rPr>
        <w:t>Assignment for Lab</w:t>
      </w:r>
      <w:bookmarkStart w:id="0" w:name="_GoBack"/>
      <w:bookmarkEnd w:id="0"/>
      <w:r w:rsidRPr="00D106DD">
        <w:rPr>
          <w:rFonts w:ascii="Arial" w:hAnsi="Arial" w:cs="Arial"/>
          <w:b/>
          <w:bCs/>
        </w:rPr>
        <w:t>oratory #3</w:t>
      </w:r>
    </w:p>
    <w:p w14:paraId="48A362E7" w14:textId="623718AF" w:rsidR="005A71B1" w:rsidRDefault="00D106DD" w:rsidP="005A71B1">
      <w:pPr>
        <w:rPr>
          <w:rFonts w:ascii="Arial" w:hAnsi="Arial" w:cs="Arial"/>
          <w:b/>
          <w:bCs/>
        </w:rPr>
      </w:pPr>
      <w:r w:rsidRPr="00D106DD">
        <w:rPr>
          <w:rFonts w:ascii="Arial" w:hAnsi="Arial" w:cs="Arial"/>
          <w:b/>
          <w:bCs/>
        </w:rPr>
        <w:t xml:space="preserve">Due 11:59pm on Feb 19th, email to </w:t>
      </w:r>
      <w:hyperlink r:id="rId5" w:history="1">
        <w:r w:rsidRPr="00EB4712">
          <w:rPr>
            <w:rStyle w:val="Hyperlink"/>
            <w:rFonts w:ascii="Arial" w:hAnsi="Arial" w:cs="Arial"/>
            <w:b/>
            <w:bCs/>
          </w:rPr>
          <w:t>fcbb2homework@gmail.com</w:t>
        </w:r>
      </w:hyperlink>
      <w:r w:rsidRPr="00D106DD">
        <w:rPr>
          <w:rFonts w:ascii="Arial" w:hAnsi="Arial" w:cs="Arial"/>
          <w:b/>
          <w:bCs/>
        </w:rPr>
        <w:t>.</w:t>
      </w:r>
    </w:p>
    <w:p w14:paraId="578D61C6" w14:textId="77777777" w:rsidR="00D106DD" w:rsidRDefault="00D106DD" w:rsidP="005A71B1">
      <w:pPr>
        <w:rPr>
          <w:rFonts w:ascii="Arial" w:hAnsi="Arial" w:cs="Arial"/>
        </w:rPr>
      </w:pPr>
    </w:p>
    <w:p w14:paraId="665E10A2" w14:textId="3C5C7E28" w:rsidR="008C2BEE" w:rsidRDefault="00C43721" w:rsidP="005A71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r w:rsidR="00FB3249" w:rsidRPr="005A71B1">
        <w:rPr>
          <w:rFonts w:ascii="Arial" w:hAnsi="Arial" w:cs="Arial"/>
        </w:rPr>
        <w:t>O</w:t>
      </w:r>
      <w:r w:rsidR="00ED3B71" w:rsidRPr="005A71B1">
        <w:rPr>
          <w:rFonts w:ascii="Arial" w:hAnsi="Arial" w:cs="Arial"/>
        </w:rPr>
        <w:t>pen</w:t>
      </w:r>
      <w:r w:rsidR="00FB3249" w:rsidRPr="005A71B1">
        <w:rPr>
          <w:rFonts w:ascii="Arial" w:hAnsi="Arial" w:cs="Arial"/>
        </w:rPr>
        <w:t>C</w:t>
      </w:r>
      <w:r w:rsidR="00ED3B71" w:rsidRPr="005A71B1">
        <w:rPr>
          <w:rFonts w:ascii="Arial" w:hAnsi="Arial" w:cs="Arial"/>
        </w:rPr>
        <w:t>RAVAT</w:t>
      </w:r>
      <w:proofErr w:type="spellEnd"/>
      <w:r>
        <w:rPr>
          <w:rFonts w:ascii="Arial" w:hAnsi="Arial" w:cs="Arial"/>
        </w:rPr>
        <w:t>, go to the</w:t>
      </w:r>
      <w:r w:rsidR="00FB3249" w:rsidRPr="005A71B1">
        <w:rPr>
          <w:rFonts w:ascii="Arial" w:hAnsi="Arial" w:cs="Arial"/>
        </w:rPr>
        <w:t xml:space="preserve"> </w:t>
      </w:r>
      <w:r w:rsidR="00ED3B71" w:rsidRPr="005A71B1">
        <w:rPr>
          <w:rFonts w:ascii="Arial" w:hAnsi="Arial" w:cs="Arial"/>
        </w:rPr>
        <w:t xml:space="preserve">Store tab </w:t>
      </w:r>
      <w:r w:rsidR="00FB3249" w:rsidRPr="005A71B1">
        <w:rPr>
          <w:rFonts w:ascii="Arial" w:hAnsi="Arial" w:cs="Arial"/>
        </w:rPr>
        <w:t xml:space="preserve">and </w:t>
      </w:r>
      <w:r w:rsidR="0090210E" w:rsidRPr="005A71B1">
        <w:rPr>
          <w:rFonts w:ascii="Arial" w:hAnsi="Arial" w:cs="Arial"/>
        </w:rPr>
        <w:t>install</w:t>
      </w:r>
      <w:r w:rsidR="00ED3B71" w:rsidRPr="005A71B1">
        <w:rPr>
          <w:rFonts w:ascii="Arial" w:hAnsi="Arial" w:cs="Arial"/>
        </w:rPr>
        <w:t xml:space="preserve"> the annotators for</w:t>
      </w:r>
      <w:r w:rsidR="00FB3249" w:rsidRPr="005A71B1">
        <w:rPr>
          <w:rFonts w:ascii="Arial" w:hAnsi="Arial" w:cs="Arial"/>
        </w:rPr>
        <w:t xml:space="preserve"> </w:t>
      </w:r>
      <w:proofErr w:type="spellStart"/>
      <w:r w:rsidR="00FB3249" w:rsidRPr="005A71B1">
        <w:rPr>
          <w:rFonts w:ascii="Arial" w:hAnsi="Arial" w:cs="Arial"/>
        </w:rPr>
        <w:t>Clin</w:t>
      </w:r>
      <w:r w:rsidR="00CD067E" w:rsidRPr="005A71B1">
        <w:rPr>
          <w:rFonts w:ascii="Arial" w:hAnsi="Arial" w:cs="Arial"/>
        </w:rPr>
        <w:t>V</w:t>
      </w:r>
      <w:r w:rsidR="00FB3249" w:rsidRPr="005A71B1">
        <w:rPr>
          <w:rFonts w:ascii="Arial" w:hAnsi="Arial" w:cs="Arial"/>
        </w:rPr>
        <w:t>ar</w:t>
      </w:r>
      <w:proofErr w:type="spellEnd"/>
      <w:r w:rsidR="0090210E" w:rsidRPr="005A71B1">
        <w:rPr>
          <w:rFonts w:ascii="Arial" w:hAnsi="Arial" w:cs="Arial"/>
        </w:rPr>
        <w:t>,</w:t>
      </w:r>
      <w:r w:rsidR="00FB3249" w:rsidRPr="005A71B1">
        <w:rPr>
          <w:rFonts w:ascii="Arial" w:hAnsi="Arial" w:cs="Arial"/>
        </w:rPr>
        <w:t xml:space="preserve"> </w:t>
      </w:r>
      <w:proofErr w:type="spellStart"/>
      <w:r w:rsidR="00FB3249" w:rsidRPr="005A71B1">
        <w:rPr>
          <w:rFonts w:ascii="Arial" w:hAnsi="Arial" w:cs="Arial"/>
        </w:rPr>
        <w:t>gnomAD</w:t>
      </w:r>
      <w:proofErr w:type="spellEnd"/>
      <w:r w:rsidR="0090210E" w:rsidRPr="005A71B1">
        <w:rPr>
          <w:rFonts w:ascii="Arial" w:hAnsi="Arial" w:cs="Arial"/>
        </w:rPr>
        <w:t>,</w:t>
      </w:r>
      <w:r w:rsidR="00CD067E" w:rsidRPr="005A71B1">
        <w:rPr>
          <w:rFonts w:ascii="Arial" w:hAnsi="Arial" w:cs="Arial"/>
        </w:rPr>
        <w:t xml:space="preserve"> </w:t>
      </w:r>
      <w:r w:rsidR="00ED3B71" w:rsidRPr="005A71B1">
        <w:rPr>
          <w:rFonts w:ascii="Arial" w:hAnsi="Arial" w:cs="Arial"/>
        </w:rPr>
        <w:t>and</w:t>
      </w:r>
      <w:r w:rsidR="00CD067E" w:rsidRPr="005A71B1">
        <w:rPr>
          <w:rFonts w:ascii="Arial" w:hAnsi="Arial" w:cs="Arial"/>
        </w:rPr>
        <w:t xml:space="preserve"> </w:t>
      </w:r>
      <w:proofErr w:type="spellStart"/>
      <w:r w:rsidR="00CD067E" w:rsidRPr="005A71B1">
        <w:rPr>
          <w:rFonts w:ascii="Arial" w:hAnsi="Arial" w:cs="Arial"/>
        </w:rPr>
        <w:t>PharmGKB</w:t>
      </w:r>
      <w:proofErr w:type="spellEnd"/>
      <w:r w:rsidR="00ED3B71" w:rsidRPr="005A71B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R</w:t>
      </w:r>
      <w:r w:rsidR="008C2BEE" w:rsidRPr="005A71B1">
        <w:rPr>
          <w:rFonts w:ascii="Arial" w:hAnsi="Arial" w:cs="Arial"/>
        </w:rPr>
        <w:t xml:space="preserve">un an </w:t>
      </w:r>
      <w:proofErr w:type="spellStart"/>
      <w:r w:rsidR="008C2BEE" w:rsidRPr="005A71B1">
        <w:rPr>
          <w:rFonts w:ascii="Arial" w:hAnsi="Arial" w:cs="Arial"/>
        </w:rPr>
        <w:t>OpenCRAVAT</w:t>
      </w:r>
      <w:proofErr w:type="spellEnd"/>
      <w:r w:rsidR="008C2BEE" w:rsidRPr="005A71B1">
        <w:rPr>
          <w:rFonts w:ascii="Arial" w:hAnsi="Arial" w:cs="Arial"/>
        </w:rPr>
        <w:t xml:space="preserve"> job </w:t>
      </w:r>
      <w:r w:rsidR="00ED3B71" w:rsidRPr="005A71B1">
        <w:rPr>
          <w:rFonts w:ascii="Arial" w:hAnsi="Arial" w:cs="Arial"/>
        </w:rPr>
        <w:t xml:space="preserve">on your input file </w:t>
      </w:r>
      <w:r w:rsidR="008C2BEE" w:rsidRPr="005A71B1">
        <w:rPr>
          <w:rFonts w:ascii="Arial" w:hAnsi="Arial" w:cs="Arial"/>
        </w:rPr>
        <w:t xml:space="preserve">with </w:t>
      </w:r>
      <w:r w:rsidR="00CD067E" w:rsidRPr="005A71B1">
        <w:rPr>
          <w:rFonts w:ascii="Arial" w:hAnsi="Arial" w:cs="Arial"/>
        </w:rPr>
        <w:t>these 3 annotators</w:t>
      </w:r>
      <w:r w:rsidR="00ED3B71" w:rsidRPr="005A71B1">
        <w:rPr>
          <w:rFonts w:ascii="Arial" w:hAnsi="Arial" w:cs="Arial"/>
        </w:rPr>
        <w:t xml:space="preserve">. </w:t>
      </w:r>
    </w:p>
    <w:p w14:paraId="43609CDF" w14:textId="77777777" w:rsidR="00C43721" w:rsidRPr="005A71B1" w:rsidRDefault="00C43721" w:rsidP="005A71B1">
      <w:pPr>
        <w:rPr>
          <w:rFonts w:ascii="Arial" w:hAnsi="Arial" w:cs="Arial"/>
        </w:rPr>
      </w:pPr>
    </w:p>
    <w:p w14:paraId="4627B5FD" w14:textId="0969CBE0" w:rsidR="008C2BEE" w:rsidRDefault="002E0152" w:rsidP="008C2BE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640F">
        <w:rPr>
          <w:rFonts w:ascii="Arial" w:hAnsi="Arial" w:cs="Arial"/>
        </w:rPr>
        <w:t xml:space="preserve">Are there any “Pathogenic” </w:t>
      </w:r>
      <w:proofErr w:type="spellStart"/>
      <w:r w:rsidRPr="000A640F">
        <w:rPr>
          <w:rFonts w:ascii="Arial" w:hAnsi="Arial" w:cs="Arial"/>
        </w:rPr>
        <w:t>ClinVar</w:t>
      </w:r>
      <w:proofErr w:type="spellEnd"/>
      <w:r w:rsidRPr="000A640F">
        <w:rPr>
          <w:rFonts w:ascii="Arial" w:hAnsi="Arial" w:cs="Arial"/>
        </w:rPr>
        <w:t xml:space="preserve"> variants are in the sample?  What are they?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1632"/>
        <w:gridCol w:w="1287"/>
        <w:gridCol w:w="1074"/>
        <w:gridCol w:w="3719"/>
      </w:tblGrid>
      <w:tr w:rsidR="00F90EA4" w14:paraId="62688D06" w14:textId="77777777" w:rsidTr="00F90EA4">
        <w:tc>
          <w:tcPr>
            <w:tcW w:w="918" w:type="dxa"/>
          </w:tcPr>
          <w:p w14:paraId="46A736CE" w14:textId="23075DEC" w:rsidR="00C20269" w:rsidRDefault="00C20269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cs="Arial"/>
                <w:lang w:eastAsia="zh-CN"/>
              </w:rPr>
              <w:t>C</w:t>
            </w:r>
            <w:r>
              <w:rPr>
                <w:rFonts w:asciiTheme="minorEastAsia" w:eastAsiaTheme="minorEastAsia" w:hAnsiTheme="minorEastAsia" w:cs="Arial" w:hint="eastAsia"/>
                <w:lang w:eastAsia="zh-CN"/>
              </w:rPr>
              <w:t>hrom</w:t>
            </w:r>
            <w:proofErr w:type="spellEnd"/>
          </w:p>
        </w:tc>
        <w:tc>
          <w:tcPr>
            <w:tcW w:w="1675" w:type="dxa"/>
          </w:tcPr>
          <w:p w14:paraId="17EE6211" w14:textId="2053382B" w:rsidR="00C20269" w:rsidRDefault="00C20269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Position</w:t>
            </w:r>
          </w:p>
        </w:tc>
        <w:tc>
          <w:tcPr>
            <w:tcW w:w="1124" w:type="dxa"/>
          </w:tcPr>
          <w:p w14:paraId="2F34E8DD" w14:textId="6A8D2DDF" w:rsidR="00C20269" w:rsidRDefault="00C20269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cs="Arial"/>
                <w:lang w:eastAsia="zh-CN"/>
              </w:rPr>
              <w:t>Ref_Base</w:t>
            </w:r>
            <w:proofErr w:type="spellEnd"/>
          </w:p>
        </w:tc>
        <w:tc>
          <w:tcPr>
            <w:tcW w:w="1073" w:type="dxa"/>
          </w:tcPr>
          <w:p w14:paraId="1BD63317" w14:textId="5F03351B" w:rsidR="00C20269" w:rsidRDefault="00C20269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cs="Arial"/>
                <w:lang w:eastAsia="zh-CN"/>
              </w:rPr>
              <w:t>Alt_Base</w:t>
            </w:r>
            <w:proofErr w:type="spellEnd"/>
          </w:p>
        </w:tc>
        <w:tc>
          <w:tcPr>
            <w:tcW w:w="3840" w:type="dxa"/>
          </w:tcPr>
          <w:p w14:paraId="0372B3CE" w14:textId="490C9DDA" w:rsidR="00C20269" w:rsidRDefault="00C20269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cs="Arial"/>
                <w:lang w:eastAsia="zh-CN"/>
              </w:rPr>
              <w:t>Disease_Name</w:t>
            </w:r>
            <w:proofErr w:type="spellEnd"/>
          </w:p>
        </w:tc>
      </w:tr>
      <w:tr w:rsidR="00F90EA4" w14:paraId="72256797" w14:textId="77777777" w:rsidTr="00F90EA4">
        <w:tc>
          <w:tcPr>
            <w:tcW w:w="918" w:type="dxa"/>
          </w:tcPr>
          <w:p w14:paraId="6C5E45EA" w14:textId="467A05A2" w:rsidR="00C20269" w:rsidRDefault="00F90EA4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Chr1</w:t>
            </w:r>
          </w:p>
        </w:tc>
        <w:tc>
          <w:tcPr>
            <w:tcW w:w="1675" w:type="dxa"/>
          </w:tcPr>
          <w:p w14:paraId="77AD1F82" w14:textId="596B5178" w:rsidR="00C20269" w:rsidRDefault="00F90EA4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114716126</w:t>
            </w:r>
          </w:p>
        </w:tc>
        <w:tc>
          <w:tcPr>
            <w:tcW w:w="1124" w:type="dxa"/>
          </w:tcPr>
          <w:p w14:paraId="479EC805" w14:textId="05214788" w:rsidR="00C20269" w:rsidRDefault="00F90EA4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C</w:t>
            </w:r>
          </w:p>
        </w:tc>
        <w:tc>
          <w:tcPr>
            <w:tcW w:w="1073" w:type="dxa"/>
          </w:tcPr>
          <w:p w14:paraId="316C4328" w14:textId="68C1E533" w:rsidR="00C20269" w:rsidRDefault="00F90EA4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G</w:t>
            </w:r>
          </w:p>
        </w:tc>
        <w:tc>
          <w:tcPr>
            <w:tcW w:w="3840" w:type="dxa"/>
          </w:tcPr>
          <w:p w14:paraId="2159191E" w14:textId="0A1094C0" w:rsidR="00C20269" w:rsidRDefault="00F90EA4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 xml:space="preserve">Acute myeloid </w:t>
            </w:r>
            <w:proofErr w:type="spellStart"/>
            <w:r>
              <w:rPr>
                <w:rFonts w:asciiTheme="minorEastAsia" w:eastAsiaTheme="minorEastAsia" w:hAnsiTheme="minorEastAsia" w:cs="Arial"/>
                <w:lang w:eastAsia="zh-CN"/>
              </w:rPr>
              <w:t>leukemia|Multiple</w:t>
            </w:r>
            <w:proofErr w:type="spellEnd"/>
            <w:r>
              <w:rPr>
                <w:rFonts w:asciiTheme="minorEastAsia" w:eastAsiaTheme="minorEastAsia" w:hAnsiTheme="minorEastAsia" w:cs="Arial"/>
                <w:lang w:eastAsia="zh-CN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Arial"/>
                <w:lang w:eastAsia="zh-CN"/>
              </w:rPr>
              <w:t>myeloma|Cutaneous|Non-small</w:t>
            </w:r>
            <w:proofErr w:type="spellEnd"/>
            <w:r>
              <w:rPr>
                <w:rFonts w:asciiTheme="minorEastAsia" w:eastAsiaTheme="minorEastAsia" w:hAnsiTheme="minorEastAsia" w:cs="Arial"/>
                <w:lang w:eastAsia="zh-CN"/>
              </w:rPr>
              <w:t xml:space="preserve"> cell lung cancer</w:t>
            </w:r>
          </w:p>
        </w:tc>
      </w:tr>
      <w:tr w:rsidR="00F90EA4" w14:paraId="56DB4D21" w14:textId="77777777" w:rsidTr="00F90EA4">
        <w:tc>
          <w:tcPr>
            <w:tcW w:w="918" w:type="dxa"/>
          </w:tcPr>
          <w:p w14:paraId="124F6A70" w14:textId="15DC2CF4" w:rsidR="00F90EA4" w:rsidRDefault="00F90EA4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Chr1</w:t>
            </w:r>
          </w:p>
        </w:tc>
        <w:tc>
          <w:tcPr>
            <w:tcW w:w="1675" w:type="dxa"/>
          </w:tcPr>
          <w:p w14:paraId="0BB317CB" w14:textId="3FABFC59" w:rsidR="00F90EA4" w:rsidRDefault="00F90EA4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237445489</w:t>
            </w:r>
          </w:p>
        </w:tc>
        <w:tc>
          <w:tcPr>
            <w:tcW w:w="1124" w:type="dxa"/>
          </w:tcPr>
          <w:p w14:paraId="70A476B3" w14:textId="43FCB760" w:rsidR="00F90EA4" w:rsidRDefault="00F90EA4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-</w:t>
            </w:r>
          </w:p>
        </w:tc>
        <w:tc>
          <w:tcPr>
            <w:tcW w:w="1073" w:type="dxa"/>
          </w:tcPr>
          <w:p w14:paraId="706A9474" w14:textId="59160F87" w:rsidR="00F90EA4" w:rsidRDefault="00F90EA4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T</w:t>
            </w:r>
          </w:p>
        </w:tc>
        <w:tc>
          <w:tcPr>
            <w:tcW w:w="3840" w:type="dxa"/>
          </w:tcPr>
          <w:p w14:paraId="43CE27D7" w14:textId="5ACA5339" w:rsidR="00F90EA4" w:rsidRDefault="00F90EA4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 xml:space="preserve">Long QT </w:t>
            </w:r>
            <w:proofErr w:type="spellStart"/>
            <w:r>
              <w:rPr>
                <w:rFonts w:asciiTheme="minorEastAsia" w:eastAsiaTheme="minorEastAsia" w:hAnsiTheme="minorEastAsia" w:cs="Arial"/>
                <w:lang w:eastAsia="zh-CN"/>
              </w:rPr>
              <w:t>syndrome|Cardiovascular</w:t>
            </w:r>
            <w:proofErr w:type="spellEnd"/>
            <w:r>
              <w:rPr>
                <w:rFonts w:asciiTheme="minorEastAsia" w:eastAsiaTheme="minorEastAsia" w:hAnsiTheme="minorEastAsia" w:cs="Arial"/>
                <w:lang w:eastAsia="zh-CN"/>
              </w:rPr>
              <w:t xml:space="preserve"> phenotype</w:t>
            </w:r>
          </w:p>
        </w:tc>
      </w:tr>
      <w:tr w:rsidR="00F90EA4" w14:paraId="5D6E5DAA" w14:textId="77777777" w:rsidTr="00F90EA4">
        <w:tc>
          <w:tcPr>
            <w:tcW w:w="918" w:type="dxa"/>
          </w:tcPr>
          <w:p w14:paraId="13B83571" w14:textId="6DDD225E" w:rsidR="00F90EA4" w:rsidRDefault="00F90EA4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Chr17</w:t>
            </w:r>
          </w:p>
        </w:tc>
        <w:tc>
          <w:tcPr>
            <w:tcW w:w="1675" w:type="dxa"/>
          </w:tcPr>
          <w:p w14:paraId="1CE6F31D" w14:textId="391ECCD2" w:rsidR="00F90EA4" w:rsidRDefault="00F90EA4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7676071</w:t>
            </w:r>
          </w:p>
        </w:tc>
        <w:tc>
          <w:tcPr>
            <w:tcW w:w="1124" w:type="dxa"/>
          </w:tcPr>
          <w:p w14:paraId="630968D0" w14:textId="0830027B" w:rsidR="00F90EA4" w:rsidRDefault="00F90EA4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TTTGTTTG</w:t>
            </w:r>
          </w:p>
        </w:tc>
        <w:tc>
          <w:tcPr>
            <w:tcW w:w="1073" w:type="dxa"/>
          </w:tcPr>
          <w:p w14:paraId="7B06E620" w14:textId="34DBDF75" w:rsidR="00F90EA4" w:rsidRDefault="00F90EA4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-</w:t>
            </w:r>
          </w:p>
        </w:tc>
        <w:tc>
          <w:tcPr>
            <w:tcW w:w="3840" w:type="dxa"/>
          </w:tcPr>
          <w:p w14:paraId="52B74F69" w14:textId="2E91D223" w:rsidR="00F90EA4" w:rsidRDefault="00F90EA4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cs="Arial"/>
                <w:lang w:eastAsia="zh-CN"/>
              </w:rPr>
              <w:t>Qvarian</w:t>
            </w:r>
            <w:proofErr w:type="spellEnd"/>
            <w:r>
              <w:rPr>
                <w:rFonts w:asciiTheme="minorEastAsia" w:eastAsiaTheme="minorEastAsia" w:hAnsiTheme="minorEastAsia" w:cs="Arial"/>
                <w:lang w:eastAsia="zh-CN"/>
              </w:rPr>
              <w:t xml:space="preserve"> Neoplasms</w:t>
            </w:r>
          </w:p>
        </w:tc>
      </w:tr>
      <w:tr w:rsidR="00F90EA4" w14:paraId="45B22A50" w14:textId="77777777" w:rsidTr="00F90EA4">
        <w:tc>
          <w:tcPr>
            <w:tcW w:w="918" w:type="dxa"/>
          </w:tcPr>
          <w:p w14:paraId="6BC3E811" w14:textId="5D5F7DD3" w:rsidR="00F90EA4" w:rsidRDefault="00F90EA4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Chr5</w:t>
            </w:r>
          </w:p>
        </w:tc>
        <w:tc>
          <w:tcPr>
            <w:tcW w:w="1675" w:type="dxa"/>
          </w:tcPr>
          <w:p w14:paraId="55AACD8F" w14:textId="035A036D" w:rsidR="00F90EA4" w:rsidRDefault="00F90EA4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177211067</w:t>
            </w:r>
          </w:p>
        </w:tc>
        <w:tc>
          <w:tcPr>
            <w:tcW w:w="1124" w:type="dxa"/>
          </w:tcPr>
          <w:p w14:paraId="149CCAAF" w14:textId="2F42302F" w:rsidR="00F90EA4" w:rsidRDefault="00F90EA4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A</w:t>
            </w:r>
          </w:p>
        </w:tc>
        <w:tc>
          <w:tcPr>
            <w:tcW w:w="1073" w:type="dxa"/>
          </w:tcPr>
          <w:p w14:paraId="5E1845FB" w14:textId="193F4EC6" w:rsidR="00F90EA4" w:rsidRDefault="00F90EA4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-</w:t>
            </w:r>
          </w:p>
        </w:tc>
        <w:tc>
          <w:tcPr>
            <w:tcW w:w="3840" w:type="dxa"/>
          </w:tcPr>
          <w:p w14:paraId="6441A70B" w14:textId="5B8CE242" w:rsidR="00F90EA4" w:rsidRDefault="00F90EA4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Inborn genetic diseases</w:t>
            </w:r>
          </w:p>
        </w:tc>
      </w:tr>
      <w:tr w:rsidR="00F90EA4" w14:paraId="694C8F08" w14:textId="77777777" w:rsidTr="00F90EA4">
        <w:tc>
          <w:tcPr>
            <w:tcW w:w="918" w:type="dxa"/>
          </w:tcPr>
          <w:p w14:paraId="1907B181" w14:textId="25F8001C" w:rsidR="00F90EA4" w:rsidRDefault="00F90EA4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Chr17</w:t>
            </w:r>
          </w:p>
        </w:tc>
        <w:tc>
          <w:tcPr>
            <w:tcW w:w="1675" w:type="dxa"/>
          </w:tcPr>
          <w:p w14:paraId="573168E5" w14:textId="5319A43F" w:rsidR="00F90EA4" w:rsidRDefault="00F90EA4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4309</w:t>
            </w:r>
            <w:r w:rsidR="00EB2656">
              <w:rPr>
                <w:rFonts w:asciiTheme="minorEastAsia" w:eastAsiaTheme="minorEastAsia" w:hAnsiTheme="minorEastAsia" w:cs="Arial"/>
                <w:lang w:eastAsia="zh-CN"/>
              </w:rPr>
              <w:t>2696</w:t>
            </w:r>
          </w:p>
        </w:tc>
        <w:tc>
          <w:tcPr>
            <w:tcW w:w="1124" w:type="dxa"/>
          </w:tcPr>
          <w:p w14:paraId="1D91FA87" w14:textId="76AA2793" w:rsidR="00F90EA4" w:rsidRDefault="00EB2656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CAA</w:t>
            </w:r>
          </w:p>
        </w:tc>
        <w:tc>
          <w:tcPr>
            <w:tcW w:w="1073" w:type="dxa"/>
          </w:tcPr>
          <w:p w14:paraId="0444BEA6" w14:textId="78BD37EC" w:rsidR="00F90EA4" w:rsidRDefault="00EB2656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-</w:t>
            </w:r>
          </w:p>
        </w:tc>
        <w:tc>
          <w:tcPr>
            <w:tcW w:w="3840" w:type="dxa"/>
          </w:tcPr>
          <w:p w14:paraId="5C52A338" w14:textId="6FA6A3B4" w:rsidR="00F90EA4" w:rsidRDefault="00EB2656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 xml:space="preserve">Hereditary breast and ovarian cancer </w:t>
            </w:r>
            <w:proofErr w:type="spellStart"/>
            <w:r>
              <w:rPr>
                <w:rFonts w:asciiTheme="minorEastAsia" w:eastAsiaTheme="minorEastAsia" w:hAnsiTheme="minorEastAsia" w:cs="Arial"/>
                <w:lang w:eastAsia="zh-CN"/>
              </w:rPr>
              <w:t>syndrome|Hereditary</w:t>
            </w:r>
            <w:proofErr w:type="spellEnd"/>
            <w:r>
              <w:rPr>
                <w:rFonts w:asciiTheme="minorEastAsia" w:eastAsiaTheme="minorEastAsia" w:hAnsiTheme="minorEastAsia" w:cs="Arial"/>
                <w:lang w:eastAsia="zh-CN"/>
              </w:rPr>
              <w:t xml:space="preserve"> cancer-predisposing syndrome</w:t>
            </w:r>
          </w:p>
        </w:tc>
      </w:tr>
      <w:tr w:rsidR="00EB2656" w14:paraId="69D8BD8E" w14:textId="77777777" w:rsidTr="00F90EA4">
        <w:tc>
          <w:tcPr>
            <w:tcW w:w="918" w:type="dxa"/>
          </w:tcPr>
          <w:p w14:paraId="14EC3A98" w14:textId="654054D2" w:rsidR="00EB2656" w:rsidRDefault="00EB2656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Chr9</w:t>
            </w:r>
          </w:p>
        </w:tc>
        <w:tc>
          <w:tcPr>
            <w:tcW w:w="1675" w:type="dxa"/>
          </w:tcPr>
          <w:p w14:paraId="45908786" w14:textId="5CF9A21D" w:rsidR="00EB2656" w:rsidRDefault="00EB2656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95467334</w:t>
            </w:r>
          </w:p>
        </w:tc>
        <w:tc>
          <w:tcPr>
            <w:tcW w:w="1124" w:type="dxa"/>
          </w:tcPr>
          <w:p w14:paraId="54AC0342" w14:textId="6FCD1331" w:rsidR="00EB2656" w:rsidRDefault="00EB2656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-</w:t>
            </w:r>
          </w:p>
        </w:tc>
        <w:tc>
          <w:tcPr>
            <w:tcW w:w="1073" w:type="dxa"/>
          </w:tcPr>
          <w:p w14:paraId="6605E42D" w14:textId="296624C8" w:rsidR="00EB2656" w:rsidRDefault="00EB2656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A</w:t>
            </w:r>
          </w:p>
        </w:tc>
        <w:tc>
          <w:tcPr>
            <w:tcW w:w="3840" w:type="dxa"/>
          </w:tcPr>
          <w:p w14:paraId="0B0F6D17" w14:textId="268B6485" w:rsidR="00EB2656" w:rsidRDefault="00EB2656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cs="Arial"/>
                <w:lang w:eastAsia="zh-CN"/>
              </w:rPr>
              <w:t>Gorlin</w:t>
            </w:r>
            <w:proofErr w:type="spellEnd"/>
            <w:r>
              <w:rPr>
                <w:rFonts w:asciiTheme="minorEastAsia" w:eastAsiaTheme="minorEastAsia" w:hAnsiTheme="minorEastAsia" w:cs="Arial"/>
                <w:lang w:eastAsia="zh-CN"/>
              </w:rPr>
              <w:t xml:space="preserve"> syndrome</w:t>
            </w:r>
          </w:p>
        </w:tc>
      </w:tr>
      <w:tr w:rsidR="00EB2656" w14:paraId="0C86BBEE" w14:textId="77777777" w:rsidTr="00F90EA4">
        <w:tc>
          <w:tcPr>
            <w:tcW w:w="918" w:type="dxa"/>
          </w:tcPr>
          <w:p w14:paraId="1B26DE4F" w14:textId="518F668A" w:rsidR="00EB2656" w:rsidRDefault="00EB2656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Chr3</w:t>
            </w:r>
          </w:p>
        </w:tc>
        <w:tc>
          <w:tcPr>
            <w:tcW w:w="1675" w:type="dxa"/>
          </w:tcPr>
          <w:p w14:paraId="3D2B4DEC" w14:textId="23048AE0" w:rsidR="00EB2656" w:rsidRDefault="00EB2656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37012099</w:t>
            </w:r>
          </w:p>
        </w:tc>
        <w:tc>
          <w:tcPr>
            <w:tcW w:w="1124" w:type="dxa"/>
          </w:tcPr>
          <w:p w14:paraId="41592CAD" w14:textId="005084E7" w:rsidR="00EB2656" w:rsidRDefault="00EB2656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G</w:t>
            </w:r>
          </w:p>
        </w:tc>
        <w:tc>
          <w:tcPr>
            <w:tcW w:w="1073" w:type="dxa"/>
          </w:tcPr>
          <w:p w14:paraId="1513CFCD" w14:textId="2C073702" w:rsidR="00EB2656" w:rsidRDefault="00EB2656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A</w:t>
            </w:r>
          </w:p>
        </w:tc>
        <w:tc>
          <w:tcPr>
            <w:tcW w:w="3840" w:type="dxa"/>
          </w:tcPr>
          <w:p w14:paraId="3417B4FA" w14:textId="62E87EB8" w:rsidR="00EB2656" w:rsidRDefault="00EB2656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 xml:space="preserve">Hereditary nonpolyposis colon </w:t>
            </w:r>
            <w:proofErr w:type="spellStart"/>
            <w:r>
              <w:rPr>
                <w:rFonts w:asciiTheme="minorEastAsia" w:eastAsiaTheme="minorEastAsia" w:hAnsiTheme="minorEastAsia" w:cs="Arial"/>
                <w:lang w:eastAsia="zh-CN"/>
              </w:rPr>
              <w:t>cancer|Hereditary</w:t>
            </w:r>
            <w:proofErr w:type="spellEnd"/>
            <w:r>
              <w:rPr>
                <w:rFonts w:asciiTheme="minorEastAsia" w:eastAsiaTheme="minorEastAsia" w:hAnsiTheme="minorEastAsia" w:cs="Arial"/>
                <w:lang w:eastAsia="zh-CN"/>
              </w:rPr>
              <w:t xml:space="preserve"> cancer-</w:t>
            </w:r>
            <w:proofErr w:type="spellStart"/>
            <w:r>
              <w:rPr>
                <w:rFonts w:asciiTheme="minorEastAsia" w:eastAsiaTheme="minorEastAsia" w:hAnsiTheme="minorEastAsia" w:cs="Arial"/>
                <w:lang w:eastAsia="zh-CN"/>
              </w:rPr>
              <w:t>prediposing</w:t>
            </w:r>
            <w:proofErr w:type="spellEnd"/>
            <w:r>
              <w:rPr>
                <w:rFonts w:asciiTheme="minorEastAsia" w:eastAsiaTheme="minorEastAsia" w:hAnsiTheme="minorEastAsia" w:cs="Arial"/>
                <w:lang w:eastAsia="zh-CN"/>
              </w:rPr>
              <w:t xml:space="preserve"> syndrome</w:t>
            </w:r>
          </w:p>
        </w:tc>
      </w:tr>
      <w:tr w:rsidR="00EB2656" w14:paraId="0E27C8C1" w14:textId="77777777" w:rsidTr="00F90EA4">
        <w:tc>
          <w:tcPr>
            <w:tcW w:w="918" w:type="dxa"/>
          </w:tcPr>
          <w:p w14:paraId="705E3B0A" w14:textId="1FEFF2A8" w:rsidR="00EB2656" w:rsidRDefault="00EB2656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Chr4</w:t>
            </w:r>
          </w:p>
        </w:tc>
        <w:tc>
          <w:tcPr>
            <w:tcW w:w="1675" w:type="dxa"/>
          </w:tcPr>
          <w:p w14:paraId="6A0BF3EE" w14:textId="0A4C8ABF" w:rsidR="00EB2656" w:rsidRDefault="00EB2656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1001742</w:t>
            </w:r>
          </w:p>
        </w:tc>
        <w:tc>
          <w:tcPr>
            <w:tcW w:w="1124" w:type="dxa"/>
          </w:tcPr>
          <w:p w14:paraId="6799E79F" w14:textId="35736847" w:rsidR="00EB2656" w:rsidRDefault="00EB2656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T</w:t>
            </w:r>
          </w:p>
        </w:tc>
        <w:tc>
          <w:tcPr>
            <w:tcW w:w="1073" w:type="dxa"/>
          </w:tcPr>
          <w:p w14:paraId="1657A9C3" w14:textId="277429B0" w:rsidR="00EB2656" w:rsidRDefault="00EB2656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C</w:t>
            </w:r>
          </w:p>
        </w:tc>
        <w:tc>
          <w:tcPr>
            <w:tcW w:w="3840" w:type="dxa"/>
          </w:tcPr>
          <w:p w14:paraId="3C186001" w14:textId="5F4E7057" w:rsidR="00EB2656" w:rsidRDefault="00EB2656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 xml:space="preserve">Mucopolysaccharidosis type </w:t>
            </w:r>
            <w:proofErr w:type="spellStart"/>
            <w:r>
              <w:rPr>
                <w:rFonts w:asciiTheme="minorEastAsia" w:eastAsiaTheme="minorEastAsia" w:hAnsiTheme="minorEastAsia" w:cs="Arial"/>
                <w:lang w:eastAsia="zh-CN"/>
              </w:rPr>
              <w:t>I|Hurler</w:t>
            </w:r>
            <w:proofErr w:type="spellEnd"/>
            <w:r>
              <w:rPr>
                <w:rFonts w:asciiTheme="minorEastAsia" w:eastAsiaTheme="minorEastAsia" w:hAnsiTheme="minorEastAsia" w:cs="Arial"/>
                <w:lang w:eastAsia="zh-CN"/>
              </w:rPr>
              <w:t xml:space="preserve"> syndrome</w:t>
            </w:r>
          </w:p>
        </w:tc>
      </w:tr>
      <w:tr w:rsidR="00EB2656" w14:paraId="71BD5F56" w14:textId="77777777" w:rsidTr="00F90EA4">
        <w:tc>
          <w:tcPr>
            <w:tcW w:w="918" w:type="dxa"/>
          </w:tcPr>
          <w:p w14:paraId="2D175256" w14:textId="02114DE7" w:rsidR="00EB2656" w:rsidRDefault="00EB2656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Chr17</w:t>
            </w:r>
          </w:p>
        </w:tc>
        <w:tc>
          <w:tcPr>
            <w:tcW w:w="1675" w:type="dxa"/>
          </w:tcPr>
          <w:p w14:paraId="72BE8A3A" w14:textId="4A97F6D6" w:rsidR="00EB2656" w:rsidRDefault="00EB2656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43094529</w:t>
            </w:r>
          </w:p>
        </w:tc>
        <w:tc>
          <w:tcPr>
            <w:tcW w:w="1124" w:type="dxa"/>
          </w:tcPr>
          <w:p w14:paraId="12C9BCDF" w14:textId="42E55558" w:rsidR="00EB2656" w:rsidRDefault="00EB2656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-</w:t>
            </w:r>
          </w:p>
        </w:tc>
        <w:tc>
          <w:tcPr>
            <w:tcW w:w="1073" w:type="dxa"/>
          </w:tcPr>
          <w:p w14:paraId="605F7CC5" w14:textId="7307F67E" w:rsidR="00EB2656" w:rsidRDefault="00EB2656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A</w:t>
            </w:r>
          </w:p>
        </w:tc>
        <w:tc>
          <w:tcPr>
            <w:tcW w:w="3840" w:type="dxa"/>
          </w:tcPr>
          <w:p w14:paraId="4A426F87" w14:textId="5781C2AC" w:rsidR="00EB2656" w:rsidRDefault="00EB2656" w:rsidP="00CC7313">
            <w:pPr>
              <w:pStyle w:val="ListParagraph"/>
              <w:ind w:left="0"/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lang w:eastAsia="zh-CN"/>
              </w:rPr>
              <w:t>Hereditary cancer-predisposing syndrome</w:t>
            </w:r>
          </w:p>
        </w:tc>
      </w:tr>
    </w:tbl>
    <w:p w14:paraId="6D0218EB" w14:textId="77777777" w:rsidR="00C20269" w:rsidRDefault="00C20269" w:rsidP="00CC7313">
      <w:pPr>
        <w:pStyle w:val="ListParagraph"/>
        <w:rPr>
          <w:rFonts w:asciiTheme="minorEastAsia" w:eastAsiaTheme="minorEastAsia" w:hAnsiTheme="minorEastAsia" w:cs="Arial"/>
          <w:lang w:eastAsia="zh-CN"/>
        </w:rPr>
      </w:pPr>
    </w:p>
    <w:p w14:paraId="2C4AC1E1" w14:textId="77777777" w:rsidR="00C20269" w:rsidRDefault="00C20269" w:rsidP="00CC7313">
      <w:pPr>
        <w:pStyle w:val="ListParagraph"/>
        <w:rPr>
          <w:rFonts w:asciiTheme="minorEastAsia" w:eastAsiaTheme="minorEastAsia" w:hAnsiTheme="minorEastAsia" w:cs="Arial"/>
          <w:lang w:eastAsia="zh-CN"/>
        </w:rPr>
      </w:pPr>
    </w:p>
    <w:p w14:paraId="5641894C" w14:textId="77777777" w:rsidR="00C20269" w:rsidRDefault="00C20269" w:rsidP="00CC7313">
      <w:pPr>
        <w:pStyle w:val="ListParagraph"/>
        <w:rPr>
          <w:rFonts w:asciiTheme="minorEastAsia" w:eastAsiaTheme="minorEastAsia" w:hAnsiTheme="minorEastAsia" w:cs="Arial"/>
          <w:lang w:eastAsia="zh-CN"/>
        </w:rPr>
      </w:pPr>
    </w:p>
    <w:p w14:paraId="77FDC2A6" w14:textId="77777777" w:rsidR="00C43721" w:rsidRPr="00C43721" w:rsidRDefault="00C43721" w:rsidP="00C43721">
      <w:pPr>
        <w:rPr>
          <w:rFonts w:ascii="Arial" w:hAnsi="Arial" w:cs="Arial"/>
        </w:rPr>
      </w:pPr>
    </w:p>
    <w:p w14:paraId="559BEC89" w14:textId="4B3AAC7D" w:rsidR="002E0152" w:rsidRDefault="002E0152" w:rsidP="002E015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640F">
        <w:rPr>
          <w:rFonts w:ascii="Arial" w:hAnsi="Arial" w:cs="Arial"/>
        </w:rPr>
        <w:t xml:space="preserve">Are there any </w:t>
      </w:r>
      <w:r w:rsidR="00ED3B71" w:rsidRPr="000A640F">
        <w:rPr>
          <w:rFonts w:ascii="Arial" w:hAnsi="Arial" w:cs="Arial"/>
        </w:rPr>
        <w:t xml:space="preserve">variants with </w:t>
      </w:r>
      <w:proofErr w:type="spellStart"/>
      <w:r w:rsidRPr="000A640F">
        <w:rPr>
          <w:rFonts w:ascii="Arial" w:hAnsi="Arial" w:cs="Arial"/>
        </w:rPr>
        <w:t>PharmGKB</w:t>
      </w:r>
      <w:proofErr w:type="spellEnd"/>
      <w:r w:rsidRPr="000A640F">
        <w:rPr>
          <w:rFonts w:ascii="Arial" w:hAnsi="Arial" w:cs="Arial"/>
        </w:rPr>
        <w:t xml:space="preserve"> </w:t>
      </w:r>
      <w:r w:rsidR="00ED3B71" w:rsidRPr="000A640F">
        <w:rPr>
          <w:rFonts w:ascii="Arial" w:hAnsi="Arial" w:cs="Arial"/>
        </w:rPr>
        <w:t xml:space="preserve">annotations </w:t>
      </w:r>
      <w:r w:rsidRPr="000A640F">
        <w:rPr>
          <w:rFonts w:ascii="Arial" w:hAnsi="Arial" w:cs="Arial"/>
        </w:rPr>
        <w:t>in the sample?  What are they?</w:t>
      </w:r>
    </w:p>
    <w:p w14:paraId="456C6045" w14:textId="0DF1BCBC" w:rsidR="00030E4C" w:rsidRDefault="004A78CD" w:rsidP="00C43721">
      <w:pPr>
        <w:pStyle w:val="ListParagraph"/>
        <w:rPr>
          <w:rFonts w:asciiTheme="minorEastAsia" w:eastAsiaTheme="minorEastAsia" w:hAnsiTheme="minorEastAsia" w:cs="Arial"/>
          <w:lang w:eastAsia="zh-CN"/>
        </w:rPr>
      </w:pPr>
      <w:r w:rsidRPr="00506102">
        <w:rPr>
          <w:rFonts w:asciiTheme="minorEastAsia" w:eastAsiaTheme="minorEastAsia" w:hAnsiTheme="minorEastAsia" w:cs="Arial"/>
          <w:lang w:eastAsia="zh-CN"/>
        </w:rPr>
        <w:t xml:space="preserve">Yes, </w:t>
      </w:r>
      <w:r w:rsidR="00EB2656">
        <w:rPr>
          <w:rFonts w:asciiTheme="minorEastAsia" w:eastAsiaTheme="minorEastAsia" w:hAnsiTheme="minorEastAsia" w:cs="Arial"/>
          <w:lang w:eastAsia="zh-CN"/>
        </w:rPr>
        <w:t xml:space="preserve">variants of </w:t>
      </w:r>
      <w:hyperlink r:id="rId6" w:tgtFrame="_blank" w:history="1">
        <w:proofErr w:type="spellStart"/>
        <w:r w:rsidR="00030E4C" w:rsidRPr="00030E4C">
          <w:rPr>
            <w:rFonts w:asciiTheme="minorEastAsia" w:eastAsiaTheme="minorEastAsia" w:hAnsiTheme="minorEastAsia" w:cs="Arial"/>
            <w:lang w:eastAsia="zh-CN"/>
          </w:rPr>
          <w:t>dbSNP</w:t>
        </w:r>
        <w:proofErr w:type="spellEnd"/>
        <w:r w:rsidR="00030E4C" w:rsidRPr="00030E4C">
          <w:rPr>
            <w:rFonts w:asciiTheme="minorEastAsia" w:eastAsiaTheme="minorEastAsia" w:hAnsiTheme="minorEastAsia" w:cs="Arial"/>
            <w:lang w:eastAsia="zh-CN"/>
          </w:rPr>
          <w:t>: rs11280056</w:t>
        </w:r>
      </w:hyperlink>
      <w:r w:rsidR="00EB2656">
        <w:t xml:space="preserve"> with a </w:t>
      </w:r>
      <w:proofErr w:type="spellStart"/>
      <w:r w:rsidR="00EB2656">
        <w:t>PharmGKB</w:t>
      </w:r>
      <w:proofErr w:type="spellEnd"/>
      <w:r w:rsidR="00EB2656">
        <w:t xml:space="preserve"> annotations</w:t>
      </w:r>
    </w:p>
    <w:p w14:paraId="57502FF1" w14:textId="228B0695" w:rsidR="00030E4C" w:rsidRDefault="00030E4C" w:rsidP="00C43721">
      <w:pPr>
        <w:pStyle w:val="ListParagraph"/>
        <w:rPr>
          <w:rFonts w:asciiTheme="minorEastAsia" w:eastAsiaTheme="minorEastAsia" w:hAnsiTheme="minorEastAsia" w:cs="Arial"/>
          <w:lang w:eastAsia="zh-CN"/>
        </w:rPr>
      </w:pPr>
      <w:r>
        <w:rPr>
          <w:noProof/>
        </w:rPr>
        <w:lastRenderedPageBreak/>
        <w:drawing>
          <wp:inline distT="0" distB="0" distL="0" distR="0" wp14:anchorId="4A884F4E" wp14:editId="6A57409F">
            <wp:extent cx="339090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E5C1" w14:textId="429E13DA" w:rsidR="00C43721" w:rsidRPr="00506102" w:rsidRDefault="004A78CD" w:rsidP="00C43721">
      <w:pPr>
        <w:pStyle w:val="ListParagraph"/>
        <w:rPr>
          <w:rFonts w:asciiTheme="minorEastAsia" w:eastAsiaTheme="minorEastAsia" w:hAnsiTheme="minorEastAsia" w:cs="Arial"/>
          <w:lang w:eastAsia="zh-CN"/>
        </w:rPr>
      </w:pPr>
      <w:r w:rsidRPr="00506102">
        <w:rPr>
          <w:rFonts w:asciiTheme="minorEastAsia" w:eastAsiaTheme="minorEastAsia" w:hAnsiTheme="minorEastAsia" w:cs="Arial"/>
          <w:lang w:eastAsia="zh-CN"/>
        </w:rPr>
        <w:t xml:space="preserve">chemical is </w:t>
      </w:r>
      <w:proofErr w:type="gramStart"/>
      <w:r w:rsidRPr="00506102">
        <w:rPr>
          <w:rFonts w:asciiTheme="minorEastAsia" w:eastAsiaTheme="minorEastAsia" w:hAnsiTheme="minorEastAsia" w:cs="Arial"/>
          <w:lang w:eastAsia="zh-CN"/>
        </w:rPr>
        <w:t>capecitabine;</w:t>
      </w:r>
      <w:proofErr w:type="gramEnd"/>
      <w:r w:rsidRPr="00506102">
        <w:rPr>
          <w:rFonts w:asciiTheme="minorEastAsia" w:eastAsiaTheme="minorEastAsia" w:hAnsiTheme="minorEastAsia" w:cs="Arial"/>
          <w:lang w:eastAsia="zh-CN"/>
        </w:rPr>
        <w:t xml:space="preserve"> fluorouracil</w:t>
      </w:r>
    </w:p>
    <w:p w14:paraId="002BCB9A" w14:textId="76B239BA" w:rsidR="004A78CD" w:rsidRPr="00506102" w:rsidRDefault="004A78CD" w:rsidP="00C43721">
      <w:pPr>
        <w:pStyle w:val="ListParagraph"/>
        <w:rPr>
          <w:rFonts w:asciiTheme="minorEastAsia" w:eastAsiaTheme="minorEastAsia" w:hAnsiTheme="minorEastAsia" w:cs="Arial"/>
          <w:lang w:eastAsia="zh-CN"/>
        </w:rPr>
      </w:pPr>
      <w:r w:rsidRPr="00506102">
        <w:rPr>
          <w:rFonts w:asciiTheme="minorEastAsia" w:eastAsiaTheme="minorEastAsia" w:hAnsiTheme="minorEastAsia" w:cs="Arial"/>
          <w:lang w:eastAsia="zh-CN"/>
        </w:rPr>
        <w:t xml:space="preserve">Chemical ID is: </w:t>
      </w:r>
      <w:hyperlink r:id="rId8" w:history="1">
        <w:r w:rsidRPr="00506102">
          <w:rPr>
            <w:rFonts w:asciiTheme="minorEastAsia" w:eastAsiaTheme="minorEastAsia" w:hAnsiTheme="minorEastAsia"/>
            <w:lang w:eastAsia="zh-CN"/>
          </w:rPr>
          <w:t>https://www.pharmgk</w:t>
        </w:r>
        <w:r w:rsidRPr="00506102">
          <w:rPr>
            <w:rFonts w:asciiTheme="minorEastAsia" w:eastAsiaTheme="minorEastAsia" w:hAnsiTheme="minorEastAsia"/>
            <w:lang w:eastAsia="zh-CN"/>
          </w:rPr>
          <w:t>b</w:t>
        </w:r>
        <w:r w:rsidRPr="00506102">
          <w:rPr>
            <w:rFonts w:asciiTheme="minorEastAsia" w:eastAsiaTheme="minorEastAsia" w:hAnsiTheme="minorEastAsia"/>
            <w:lang w:eastAsia="zh-CN"/>
          </w:rPr>
          <w:t>.org/chemical/PA448771</w:t>
        </w:r>
      </w:hyperlink>
    </w:p>
    <w:p w14:paraId="41BB65E5" w14:textId="4444DC73" w:rsidR="004A78CD" w:rsidRPr="00506102" w:rsidRDefault="004A78CD" w:rsidP="00C43721">
      <w:pPr>
        <w:pStyle w:val="ListParagraph"/>
        <w:rPr>
          <w:rFonts w:asciiTheme="minorEastAsia" w:eastAsiaTheme="minorEastAsia" w:hAnsiTheme="minorEastAsia" w:cs="Arial"/>
          <w:lang w:eastAsia="zh-CN"/>
        </w:rPr>
      </w:pPr>
      <w:r w:rsidRPr="00506102">
        <w:rPr>
          <w:rFonts w:asciiTheme="minorEastAsia" w:eastAsiaTheme="minorEastAsia" w:hAnsiTheme="minorEastAsia" w:cs="Arial"/>
          <w:lang w:eastAsia="zh-CN"/>
        </w:rPr>
        <w:t xml:space="preserve">Phenotype Category is: </w:t>
      </w:r>
      <w:proofErr w:type="spellStart"/>
      <w:r w:rsidRPr="00506102">
        <w:rPr>
          <w:rFonts w:asciiTheme="minorEastAsia" w:eastAsiaTheme="minorEastAsia" w:hAnsiTheme="minorEastAsia" w:cs="Arial"/>
          <w:lang w:eastAsia="zh-CN"/>
        </w:rPr>
        <w:t>efficine</w:t>
      </w:r>
      <w:proofErr w:type="spellEnd"/>
    </w:p>
    <w:p w14:paraId="24F81A9E" w14:textId="77777777" w:rsidR="00C43721" w:rsidRPr="00C43721" w:rsidRDefault="00C43721" w:rsidP="00C43721">
      <w:pPr>
        <w:rPr>
          <w:rFonts w:ascii="Arial" w:hAnsi="Arial" w:cs="Arial"/>
        </w:rPr>
      </w:pPr>
    </w:p>
    <w:p w14:paraId="1B27474F" w14:textId="405B2FAE" w:rsidR="002E0152" w:rsidRDefault="002E0152" w:rsidP="002E015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640F">
        <w:rPr>
          <w:rFonts w:ascii="Arial" w:hAnsi="Arial" w:cs="Arial"/>
        </w:rPr>
        <w:t>If there are “Pathogenic” variants, do</w:t>
      </w:r>
      <w:r w:rsidR="00FB3249" w:rsidRPr="000A640F">
        <w:rPr>
          <w:rFonts w:ascii="Arial" w:hAnsi="Arial" w:cs="Arial"/>
        </w:rPr>
        <w:t xml:space="preserve"> the</w:t>
      </w:r>
      <w:r w:rsidRPr="000A640F">
        <w:rPr>
          <w:rFonts w:ascii="Arial" w:hAnsi="Arial" w:cs="Arial"/>
        </w:rPr>
        <w:t xml:space="preserve">y </w:t>
      </w:r>
      <w:r w:rsidR="00FB3249" w:rsidRPr="000A640F">
        <w:rPr>
          <w:rFonts w:ascii="Arial" w:hAnsi="Arial" w:cs="Arial"/>
        </w:rPr>
        <w:t xml:space="preserve">have allele frequency in </w:t>
      </w:r>
      <w:proofErr w:type="spellStart"/>
      <w:r w:rsidR="00FB3249" w:rsidRPr="000A640F">
        <w:rPr>
          <w:rFonts w:ascii="Arial" w:hAnsi="Arial" w:cs="Arial"/>
        </w:rPr>
        <w:t>gnomAD</w:t>
      </w:r>
      <w:proofErr w:type="spellEnd"/>
      <w:r w:rsidR="00CD067E" w:rsidRPr="000A640F">
        <w:rPr>
          <w:rFonts w:ascii="Arial" w:hAnsi="Arial" w:cs="Arial"/>
        </w:rPr>
        <w:t xml:space="preserve"> less than 0.01</w:t>
      </w:r>
      <w:r w:rsidRPr="000A640F">
        <w:rPr>
          <w:rFonts w:ascii="Arial" w:hAnsi="Arial" w:cs="Arial"/>
        </w:rPr>
        <w:t>? Would you expect the allele frequency to be this low? Why or why not?</w:t>
      </w:r>
    </w:p>
    <w:p w14:paraId="0540EE85" w14:textId="30AD92D2" w:rsidR="00C43721" w:rsidRPr="00506102" w:rsidRDefault="00CC7313" w:rsidP="00506102">
      <w:pPr>
        <w:pStyle w:val="ListParagraph"/>
        <w:rPr>
          <w:rFonts w:asciiTheme="minorEastAsia" w:eastAsiaTheme="minorEastAsia" w:hAnsiTheme="minorEastAsia" w:cs="Arial"/>
          <w:lang w:eastAsia="zh-CN"/>
        </w:rPr>
      </w:pPr>
      <w:r w:rsidRPr="00506102">
        <w:rPr>
          <w:rFonts w:asciiTheme="minorEastAsia" w:eastAsiaTheme="minorEastAsia" w:hAnsiTheme="minorEastAsia" w:cs="Arial"/>
          <w:lang w:eastAsia="zh-CN"/>
        </w:rPr>
        <w:t xml:space="preserve">Yes, there are Mucopolysaccharidosis type </w:t>
      </w:r>
      <w:proofErr w:type="gramStart"/>
      <w:r w:rsidRPr="00506102">
        <w:rPr>
          <w:rFonts w:asciiTheme="minorEastAsia" w:eastAsiaTheme="minorEastAsia" w:hAnsiTheme="minorEastAsia" w:cs="Arial"/>
          <w:lang w:eastAsia="zh-CN"/>
        </w:rPr>
        <w:t xml:space="preserve">I </w:t>
      </w:r>
      <w:r w:rsidR="00F15FF7">
        <w:rPr>
          <w:rFonts w:asciiTheme="minorEastAsia" w:eastAsiaTheme="minorEastAsia" w:hAnsiTheme="minorEastAsia" w:cs="Arial" w:hint="eastAsia"/>
          <w:lang w:eastAsia="zh-CN"/>
        </w:rPr>
        <w:t>,</w:t>
      </w:r>
      <w:proofErr w:type="gramEnd"/>
      <w:r w:rsidRPr="00506102">
        <w:rPr>
          <w:rFonts w:asciiTheme="minorEastAsia" w:eastAsiaTheme="minorEastAsia" w:hAnsiTheme="minorEastAsia" w:cs="Arial"/>
          <w:lang w:eastAsia="zh-CN"/>
        </w:rPr>
        <w:t xml:space="preserve"> Hurler syndrome </w:t>
      </w:r>
      <w:r w:rsidR="00F15FF7">
        <w:rPr>
          <w:rFonts w:asciiTheme="minorEastAsia" w:eastAsiaTheme="minorEastAsia" w:hAnsiTheme="minorEastAsia" w:cs="Arial"/>
          <w:lang w:eastAsia="zh-CN"/>
        </w:rPr>
        <w:t>,</w:t>
      </w:r>
    </w:p>
    <w:p w14:paraId="6CA02A86" w14:textId="0DE63F0F" w:rsidR="00CC7313" w:rsidRDefault="00CC7313" w:rsidP="00506102">
      <w:pPr>
        <w:pStyle w:val="ListParagraph"/>
        <w:rPr>
          <w:rFonts w:asciiTheme="minorEastAsia" w:eastAsiaTheme="minorEastAsia" w:hAnsiTheme="minorEastAsia" w:cs="Arial"/>
          <w:lang w:eastAsia="zh-CN"/>
        </w:rPr>
      </w:pPr>
      <w:r w:rsidRPr="00506102">
        <w:rPr>
          <w:rFonts w:asciiTheme="minorEastAsia" w:eastAsiaTheme="minorEastAsia" w:hAnsiTheme="minorEastAsia" w:cs="Arial"/>
          <w:lang w:eastAsia="zh-CN"/>
        </w:rPr>
        <w:t>And Deficiency of acetyl-CoA acetyltransferase</w:t>
      </w:r>
    </w:p>
    <w:p w14:paraId="3AC704CE" w14:textId="7B077CC5" w:rsidR="00EB2656" w:rsidRPr="00F15FF7" w:rsidRDefault="00F15FF7" w:rsidP="00F15FF7">
      <w:pPr>
        <w:ind w:left="720"/>
        <w:rPr>
          <w:rFonts w:asciiTheme="minorEastAsia" w:eastAsiaTheme="minorEastAsia" w:hAnsiTheme="minorEastAsia" w:cs="Arial" w:hint="eastAsia"/>
          <w:lang w:eastAsia="zh-CN"/>
        </w:rPr>
      </w:pPr>
      <w:r w:rsidRPr="00F15FF7">
        <w:rPr>
          <w:rFonts w:asciiTheme="minorEastAsia" w:eastAsiaTheme="minorEastAsia" w:hAnsiTheme="minorEastAsia" w:cs="Arial"/>
          <w:lang w:eastAsia="zh-CN"/>
        </w:rPr>
        <w:t>Because the frequency of genetic mutations is very small, the probability of developing the disease after mutation is even smaller.</w:t>
      </w:r>
    </w:p>
    <w:p w14:paraId="01989178" w14:textId="77777777" w:rsidR="004A78CD" w:rsidRPr="00C43721" w:rsidRDefault="004A78CD" w:rsidP="00C43721">
      <w:pPr>
        <w:rPr>
          <w:rFonts w:ascii="Arial" w:hAnsi="Arial" w:cs="Arial"/>
        </w:rPr>
      </w:pPr>
    </w:p>
    <w:p w14:paraId="00FD9E9F" w14:textId="3A06D969" w:rsidR="00CD067E" w:rsidRDefault="002E0152" w:rsidP="002E015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A640F">
        <w:rPr>
          <w:rFonts w:ascii="Arial" w:hAnsi="Arial" w:cs="Arial"/>
        </w:rPr>
        <w:t xml:space="preserve">“Dominant” disorders can be caused by a single, heterozygous variant. “Recessive” disorders require two copies of the variant, i.e. homozygous for the disease-causing allele.  </w:t>
      </w:r>
      <w:r w:rsidR="00172A0C">
        <w:rPr>
          <w:rFonts w:ascii="Arial" w:hAnsi="Arial" w:cs="Arial"/>
        </w:rPr>
        <w:t>Are</w:t>
      </w:r>
      <w:r w:rsidR="008C2BEE" w:rsidRPr="000A640F">
        <w:rPr>
          <w:rFonts w:ascii="Arial" w:hAnsi="Arial" w:cs="Arial"/>
        </w:rPr>
        <w:t xml:space="preserve"> any</w:t>
      </w:r>
      <w:r w:rsidRPr="000A640F">
        <w:rPr>
          <w:rFonts w:ascii="Arial" w:hAnsi="Arial" w:cs="Arial"/>
        </w:rPr>
        <w:t xml:space="preserve"> of</w:t>
      </w:r>
      <w:r w:rsidR="008C2BEE" w:rsidRPr="000A640F">
        <w:rPr>
          <w:rFonts w:ascii="Arial" w:hAnsi="Arial" w:cs="Arial"/>
        </w:rPr>
        <w:t xml:space="preserve"> </w:t>
      </w:r>
      <w:r w:rsidRPr="000A640F">
        <w:rPr>
          <w:rFonts w:ascii="Arial" w:hAnsi="Arial" w:cs="Arial"/>
        </w:rPr>
        <w:t xml:space="preserve">the diseases </w:t>
      </w:r>
      <w:r w:rsidR="00172A0C">
        <w:rPr>
          <w:rFonts w:ascii="Arial" w:hAnsi="Arial" w:cs="Arial"/>
        </w:rPr>
        <w:t xml:space="preserve">identified by </w:t>
      </w:r>
      <w:proofErr w:type="spellStart"/>
      <w:r w:rsidR="00172A0C">
        <w:rPr>
          <w:rFonts w:ascii="Arial" w:hAnsi="Arial" w:cs="Arial"/>
        </w:rPr>
        <w:t>ClinVar</w:t>
      </w:r>
      <w:proofErr w:type="spellEnd"/>
      <w:r w:rsidRPr="000A640F">
        <w:rPr>
          <w:rFonts w:ascii="Arial" w:hAnsi="Arial" w:cs="Arial"/>
        </w:rPr>
        <w:t xml:space="preserve"> in this sample known to exhibit dominant inheritance</w:t>
      </w:r>
      <w:r w:rsidR="008C2BEE" w:rsidRPr="000A640F">
        <w:rPr>
          <w:rFonts w:ascii="Arial" w:hAnsi="Arial" w:cs="Arial"/>
        </w:rPr>
        <w:t>?</w:t>
      </w:r>
      <w:r w:rsidRPr="000A640F">
        <w:rPr>
          <w:rFonts w:ascii="Arial" w:hAnsi="Arial" w:cs="Arial"/>
        </w:rPr>
        <w:t xml:space="preserve"> </w:t>
      </w:r>
      <w:r w:rsidR="008C2BEE" w:rsidRPr="000A640F">
        <w:rPr>
          <w:rFonts w:ascii="Arial" w:hAnsi="Arial" w:cs="Arial"/>
        </w:rPr>
        <w:t xml:space="preserve"> </w:t>
      </w:r>
      <w:r w:rsidRPr="000A640F">
        <w:rPr>
          <w:rFonts w:ascii="Arial" w:hAnsi="Arial" w:cs="Arial"/>
        </w:rPr>
        <w:t xml:space="preserve">Hint: Click through to </w:t>
      </w:r>
      <w:proofErr w:type="spellStart"/>
      <w:r w:rsidRPr="000A640F">
        <w:rPr>
          <w:rFonts w:ascii="Arial" w:hAnsi="Arial" w:cs="Arial"/>
        </w:rPr>
        <w:t>ClinVar</w:t>
      </w:r>
      <w:proofErr w:type="spellEnd"/>
      <w:r w:rsidRPr="000A640F">
        <w:rPr>
          <w:rFonts w:ascii="Arial" w:hAnsi="Arial" w:cs="Arial"/>
        </w:rPr>
        <w:t xml:space="preserve"> </w:t>
      </w:r>
      <w:r w:rsidR="000D19F6">
        <w:rPr>
          <w:rFonts w:ascii="Arial" w:hAnsi="Arial" w:cs="Arial"/>
        </w:rPr>
        <w:t>explore the</w:t>
      </w:r>
      <w:r w:rsidRPr="000A640F">
        <w:rPr>
          <w:rFonts w:ascii="Arial" w:hAnsi="Arial" w:cs="Arial"/>
        </w:rPr>
        <w:t xml:space="preserve"> literature about the disease.  </w:t>
      </w:r>
    </w:p>
    <w:p w14:paraId="33CF5B1A" w14:textId="6A0DE507" w:rsidR="00134654" w:rsidRDefault="00F15FF7" w:rsidP="00134654">
      <w:pPr>
        <w:pStyle w:val="ListParagraph"/>
        <w:rPr>
          <w:rFonts w:ascii="Arial" w:hAnsi="Arial" w:cs="Arial"/>
        </w:rPr>
      </w:pPr>
      <w:proofErr w:type="spellStart"/>
      <w:r w:rsidRPr="00F15FF7">
        <w:rPr>
          <w:rFonts w:asciiTheme="minorEastAsia" w:eastAsiaTheme="minorEastAsia" w:hAnsiTheme="minorEastAsia" w:cs="Arial"/>
          <w:lang w:eastAsia="zh-CN"/>
        </w:rPr>
        <w:t>H</w:t>
      </w:r>
      <w:r w:rsidRPr="00F15FF7">
        <w:rPr>
          <w:rFonts w:asciiTheme="minorEastAsia" w:eastAsiaTheme="minorEastAsia" w:hAnsiTheme="minorEastAsia" w:cs="Arial"/>
          <w:lang w:eastAsia="zh-CN"/>
        </w:rPr>
        <w:t>ypercholesterolaemia</w:t>
      </w:r>
      <w:proofErr w:type="spellEnd"/>
      <w:r>
        <w:rPr>
          <w:rFonts w:asciiTheme="minorEastAsia" w:eastAsiaTheme="minorEastAsia" w:hAnsiTheme="minorEastAsia" w:cs="Arial"/>
          <w:lang w:eastAsia="zh-CN"/>
        </w:rPr>
        <w:t xml:space="preserve"> and </w:t>
      </w:r>
      <w:r w:rsidRPr="00F15FF7">
        <w:rPr>
          <w:rFonts w:asciiTheme="minorEastAsia" w:eastAsiaTheme="minorEastAsia" w:hAnsiTheme="minorEastAsia" w:cs="Arial"/>
          <w:lang w:eastAsia="zh-CN"/>
        </w:rPr>
        <w:t>paroxysmal tachycardia</w:t>
      </w:r>
      <w:r w:rsidR="00A51050">
        <w:rPr>
          <w:rFonts w:asciiTheme="minorEastAsia" w:eastAsiaTheme="minorEastAsia" w:hAnsiTheme="minorEastAsia" w:cs="Arial"/>
          <w:lang w:eastAsia="zh-CN"/>
        </w:rPr>
        <w:t xml:space="preserve"> </w:t>
      </w:r>
      <w:r w:rsidR="00A51050">
        <w:rPr>
          <w:rFonts w:asciiTheme="minorEastAsia" w:eastAsiaTheme="minorEastAsia" w:hAnsiTheme="minorEastAsia" w:cs="Arial" w:hint="eastAsia"/>
          <w:lang w:eastAsia="zh-CN"/>
        </w:rPr>
        <w:t>is</w:t>
      </w:r>
      <w:r w:rsidR="00A51050">
        <w:rPr>
          <w:rFonts w:asciiTheme="minorEastAsia" w:eastAsiaTheme="minorEastAsia" w:hAnsiTheme="minorEastAsia" w:cs="Arial"/>
          <w:lang w:eastAsia="zh-CN"/>
        </w:rPr>
        <w:t xml:space="preserve"> Dominant disorders</w:t>
      </w:r>
    </w:p>
    <w:p w14:paraId="5D0DC1DF" w14:textId="01A36417" w:rsidR="00C43721" w:rsidRDefault="00C43721" w:rsidP="006B14AE">
      <w:pPr>
        <w:ind w:left="720"/>
        <w:rPr>
          <w:rFonts w:ascii="Arial" w:hAnsi="Arial" w:cs="Arial"/>
        </w:rPr>
      </w:pPr>
    </w:p>
    <w:p w14:paraId="74436BAB" w14:textId="77777777" w:rsidR="006B14AE" w:rsidRPr="00C43721" w:rsidRDefault="006B14AE" w:rsidP="00C43721">
      <w:pPr>
        <w:rPr>
          <w:rFonts w:ascii="Arial" w:hAnsi="Arial" w:cs="Arial"/>
        </w:rPr>
      </w:pPr>
    </w:p>
    <w:p w14:paraId="5CE27629" w14:textId="658BA822" w:rsidR="002E0152" w:rsidRDefault="009516AE" w:rsidP="002E015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 this sample, d</w:t>
      </w:r>
      <w:r w:rsidR="002E0152" w:rsidRPr="000A640F">
        <w:rPr>
          <w:rFonts w:ascii="Arial" w:hAnsi="Arial" w:cs="Arial"/>
        </w:rPr>
        <w:t xml:space="preserve">o any of the </w:t>
      </w:r>
      <w:proofErr w:type="spellStart"/>
      <w:r w:rsidR="002E0152" w:rsidRPr="000A640F">
        <w:rPr>
          <w:rFonts w:ascii="Arial" w:hAnsi="Arial" w:cs="Arial"/>
        </w:rPr>
        <w:t>PharmGKB</w:t>
      </w:r>
      <w:proofErr w:type="spellEnd"/>
      <w:r w:rsidR="00ED3B71" w:rsidRPr="000A640F">
        <w:rPr>
          <w:rFonts w:ascii="Arial" w:hAnsi="Arial" w:cs="Arial"/>
        </w:rPr>
        <w:t xml:space="preserve"> findings carry </w:t>
      </w:r>
      <w:r w:rsidR="00BD2BDB">
        <w:rPr>
          <w:rFonts w:ascii="Arial" w:hAnsi="Arial" w:cs="Arial"/>
        </w:rPr>
        <w:t xml:space="preserve">the </w:t>
      </w:r>
      <w:r w:rsidR="00ED3B71" w:rsidRPr="000A640F">
        <w:rPr>
          <w:rFonts w:ascii="Arial" w:hAnsi="Arial" w:cs="Arial"/>
        </w:rPr>
        <w:t xml:space="preserve">potential to impact </w:t>
      </w:r>
      <w:r>
        <w:rPr>
          <w:rFonts w:ascii="Arial" w:hAnsi="Arial" w:cs="Arial"/>
        </w:rPr>
        <w:t xml:space="preserve">the treatment of </w:t>
      </w:r>
      <w:r w:rsidR="00ED3B71" w:rsidRPr="000A640F">
        <w:rPr>
          <w:rFonts w:ascii="Arial" w:hAnsi="Arial" w:cs="Arial"/>
        </w:rPr>
        <w:t xml:space="preserve">the diseases discovered by </w:t>
      </w:r>
      <w:proofErr w:type="spellStart"/>
      <w:r w:rsidR="00ED3B71" w:rsidRPr="000A640F">
        <w:rPr>
          <w:rFonts w:ascii="Arial" w:hAnsi="Arial" w:cs="Arial"/>
        </w:rPr>
        <w:t>ClinVar</w:t>
      </w:r>
      <w:proofErr w:type="spellEnd"/>
      <w:r w:rsidR="00ED3B71" w:rsidRPr="000A640F">
        <w:rPr>
          <w:rFonts w:ascii="Arial" w:hAnsi="Arial" w:cs="Arial"/>
        </w:rPr>
        <w:t xml:space="preserve">? </w:t>
      </w:r>
    </w:p>
    <w:p w14:paraId="39BE1A1C" w14:textId="32182D90" w:rsidR="00506102" w:rsidRDefault="00A51050" w:rsidP="00506102">
      <w:pPr>
        <w:pStyle w:val="ListParagraph"/>
        <w:rPr>
          <w:rFonts w:asciiTheme="minorEastAsia" w:eastAsiaTheme="minorEastAsia" w:hAnsiTheme="minorEastAsia" w:cs="Arial"/>
          <w:lang w:eastAsia="zh-CN"/>
        </w:rPr>
      </w:pPr>
      <w:r w:rsidRPr="00C472CC">
        <w:rPr>
          <w:rFonts w:asciiTheme="minorEastAsia" w:eastAsiaTheme="minorEastAsia" w:hAnsiTheme="minorEastAsia" w:cs="Arial"/>
          <w:lang w:eastAsia="zh-CN"/>
        </w:rPr>
        <w:t xml:space="preserve">Yes, </w:t>
      </w:r>
      <w:r w:rsidR="00886E2E" w:rsidRPr="00C472CC">
        <w:rPr>
          <w:rFonts w:asciiTheme="minorEastAsia" w:eastAsiaTheme="minorEastAsia" w:hAnsiTheme="minorEastAsia" w:cs="Arial"/>
          <w:lang w:eastAsia="zh-CN"/>
        </w:rPr>
        <w:t xml:space="preserve">such as in the </w:t>
      </w:r>
      <w:hyperlink r:id="rId9" w:tgtFrame="_blank" w:history="1">
        <w:proofErr w:type="spellStart"/>
        <w:r w:rsidR="00886E2E" w:rsidRPr="00030E4C">
          <w:rPr>
            <w:rFonts w:asciiTheme="minorEastAsia" w:eastAsiaTheme="minorEastAsia" w:hAnsiTheme="minorEastAsia" w:cs="Arial"/>
            <w:lang w:eastAsia="zh-CN"/>
          </w:rPr>
          <w:t>dbSNP</w:t>
        </w:r>
        <w:proofErr w:type="spellEnd"/>
        <w:r w:rsidR="00886E2E" w:rsidRPr="00030E4C">
          <w:rPr>
            <w:rFonts w:asciiTheme="minorEastAsia" w:eastAsiaTheme="minorEastAsia" w:hAnsiTheme="minorEastAsia" w:cs="Arial"/>
            <w:lang w:eastAsia="zh-CN"/>
          </w:rPr>
          <w:t>: rs11280056</w:t>
        </w:r>
      </w:hyperlink>
    </w:p>
    <w:p w14:paraId="6498B5FE" w14:textId="1EF95C70" w:rsidR="00F15FF7" w:rsidRPr="00C472CC" w:rsidRDefault="00F15FF7" w:rsidP="00506102">
      <w:pPr>
        <w:pStyle w:val="ListParagraph"/>
        <w:rPr>
          <w:rFonts w:asciiTheme="minorEastAsia" w:eastAsiaTheme="minorEastAsia" w:hAnsiTheme="minorEastAsia" w:cs="Arial" w:hint="eastAsia"/>
          <w:lang w:eastAsia="zh-CN"/>
        </w:rPr>
      </w:pPr>
      <w:proofErr w:type="gramStart"/>
      <w:r>
        <w:rPr>
          <w:rFonts w:asciiTheme="minorEastAsia" w:eastAsiaTheme="minorEastAsia" w:hAnsiTheme="minorEastAsia" w:cs="Arial"/>
          <w:lang w:eastAsia="zh-CN"/>
        </w:rPr>
        <w:t>So</w:t>
      </w:r>
      <w:proofErr w:type="gramEnd"/>
      <w:r>
        <w:rPr>
          <w:rFonts w:asciiTheme="minorEastAsia" w:eastAsiaTheme="minorEastAsia" w:hAnsiTheme="minorEastAsia" w:cs="Arial"/>
          <w:lang w:eastAsia="zh-CN"/>
        </w:rPr>
        <w:t xml:space="preserve"> the capecitabine and fluorouracil can be applied to the treatment of the diseases of Capecitabine response -effi</w:t>
      </w:r>
      <w:r w:rsidR="00C51E76">
        <w:rPr>
          <w:rFonts w:asciiTheme="minorEastAsia" w:eastAsiaTheme="minorEastAsia" w:hAnsiTheme="minorEastAsia" w:cs="Arial"/>
          <w:lang w:eastAsia="zh-CN"/>
        </w:rPr>
        <w:t>cacy and fluorouracil response – efficacy.</w:t>
      </w:r>
    </w:p>
    <w:p w14:paraId="3F4A3C9B" w14:textId="77777777" w:rsidR="00A27BF4" w:rsidRDefault="00A27BF4" w:rsidP="00506102">
      <w:pPr>
        <w:pStyle w:val="ListParagraph"/>
        <w:rPr>
          <w:rFonts w:ascii="Arial" w:hAnsi="Arial" w:cs="Arial"/>
        </w:rPr>
      </w:pPr>
    </w:p>
    <w:p w14:paraId="28E9BEFD" w14:textId="77777777" w:rsidR="00A12E72" w:rsidRPr="000A640F" w:rsidRDefault="00A12E72" w:rsidP="00A12E72">
      <w:pPr>
        <w:pStyle w:val="ListParagraph"/>
        <w:rPr>
          <w:rFonts w:ascii="Arial" w:hAnsi="Arial" w:cs="Arial"/>
        </w:rPr>
      </w:pPr>
    </w:p>
    <w:sectPr w:rsidR="00A12E72" w:rsidRPr="000A640F" w:rsidSect="008A6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35472"/>
    <w:multiLevelType w:val="hybridMultilevel"/>
    <w:tmpl w:val="F5D0B056"/>
    <w:lvl w:ilvl="0" w:tplc="84B206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4331C"/>
    <w:multiLevelType w:val="hybridMultilevel"/>
    <w:tmpl w:val="F58C8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04"/>
    <w:rsid w:val="00030E4C"/>
    <w:rsid w:val="000477A3"/>
    <w:rsid w:val="0008166B"/>
    <w:rsid w:val="000A640F"/>
    <w:rsid w:val="000D19F6"/>
    <w:rsid w:val="00134654"/>
    <w:rsid w:val="00172A0C"/>
    <w:rsid w:val="00235B59"/>
    <w:rsid w:val="00266518"/>
    <w:rsid w:val="002E0152"/>
    <w:rsid w:val="002F38EC"/>
    <w:rsid w:val="00405D25"/>
    <w:rsid w:val="004549BD"/>
    <w:rsid w:val="004A78CD"/>
    <w:rsid w:val="0050139E"/>
    <w:rsid w:val="00506102"/>
    <w:rsid w:val="0057052D"/>
    <w:rsid w:val="005A71B1"/>
    <w:rsid w:val="005B6F82"/>
    <w:rsid w:val="006A6DEF"/>
    <w:rsid w:val="006B14AE"/>
    <w:rsid w:val="006B3602"/>
    <w:rsid w:val="006C1CA0"/>
    <w:rsid w:val="00744FBE"/>
    <w:rsid w:val="00760858"/>
    <w:rsid w:val="0084504C"/>
    <w:rsid w:val="00864743"/>
    <w:rsid w:val="00886E2E"/>
    <w:rsid w:val="008A60B2"/>
    <w:rsid w:val="008C2BEE"/>
    <w:rsid w:val="0090210E"/>
    <w:rsid w:val="009202EA"/>
    <w:rsid w:val="009516AE"/>
    <w:rsid w:val="009A0D07"/>
    <w:rsid w:val="00A12E72"/>
    <w:rsid w:val="00A27BF4"/>
    <w:rsid w:val="00A51050"/>
    <w:rsid w:val="00AC365F"/>
    <w:rsid w:val="00AF47A1"/>
    <w:rsid w:val="00BD2BDB"/>
    <w:rsid w:val="00C10C2A"/>
    <w:rsid w:val="00C20269"/>
    <w:rsid w:val="00C43721"/>
    <w:rsid w:val="00C472CC"/>
    <w:rsid w:val="00C51E76"/>
    <w:rsid w:val="00C7315D"/>
    <w:rsid w:val="00C8445B"/>
    <w:rsid w:val="00C924FA"/>
    <w:rsid w:val="00CC7313"/>
    <w:rsid w:val="00CD067E"/>
    <w:rsid w:val="00D106DD"/>
    <w:rsid w:val="00D70EDA"/>
    <w:rsid w:val="00D87787"/>
    <w:rsid w:val="00DA2951"/>
    <w:rsid w:val="00DC435A"/>
    <w:rsid w:val="00DD74BC"/>
    <w:rsid w:val="00E61287"/>
    <w:rsid w:val="00EB2656"/>
    <w:rsid w:val="00ED3B71"/>
    <w:rsid w:val="00F15FF7"/>
    <w:rsid w:val="00F36492"/>
    <w:rsid w:val="00F90EA4"/>
    <w:rsid w:val="00FB3249"/>
    <w:rsid w:val="00FB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820B8"/>
  <w15:chartTrackingRefBased/>
  <w15:docId w15:val="{5A241115-C118-6E47-A599-5AF034B5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E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6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14A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20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armgkb.org/chemical/PA44877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snp/rs11280056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fcbb2homework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snp/rs112800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Kymberleigh Pagel</dc:creator>
  <cp:keywords/>
  <dc:description/>
  <cp:lastModifiedBy>jialin kang</cp:lastModifiedBy>
  <cp:revision>31</cp:revision>
  <dcterms:created xsi:type="dcterms:W3CDTF">2020-02-12T15:49:00Z</dcterms:created>
  <dcterms:modified xsi:type="dcterms:W3CDTF">2020-02-27T02:06:00Z</dcterms:modified>
</cp:coreProperties>
</file>