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目前的可参考的资料有:</w:t>
      </w:r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live2D官网</w:t>
        </w:r>
      </w:hyperlink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live2D中文文档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相关项目一：faceMoji的github地址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faceMoji1的blog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unity+live2D相关教程</w:t>
        </w:r>
      </w:hyperlink>
      <w:r>
        <w:t xml:space="preserve"> </w:t>
      </w:r>
      <w:r>
        <w:t xml:space="preserve">- live2D目前的支持情况</w:t>
      </w:r>
      <w:r>
        <w:t xml:space="preserve"> </w:t>
      </w:r>
      <w:r>
        <w:drawing>
          <wp:inline>
            <wp:extent cx="5334000" cy="3991387"/>
            <wp:effectExtent b="0" l="0" r="0" t="0"/>
            <wp:docPr descr="avatar" title="" id="1" name="Picture"/>
            <a:graphic>
              <a:graphicData uri="http://schemas.openxmlformats.org/drawingml/2006/picture">
                <pic:pic>
                  <pic:nvPicPr>
                    <pic:cNvPr descr="./images/live2D_s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dd44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4" Target="https://blog.huihut.com/2018/02/08/Facemoji1/" TargetMode="External" /><Relationship Type="http://schemas.openxmlformats.org/officeDocument/2006/relationships/hyperlink" Id="rId23" Target="https://github.com/huihut/Facemoji/" TargetMode="External" /><Relationship Type="http://schemas.openxmlformats.org/officeDocument/2006/relationships/hyperlink" Id="rId21" Target="https://www.live2d.com/" TargetMode="External" /><Relationship Type="http://schemas.openxmlformats.org/officeDocument/2006/relationships/hyperlink" Id="rId25" Target="https://www.live2d.com/usermanual/cubism2_cn/lets-do-it/my-first-lapp.html" TargetMode="External" /><Relationship Type="http://schemas.openxmlformats.org/officeDocument/2006/relationships/hyperlink" Id="rId22" Target="https://www.live2d.com/usermanual/cubism2_cn/sdk_tutoria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log.huihut.com/2018/02/08/Facemoji1/" TargetMode="External" /><Relationship Type="http://schemas.openxmlformats.org/officeDocument/2006/relationships/hyperlink" Id="rId23" Target="https://github.com/huihut/Facemoji/" TargetMode="External" /><Relationship Type="http://schemas.openxmlformats.org/officeDocument/2006/relationships/hyperlink" Id="rId21" Target="https://www.live2d.com/" TargetMode="External" /><Relationship Type="http://schemas.openxmlformats.org/officeDocument/2006/relationships/hyperlink" Id="rId25" Target="https://www.live2d.com/usermanual/cubism2_cn/lets-do-it/my-first-lapp.html" TargetMode="External" /><Relationship Type="http://schemas.openxmlformats.org/officeDocument/2006/relationships/hyperlink" Id="rId22" Target="https://www.live2d.com/usermanual/cubism2_cn/sdk_tutori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2019-10-16T03:31:26Z</dcterms:created>
  <dcterms:modified xsi:type="dcterms:W3CDTF">2019-10-16T03:31:26Z</dcterms:modified>
</cp:coreProperties>
</file>