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wordWrap/>
        <w:autoSpaceDE w:val="0"/>
        <w:autoSpaceDN w:val="0"/>
        <w:adjustRightInd w:val="0"/>
        <w:jc w:val="left"/>
        <w:rPr>
          <w:rFonts w:hint="eastAsia" w:ascii="Times New Roman" w:hAnsi="Times New Roman" w:eastAsia="宋体"/>
          <w:b/>
          <w:bCs/>
          <w:color w:val="000000"/>
          <w:kern w:val="0"/>
          <w:sz w:val="40"/>
          <w:szCs w:val="40"/>
          <w:lang w:val="en-US" w:eastAsia="zh-Hans"/>
        </w:rPr>
      </w:pPr>
      <w:r>
        <w:rPr>
          <w:rFonts w:hint="default" w:ascii="Times New Roman" w:hAnsi="Times New Roman" w:eastAsia="宋体"/>
          <w:b/>
          <w:bCs/>
          <w:kern w:val="0"/>
          <w:sz w:val="22"/>
          <w:szCs w:val="22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-64135</wp:posOffset>
            </wp:positionV>
            <wp:extent cx="1400175" cy="1400175"/>
            <wp:effectExtent l="0" t="0" r="73025" b="73025"/>
            <wp:wrapTight wrapText="bothSides">
              <wp:wrapPolygon>
                <wp:start x="0" y="0"/>
                <wp:lineTo x="0" y="21159"/>
                <wp:lineTo x="21159" y="21159"/>
                <wp:lineTo x="21159" y="0"/>
                <wp:lineTo x="0" y="0"/>
              </wp:wrapPolygon>
            </wp:wrapTight>
            <wp:docPr id="1" name="图片 1" descr="2021_证件照_半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_证件照_半身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40"/>
          <w:szCs w:val="40"/>
          <w:lang w:val="en-US" w:eastAsia="zh-Hans"/>
        </w:rPr>
        <w:t>关</w:t>
      </w:r>
      <w:r>
        <w:rPr>
          <w:rFonts w:hint="default" w:ascii="Times New Roman" w:hAnsi="Times New Roman" w:eastAsia="宋体"/>
          <w:b/>
          <w:bCs/>
          <w:color w:val="000000"/>
          <w:kern w:val="0"/>
          <w:sz w:val="40"/>
          <w:szCs w:val="40"/>
          <w:lang w:eastAsia="zh-Hans"/>
        </w:rPr>
        <w:t xml:space="preserve"> 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40"/>
          <w:szCs w:val="40"/>
          <w:lang w:val="en-US" w:eastAsia="zh-Hans"/>
        </w:rPr>
        <w:t>健</w:t>
      </w:r>
    </w:p>
    <w:p>
      <w:pPr>
        <w:tabs>
          <w:tab w:val="left" w:pos="0"/>
        </w:tabs>
        <w:wordWrap/>
        <w:autoSpaceDE w:val="0"/>
        <w:autoSpaceDN w:val="0"/>
        <w:adjustRightInd w:val="0"/>
        <w:jc w:val="left"/>
        <w:rPr>
          <w:rFonts w:ascii="Times New Roman" w:hAnsi="Times New Roman"/>
        </w:rPr>
      </w:pPr>
      <w:r>
        <w:fldChar w:fldCharType="begin"/>
      </w:r>
      <w:r>
        <w:instrText xml:space="preserve"> HYPERLINK "mailto:guanj15@mails.tsinghua.edu.cn" </w:instrText>
      </w:r>
      <w:r>
        <w:fldChar w:fldCharType="separate"/>
      </w:r>
      <w:r>
        <w:rPr>
          <w:rStyle w:val="6"/>
          <w:rFonts w:ascii="Times New Roman" w:hAnsi="Times New Roman"/>
        </w:rPr>
        <w:t>j-guan19</w:t>
      </w:r>
      <w:r>
        <w:rPr>
          <w:rStyle w:val="6"/>
          <w:rFonts w:hint="eastAsia" w:ascii="Times New Roman" w:hAnsi="Times New Roman"/>
        </w:rPr>
        <w:t>@mail</w:t>
      </w:r>
      <w:r>
        <w:rPr>
          <w:rStyle w:val="6"/>
          <w:rFonts w:ascii="Times New Roman" w:hAnsi="Times New Roman"/>
        </w:rPr>
        <w:t>s.tsinghua.edu.cn</w:t>
      </w:r>
      <w:r>
        <w:rPr>
          <w:rStyle w:val="6"/>
          <w:rFonts w:ascii="Times New Roman" w:hAnsi="Times New Roman"/>
        </w:rPr>
        <w:fldChar w:fldCharType="end"/>
      </w:r>
    </w:p>
    <w:p>
      <w:pPr>
        <w:tabs>
          <w:tab w:val="left" w:pos="0"/>
        </w:tabs>
        <w:wordWrap/>
        <w:autoSpaceDE w:val="0"/>
        <w:autoSpaceDN w:val="0"/>
        <w:adjustRightInd w:val="0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fldChar w:fldCharType="begin"/>
      </w:r>
      <w:r>
        <w:rPr>
          <w:rFonts w:hint="eastAsia" w:ascii="Times New Roman" w:hAnsi="Times New Roman"/>
        </w:rPr>
        <w:instrText xml:space="preserve"> HYPERLINK "https://jianguanthu.github.io/" </w:instrText>
      </w:r>
      <w:r>
        <w:rPr>
          <w:rFonts w:hint="eastAsia" w:ascii="Times New Roman" w:hAnsi="Times New Roman"/>
        </w:rPr>
        <w:fldChar w:fldCharType="separate"/>
      </w:r>
      <w:r>
        <w:rPr>
          <w:rStyle w:val="6"/>
          <w:rFonts w:hint="eastAsia" w:ascii="Times New Roman" w:hAnsi="Times New Roman"/>
        </w:rPr>
        <w:t>https://jianguanthu.github.io/</w:t>
      </w:r>
      <w:r>
        <w:rPr>
          <w:rFonts w:hint="eastAsia" w:ascii="Times New Roman" w:hAnsi="Times New Roman"/>
        </w:rPr>
        <w:fldChar w:fldCharType="end"/>
      </w:r>
    </w:p>
    <w:p>
      <w:pPr>
        <w:tabs>
          <w:tab w:val="left" w:pos="0"/>
        </w:tabs>
        <w:wordWrap/>
        <w:autoSpaceDE w:val="0"/>
        <w:autoSpaceDN w:val="0"/>
        <w:adjustRightInd w:val="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+</w:t>
      </w:r>
      <w:r>
        <w:rPr>
          <w:rFonts w:ascii="Times New Roman" w:hAnsi="Times New Roman"/>
        </w:rPr>
        <w:t>86 13051331318</w:t>
      </w:r>
    </w:p>
    <w:p>
      <w:pPr>
        <w:tabs>
          <w:tab w:val="left" w:pos="0"/>
        </w:tabs>
        <w:wordWrap/>
        <w:autoSpaceDE w:val="0"/>
        <w:autoSpaceDN w:val="0"/>
        <w:adjustRightInd w:val="0"/>
        <w:jc w:val="left"/>
        <w:rPr>
          <w:rFonts w:hint="default" w:ascii="Times New Roman" w:hAnsi="Times New Roman" w:eastAsia="楷体_GB2312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籍贯：河南省漯河市</w:t>
      </w:r>
    </w:p>
    <w:p>
      <w:pPr>
        <w:wordWrap/>
        <w:spacing w:line="240" w:lineRule="exact"/>
        <w:ind w:right="200" w:rightChars="100"/>
        <w:jc w:val="left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学校：北京市清华大学</w:t>
      </w:r>
    </w:p>
    <w:p>
      <w:pPr>
        <w:wordWrap/>
        <w:spacing w:line="240" w:lineRule="exact"/>
        <w:ind w:right="200" w:rightChars="100"/>
        <w:jc w:val="both"/>
        <w:rPr>
          <w:rFonts w:hint="eastAsia" w:ascii="Times New Roman" w:hAnsi="Times New Roman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教育经历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博士研究生（五</w:t>
      </w:r>
      <w:bookmarkStart w:id="0" w:name="_GoBack"/>
      <w:bookmarkEnd w:id="0"/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年级），计算机科学与技术系，清华大学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至今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导师：黄民烈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eastAsia="zh-Hans"/>
        </w:rPr>
        <w:t xml:space="preserve"> 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副教授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</w:pP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GPA: 3.56/4.00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理学学士，物理系，清华大学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2015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</w:pP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GPA: 3.50/4.00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eastAsia="zh-Hans"/>
        </w:rPr>
        <w:t>；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排名：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7/49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实习经历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研究实习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,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fldChar w:fldCharType="begin"/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instrText xml:space="preserve"> HYPERLINK "https://allenai.org/" </w:instrTex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fldChar w:fldCharType="separate"/>
      </w:r>
      <w:r>
        <w:rPr>
          <w:rStyle w:val="6"/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艾伦人工智能研究院</w:t>
      </w:r>
      <w:r>
        <w:rPr>
          <w:rStyle w:val="6"/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(AI2)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fldChar w:fldCharType="end"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,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西雅图，美国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2023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1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- 2023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4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研究实习，弗吉尼亚大学，夏洛茨维尔，美国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- 2018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研究实习，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CoAI Group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，北京，清华大学，中国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2017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研究亮点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singl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在自然语言处理领域顶级期刊或会议(ACL, AAAI, NeurIPS, EMNLP, NAACL, TACL)发表 10+篇学术论文；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 xml:space="preserve">谷歌学术引用 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9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00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+，H-index 1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2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故事风格迁移（发表于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ACL 2023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，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共同第一作者，主要贡献是构建任务、设计方法和实验、优化论文写作），是第一篇长文本风格迁移领域的研究工作，获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color w:val="FF0000"/>
          <w:kern w:val="0"/>
          <w:lang w:eastAsia="zh-Hans"/>
        </w:rPr>
        <w:t>Area Chair Award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 xml:space="preserve">常识故事生成（发表于 TACL 2020，第一作者），是最早研究在生成式预训练模型中引入常识知识的学术工作之一，自发表以来已收到 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20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0+谷歌学术引用。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故事结局生成（发表于 AAAI 2019， 第一作者），被国外知名科技媒体 TechXplore 报道，自发表以来已收到 1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0+谷歌学术引用。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中文长文本预训练模型 LongLM（发表于 TACL 2022，第一作者），自发布以来收到每月 1000+次下载。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学术论文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研究兴趣：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自然语言生成。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引用：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截止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202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4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年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1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月，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Google Scholar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累计引用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917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论文列表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（其中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*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表示共同一作）：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*, Yansen Wang*, and Minlie Huang. Story ending generation with incremental encoding and commonsense knowledge.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AAAI 2019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Fei Huang, Zhihao Zhao, Xiaoyan Zhu, and Minlie Huang. A knowledge-enhanced pretraining model for commonsense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TACL 2020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Xiaoxi Mao, changjie fan, Zitao Liu, Wenbiao Ding, Minlie Huang. Long Text Generation by Modeling Sentence-Level and Discourse-Level Coherence.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ACL 2021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Minlie Huang. UNION: An Unreferenced Metric for Evaluating Open-ended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EMNLP 2020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, Zhexin Zhang, Zhuoer Feng, Zitao Liu, Wenbiao Ding, Xiaoxi Mao, Changjie Fan, Minlie Huang.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OpenMEVA: A Benchmark for Evaluating Open-ended Story Generation Metrics.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ACL 2021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Zhuoer Feng, Yamei Chen, Ruilin He, Xiaoxi Mao, Changjie Fan, Minlie Huang. LOT: A Benchmark for Evaluating Chinese Long Text Understanding and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TACL 2022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Ziqi Liu, Minlie Huang. A Corpus for Understanding and Generating Moral Stories.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NAACL 2022.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Zhenyu Yang, Rongsheng Zhang, Zhipeng Hu, Minlie Huang. Generating Coherent Narratives by Learning Dynamic and Discrete Entity States with a Contrastive Framework.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AAAI 2023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, Minlie Huang. Mitigating the Learning Bias towards Repetition by Self-Contrastive Training for Open-Ended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In Findings of ACL 2023 (Short Paper)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Xue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kai Zhu*,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>Jian Guan*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Min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lie Huang, Juan Liu.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StoryTrans: Non-Parallel Story Author-Style Transfer with Discourse Representations and Content Enhancing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In ACL 2023.</w:t>
      </w: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 </w:t>
      </w:r>
      <w:r>
        <w:rPr>
          <w:rFonts w:hint="default" w:ascii="Times New Roman" w:hAnsi="Times New Roman" w:cs="Times New Roman"/>
          <w:color w:val="FF0000"/>
          <w:kern w:val="2"/>
          <w:sz w:val="20"/>
          <w:szCs w:val="20"/>
          <w:u w:val="none"/>
          <w:lang w:eastAsia="zh-Hans" w:bidi="ar-SA"/>
        </w:rPr>
        <w:t>[Area Chair Award]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Xueying Bai*,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*, Hongning Wang. A Model-Based Reinforcement Learning with Adversarial Training for Online Recommendation.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NeurIPS 2019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Zhexin Zhang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*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>*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, Guowei Xu, Yixiang Tian, Minlie Huang. Automatic Comment Generation for Chinese Student Narrative Essays.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EMNLP 2022 (Demo)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Pei Ke,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Minlie Huang, and Xiaoyan Zhu. Generating informative responses with controlled sentence function.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ACL 2018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 xml:space="preserve">Zhengyan Zhang, </w:t>
      </w:r>
      <w:r>
        <w:rPr>
          <w:rFonts w:hint="default" w:ascii="Times New Roman Bold" w:hAnsi="Times New Roman Bold" w:eastAsia="宋体" w:cs="Times New Roman Bold"/>
          <w:b/>
          <w:bCs/>
          <w:i w:val="0"/>
          <w:iCs w:val="0"/>
          <w:color w:val="000000"/>
          <w:kern w:val="0"/>
          <w:u w:val="none"/>
        </w:rPr>
        <w:t xml:space="preserve">Jian Guan,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 xml:space="preserve">et al. CPM: A large-scale generative Chinese pre-trained language model.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single"/>
        </w:rPr>
        <w:t>In AI Open 2021.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Zhengyan Zhang,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et al. CPM-2: Large-scale Cost-efficient Pre-trained Language Models.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single"/>
        </w:rPr>
        <w:t>In AI Open 2021.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u w:val="single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Jiaxin Wen*, Zhexin Zhang*,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, Minlie Huang. Persona-Guided Planning for Controlling the Protagonist’s Persona in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NAACL 2022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u w:val="single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Xiangzhe Kong*, Jialiang Huang*, Ziquan Tung*,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,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Minlie Huang. Stylized Story Generation with Style-Guided Planning.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Findings of ACL 2021 (Short Paper)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 xml:space="preserve">Zhexin Zhang, </w:t>
      </w:r>
      <w:r>
        <w:rPr>
          <w:rFonts w:hint="default" w:ascii="Times New Roman Bold" w:hAnsi="Times New Roman Bold" w:eastAsia="宋体" w:cs="Times New Roman Bold"/>
          <w:b/>
          <w:bCs/>
          <w:i w:val="0"/>
          <w:iCs w:val="0"/>
          <w:color w:val="000000"/>
          <w:kern w:val="0"/>
          <w:u w:val="none"/>
        </w:rPr>
        <w:t>Jian Guan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 xml:space="preserve">, Xin Cui, Yu Ran, Bo Liu and Minlie Huang. Self-Supervised Sentence Polishing by Adding Engaging Modifiers.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single"/>
        </w:rPr>
        <w:t>In ACL 2023 (Demo)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 xml:space="preserve">Jiaxin Wen, Hao Zhou, </w:t>
      </w:r>
      <w:r>
        <w:rPr>
          <w:rFonts w:hint="default" w:ascii="Times New Roman Bold" w:hAnsi="Times New Roman Bold" w:eastAsia="宋体" w:cs="Times New Roman Bold"/>
          <w:b/>
          <w:bCs/>
          <w:i w:val="0"/>
          <w:iCs w:val="0"/>
          <w:color w:val="000000"/>
          <w:kern w:val="0"/>
          <w:u w:val="none"/>
        </w:rPr>
        <w:t xml:space="preserve">Jian Guan,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 xml:space="preserve">Jie Zhou, Minlie Huang.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>Re3Dial: Retrieve, Reorganize and Rescale Conversations for Long-Turn Open-Domain Dialogue Pre-training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 xml:space="preserve">.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single"/>
        </w:rPr>
        <w:t>In ACL 2023.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singl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singl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Bold" w:hAnsi="Times New Roman Bold" w:eastAsia="宋体" w:cs="Times New Roman Bold"/>
          <w:b/>
          <w:bCs/>
          <w:i w:val="0"/>
          <w:iCs w:val="0"/>
          <w:color w:val="000000"/>
          <w:kern w:val="0"/>
          <w:u w:val="none"/>
        </w:rPr>
      </w:pPr>
      <w:r>
        <w:rPr>
          <w:rFonts w:hint="default" w:ascii="Times New Roman Bold" w:hAnsi="Times New Roman Bold" w:eastAsia="宋体" w:cs="Times New Roman Bold"/>
          <w:b/>
          <w:bCs/>
          <w:i w:val="0"/>
          <w:iCs w:val="0"/>
          <w:color w:val="000000"/>
          <w:kern w:val="0"/>
          <w:u w:val="none"/>
        </w:rPr>
        <w:t>Preprint</w:t>
      </w:r>
    </w:p>
    <w:p>
      <w:pPr>
        <w:numPr>
          <w:ilvl w:val="0"/>
          <w:numId w:val="3"/>
        </w:num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, Jesse Dodge, David Wadden, Minlie Huang, Hao Peng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. 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Language Models Hallucinate, but May Excel at Fact Verification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arxiv 2023.</w:t>
      </w:r>
    </w:p>
    <w:p>
      <w:pPr>
        <w:numPr>
          <w:ilvl w:val="0"/>
          <w:numId w:val="3"/>
        </w:num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Fei Huang,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u w:val="none"/>
          <w:lang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, Pei Ke, Qihan Guo, Xiaoyan Zhu, Minlie Huang. A text GAN for language generation with non-autoregressive generator.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arxiv 2020</w:t>
      </w:r>
    </w:p>
    <w:p>
      <w:pPr>
        <w:numPr>
          <w:ilvl w:val="0"/>
          <w:numId w:val="3"/>
        </w:num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Fei Huang,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u w:val="none"/>
          <w:lang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, et al. Cotk: An open-source toolkit for fast development and fair evaluation of text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arxiv 2020.</w:t>
      </w:r>
    </w:p>
    <w:p>
      <w:pPr>
        <w:numPr>
          <w:ilvl w:val="0"/>
          <w:numId w:val="3"/>
        </w:num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Yuan Yao,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u w:val="none"/>
          <w:lang w:eastAsia="zh-Hans" w:bidi="ar-SA"/>
        </w:rPr>
        <w:t xml:space="preserve">Jian Guan, 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u w:val="none"/>
          <w:lang w:eastAsia="zh-Hans" w:bidi="ar-SA"/>
        </w:rPr>
        <w:t xml:space="preserve">et al. Cuge: A chinese language understanding and generation evaluation benchmark. 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u w:val="single"/>
          <w:lang w:eastAsia="zh-Hans" w:bidi="ar-SA"/>
        </w:rPr>
        <w:t>arxiv 2021.</w:t>
      </w:r>
    </w:p>
    <w:p>
      <w:pPr>
        <w:numPr>
          <w:ilvl w:val="0"/>
          <w:numId w:val="3"/>
        </w:num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Jianzhu Yao, Ziqi Liu,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u w:val="none"/>
          <w:lang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, Minlie Huang. A Benchmark for Understanding and Generating Dialogue between Characters in Stories.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arxiv 2022.</w:t>
      </w:r>
    </w:p>
    <w:p>
      <w:pPr>
        <w:numPr>
          <w:ilvl w:val="0"/>
          <w:numId w:val="0"/>
        </w:num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开源项目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instrText xml:space="preserve"> HYPERLINK "https://github.com/thu-coai/PaperForONLG" </w:instrTex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separate"/>
      </w:r>
      <w:r>
        <w:rPr>
          <w:rStyle w:val="6"/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Must-Read Papers for Open-Ended Language Generation.</w: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 (Github 1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7</w: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0+ Stars)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instrText xml:space="preserve"> HYPERLINK "https://huggingface.co/thu-coai/LongLM-large" </w:instrTex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separate"/>
      </w:r>
      <w:r>
        <w:rPr>
          <w:rStyle w:val="6"/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Chinese Long Text Pretraining Models: LongLM. </w: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(Download 1000+/month)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荣誉奖项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微软亚洲研究院微软学者提名奖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2022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博士研究生国家奖学金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2021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北京市优秀毕业生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清华大学优良毕业生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清华大学优秀学生干部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>201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清华大学学业优秀奖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清华大学社会实践奖学金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清华大学新生奖学金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single" w:color="auto" w:sz="12" w:space="1"/>
          <w:right w:val="none" w:color="auto" w:sz="0" w:space="0"/>
        </w:pBdr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Hans" w:bidi="ar"/>
        </w:rPr>
        <w:t>社工经历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清华大学物理系学生会主席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清华大学物理系基科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52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班团支书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清华大学赴重庆武隆支教支队支队长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sectPr>
      <w:pgSz w:w="11904" w:h="16838"/>
      <w:pgMar w:top="1398" w:right="1080" w:bottom="1440" w:left="1080" w:header="720" w:footer="720" w:gutter="0"/>
      <w:cols w:space="720" w:num="1"/>
      <w:docGrid w:type="lines"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NimbusRomNo9L-Med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MSY10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Kaiti S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5AB0FA"/>
    <w:multiLevelType w:val="singleLevel"/>
    <w:tmpl w:val="ED5AB0F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6BC955"/>
    <w:multiLevelType w:val="singleLevel"/>
    <w:tmpl w:val="FF6BC95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DFCE775"/>
    <w:multiLevelType w:val="singleLevel"/>
    <w:tmpl w:val="3DFCE77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D49BB6E"/>
    <w:multiLevelType w:val="singleLevel"/>
    <w:tmpl w:val="7D49BB6E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48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AA"/>
    <w:rsid w:val="00003F35"/>
    <w:rsid w:val="00043E32"/>
    <w:rsid w:val="0006694D"/>
    <w:rsid w:val="00073357"/>
    <w:rsid w:val="0008437E"/>
    <w:rsid w:val="00097689"/>
    <w:rsid w:val="000A77B1"/>
    <w:rsid w:val="000D67AD"/>
    <w:rsid w:val="000F76EB"/>
    <w:rsid w:val="0011300C"/>
    <w:rsid w:val="00155CFC"/>
    <w:rsid w:val="00156FF9"/>
    <w:rsid w:val="00195102"/>
    <w:rsid w:val="001A2034"/>
    <w:rsid w:val="001D347C"/>
    <w:rsid w:val="001D50A6"/>
    <w:rsid w:val="00245FCF"/>
    <w:rsid w:val="0026158F"/>
    <w:rsid w:val="00275C81"/>
    <w:rsid w:val="002D493A"/>
    <w:rsid w:val="002F2F48"/>
    <w:rsid w:val="0035437E"/>
    <w:rsid w:val="00362E28"/>
    <w:rsid w:val="0036502B"/>
    <w:rsid w:val="00394B83"/>
    <w:rsid w:val="003B279F"/>
    <w:rsid w:val="003D7A5F"/>
    <w:rsid w:val="003E0287"/>
    <w:rsid w:val="00430196"/>
    <w:rsid w:val="004547C1"/>
    <w:rsid w:val="004643B9"/>
    <w:rsid w:val="0047031B"/>
    <w:rsid w:val="004B6A5D"/>
    <w:rsid w:val="004B70B0"/>
    <w:rsid w:val="004C6AF2"/>
    <w:rsid w:val="004D1D8C"/>
    <w:rsid w:val="00512F86"/>
    <w:rsid w:val="00520C9E"/>
    <w:rsid w:val="005331FC"/>
    <w:rsid w:val="005455DC"/>
    <w:rsid w:val="00546915"/>
    <w:rsid w:val="005A6DAF"/>
    <w:rsid w:val="005D6336"/>
    <w:rsid w:val="005E2BED"/>
    <w:rsid w:val="00611D09"/>
    <w:rsid w:val="00622583"/>
    <w:rsid w:val="006630F5"/>
    <w:rsid w:val="006F5E9A"/>
    <w:rsid w:val="007322DC"/>
    <w:rsid w:val="007407DC"/>
    <w:rsid w:val="007415AD"/>
    <w:rsid w:val="007607DA"/>
    <w:rsid w:val="00772B18"/>
    <w:rsid w:val="007A5D44"/>
    <w:rsid w:val="007A6368"/>
    <w:rsid w:val="00814F4B"/>
    <w:rsid w:val="00815A2A"/>
    <w:rsid w:val="00817B4E"/>
    <w:rsid w:val="00844D32"/>
    <w:rsid w:val="00845DEE"/>
    <w:rsid w:val="00857063"/>
    <w:rsid w:val="008607F3"/>
    <w:rsid w:val="00864ECF"/>
    <w:rsid w:val="00874B8C"/>
    <w:rsid w:val="008821D6"/>
    <w:rsid w:val="008A4104"/>
    <w:rsid w:val="008C50A5"/>
    <w:rsid w:val="008C65EB"/>
    <w:rsid w:val="008D5FD6"/>
    <w:rsid w:val="008E6DC6"/>
    <w:rsid w:val="009354EB"/>
    <w:rsid w:val="00952D7E"/>
    <w:rsid w:val="00956709"/>
    <w:rsid w:val="00963B6F"/>
    <w:rsid w:val="00975803"/>
    <w:rsid w:val="00994B31"/>
    <w:rsid w:val="009C6153"/>
    <w:rsid w:val="009E650F"/>
    <w:rsid w:val="00A1710E"/>
    <w:rsid w:val="00A54C7D"/>
    <w:rsid w:val="00A73C8D"/>
    <w:rsid w:val="00A822B0"/>
    <w:rsid w:val="00AA2126"/>
    <w:rsid w:val="00AC13FD"/>
    <w:rsid w:val="00AC6789"/>
    <w:rsid w:val="00AE406B"/>
    <w:rsid w:val="00B101B9"/>
    <w:rsid w:val="00B3292B"/>
    <w:rsid w:val="00B73296"/>
    <w:rsid w:val="00B81E43"/>
    <w:rsid w:val="00BA199F"/>
    <w:rsid w:val="00BA1D62"/>
    <w:rsid w:val="00BD0A75"/>
    <w:rsid w:val="00BD0FF4"/>
    <w:rsid w:val="00BF25BA"/>
    <w:rsid w:val="00C338BC"/>
    <w:rsid w:val="00C67DF1"/>
    <w:rsid w:val="00C85C4F"/>
    <w:rsid w:val="00CC2CBA"/>
    <w:rsid w:val="00CD0BC9"/>
    <w:rsid w:val="00CE135F"/>
    <w:rsid w:val="00D62404"/>
    <w:rsid w:val="00D633F9"/>
    <w:rsid w:val="00D74C76"/>
    <w:rsid w:val="00E015AA"/>
    <w:rsid w:val="00E40A90"/>
    <w:rsid w:val="00EA450A"/>
    <w:rsid w:val="00EB4536"/>
    <w:rsid w:val="00EB7327"/>
    <w:rsid w:val="00EC17A9"/>
    <w:rsid w:val="00EE1E85"/>
    <w:rsid w:val="00EE3361"/>
    <w:rsid w:val="00F71007"/>
    <w:rsid w:val="00F9017C"/>
    <w:rsid w:val="00FE209F"/>
    <w:rsid w:val="0D7E98D2"/>
    <w:rsid w:val="196F5E9F"/>
    <w:rsid w:val="19752584"/>
    <w:rsid w:val="1BFEC0ED"/>
    <w:rsid w:val="23FFFA5D"/>
    <w:rsid w:val="2E7F40FB"/>
    <w:rsid w:val="2F7EC7B4"/>
    <w:rsid w:val="2FF32C7A"/>
    <w:rsid w:val="2FFF8F6C"/>
    <w:rsid w:val="37F6A3F4"/>
    <w:rsid w:val="3BFD3064"/>
    <w:rsid w:val="46F506BB"/>
    <w:rsid w:val="5717024A"/>
    <w:rsid w:val="57754154"/>
    <w:rsid w:val="578F4813"/>
    <w:rsid w:val="5A5FD40B"/>
    <w:rsid w:val="5BEF3D6B"/>
    <w:rsid w:val="5D7F9438"/>
    <w:rsid w:val="5E4EC45F"/>
    <w:rsid w:val="5F3FF779"/>
    <w:rsid w:val="5FA7BEAF"/>
    <w:rsid w:val="5FFF3874"/>
    <w:rsid w:val="6FE87B3B"/>
    <w:rsid w:val="6FFF1147"/>
    <w:rsid w:val="7273406F"/>
    <w:rsid w:val="73DF38AE"/>
    <w:rsid w:val="73FF36A4"/>
    <w:rsid w:val="747F2FCD"/>
    <w:rsid w:val="753E0777"/>
    <w:rsid w:val="767E631E"/>
    <w:rsid w:val="77FACDCC"/>
    <w:rsid w:val="79D7B30D"/>
    <w:rsid w:val="79ED1379"/>
    <w:rsid w:val="7B2DBF8A"/>
    <w:rsid w:val="7B59FFEC"/>
    <w:rsid w:val="7B966F1F"/>
    <w:rsid w:val="7BEF9B3B"/>
    <w:rsid w:val="7D6BFB3C"/>
    <w:rsid w:val="7DF755A3"/>
    <w:rsid w:val="7EEF771E"/>
    <w:rsid w:val="7FEF7FBC"/>
    <w:rsid w:val="8BFA1F9D"/>
    <w:rsid w:val="93DE3DC2"/>
    <w:rsid w:val="9CBBD50A"/>
    <w:rsid w:val="9DFE3787"/>
    <w:rsid w:val="A7D766A8"/>
    <w:rsid w:val="AFDDEEB4"/>
    <w:rsid w:val="AFF7DC8D"/>
    <w:rsid w:val="AFF9077D"/>
    <w:rsid w:val="AFFB6472"/>
    <w:rsid w:val="B5EECEEB"/>
    <w:rsid w:val="B9E117DC"/>
    <w:rsid w:val="BEFF7386"/>
    <w:rsid w:val="BF677DD7"/>
    <w:rsid w:val="D3FF976E"/>
    <w:rsid w:val="D5BF069B"/>
    <w:rsid w:val="D7DFFB1A"/>
    <w:rsid w:val="D7FF1B81"/>
    <w:rsid w:val="DB6F8BB3"/>
    <w:rsid w:val="DDFCE742"/>
    <w:rsid w:val="DDFFCBDC"/>
    <w:rsid w:val="DE7FCF97"/>
    <w:rsid w:val="DFBFBD82"/>
    <w:rsid w:val="DFDF62F5"/>
    <w:rsid w:val="DFEB4DF0"/>
    <w:rsid w:val="DFFE4027"/>
    <w:rsid w:val="DFFEC9F7"/>
    <w:rsid w:val="E73BDEEA"/>
    <w:rsid w:val="EA9A71CA"/>
    <w:rsid w:val="EAF0AD6F"/>
    <w:rsid w:val="EB6F41DF"/>
    <w:rsid w:val="EC3F94B4"/>
    <w:rsid w:val="EF716E58"/>
    <w:rsid w:val="EFF5002C"/>
    <w:rsid w:val="EFFF0E67"/>
    <w:rsid w:val="F53EF7E1"/>
    <w:rsid w:val="F53F4888"/>
    <w:rsid w:val="F7372190"/>
    <w:rsid w:val="F7668328"/>
    <w:rsid w:val="F79C695B"/>
    <w:rsid w:val="F7BB964D"/>
    <w:rsid w:val="F7D77D4A"/>
    <w:rsid w:val="F7F51911"/>
    <w:rsid w:val="F7FB4ADD"/>
    <w:rsid w:val="F7FFD767"/>
    <w:rsid w:val="F8727821"/>
    <w:rsid w:val="FA7E0FE4"/>
    <w:rsid w:val="FAEF207F"/>
    <w:rsid w:val="FAFF8A9B"/>
    <w:rsid w:val="FB7FA1BA"/>
    <w:rsid w:val="FBFFC0E7"/>
    <w:rsid w:val="FCB78FC5"/>
    <w:rsid w:val="FCB7CF22"/>
    <w:rsid w:val="FCDD738F"/>
    <w:rsid w:val="FD3F870E"/>
    <w:rsid w:val="FF8CCF22"/>
    <w:rsid w:val="FF9A9166"/>
    <w:rsid w:val="FFF79B4F"/>
    <w:rsid w:val="FFFEADE9"/>
    <w:rsid w:val="FFFF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楷体_GB2312" w:cs="Times New Roman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rFonts w:ascii="宋体" w:eastAsia="宋体"/>
      <w:sz w:val="26"/>
      <w:szCs w:val="26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fontstyle01"/>
    <w:basedOn w:val="5"/>
    <w:qFormat/>
    <w:uiPriority w:val="0"/>
    <w:rPr>
      <w:rFonts w:hint="default" w:ascii="NimbusRomNo9L-Medi" w:hAnsi="NimbusRomNo9L-Medi"/>
      <w:b/>
      <w:bCs/>
      <w:color w:val="000000"/>
      <w:sz w:val="30"/>
      <w:szCs w:val="30"/>
    </w:rPr>
  </w:style>
  <w:style w:type="character" w:customStyle="1" w:styleId="9">
    <w:name w:val="fontstyle21"/>
    <w:basedOn w:val="5"/>
    <w:qFormat/>
    <w:uiPriority w:val="0"/>
    <w:rPr>
      <w:rFonts w:hint="default" w:ascii="CMSY10" w:hAnsi="CMSY10"/>
      <w:i/>
      <w:iCs/>
      <w:color w:val="000000"/>
      <w:sz w:val="22"/>
      <w:szCs w:val="22"/>
    </w:rPr>
  </w:style>
  <w:style w:type="character" w:customStyle="1" w:styleId="10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basic-word"/>
    <w:basedOn w:val="5"/>
    <w:qFormat/>
    <w:uiPriority w:val="0"/>
  </w:style>
  <w:style w:type="character" w:customStyle="1" w:styleId="12">
    <w:name w:val="批注框文本 字符"/>
    <w:basedOn w:val="5"/>
    <w:link w:val="3"/>
    <w:semiHidden/>
    <w:qFormat/>
    <w:uiPriority w:val="99"/>
    <w:rPr>
      <w:rFonts w:ascii="宋体" w:hAnsi="Verdana" w:eastAsia="宋体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1263</Words>
  <Characters>4233</Characters>
  <Lines>8</Lines>
  <Paragraphs>2</Paragraphs>
  <TotalTime>16</TotalTime>
  <ScaleCrop>false</ScaleCrop>
  <LinksUpToDate>false</LinksUpToDate>
  <CharactersWithSpaces>5029</CharactersWithSpaces>
  <Application>WPS Office_5.3.0.7872_F1E327BC-269C-435d-A152-05C5408002CA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2018-03-16T01:18:00Z</dcterms:created>
  <dc:creator>Giles Guan</dc:creator>
  <cp:lastModifiedBy>2019310851</cp:lastModifiedBy>
  <cp:lastPrinted>2018-06-19T07:44:00Z</cp:lastPrinted>
  <dcterms:modified xsi:type="dcterms:W3CDTF">2024-01-19T00:39:02Z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2052-5.3.0.7872</vt:lpwstr>
  </property>
  <property fmtid="{D5CDD505-2E9C-101B-9397-08002B2CF9AE}" pid="3" name="ICV">
    <vt:lpwstr>CF5F534F1092D57FE34DA965790DBE6B_43</vt:lpwstr>
  </property>
</Properties>
</file>