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5CF" w:rsidRPr="00C42B86" w:rsidRDefault="00D85006" w:rsidP="00EA0DE8">
      <w:pPr>
        <w:jc w:val="left"/>
        <w:rPr>
          <w:rFonts w:ascii="Arial" w:hAnsi="Arial" w:cs="Arial"/>
          <w:szCs w:val="21"/>
        </w:rPr>
      </w:pPr>
      <w:r w:rsidRPr="00C42B86">
        <w:rPr>
          <w:rFonts w:ascii="Arial" w:hAnsi="Arial" w:cs="Arial"/>
          <w:szCs w:val="21"/>
        </w:rPr>
        <w:t xml:space="preserve">Assignment 2                </w:t>
      </w:r>
      <w:r w:rsidR="00E271D4" w:rsidRPr="00C42B86">
        <w:rPr>
          <w:rFonts w:ascii="Arial" w:hAnsi="Arial" w:cs="Arial"/>
          <w:szCs w:val="21"/>
        </w:rPr>
        <w:t xml:space="preserve">           </w:t>
      </w:r>
      <w:r w:rsidRPr="00C42B86">
        <w:rPr>
          <w:rFonts w:ascii="Arial" w:hAnsi="Arial" w:cs="Arial"/>
          <w:szCs w:val="21"/>
        </w:rPr>
        <w:t xml:space="preserve">   Name: Jian Wang  FSUID: JW09R</w:t>
      </w:r>
    </w:p>
    <w:p w:rsidR="00D85006" w:rsidRPr="00C42B86" w:rsidRDefault="00D85006" w:rsidP="00EA0DE8">
      <w:pPr>
        <w:pStyle w:val="a5"/>
        <w:numPr>
          <w:ilvl w:val="0"/>
          <w:numId w:val="1"/>
        </w:numPr>
        <w:ind w:firstLineChars="0"/>
        <w:jc w:val="left"/>
        <w:rPr>
          <w:rFonts w:ascii="Arial" w:hAnsi="Arial" w:cs="Arial"/>
          <w:szCs w:val="21"/>
        </w:rPr>
      </w:pPr>
      <w:r w:rsidRPr="00C42B86">
        <w:rPr>
          <w:rFonts w:ascii="Arial" w:hAnsi="Arial" w:cs="Arial"/>
          <w:szCs w:val="21"/>
        </w:rPr>
        <w:t>The variance of a set of data</w:t>
      </w:r>
      <m:oMath>
        <m:sSubSup>
          <m:sSubSupPr>
            <m:ctrlPr>
              <w:rPr>
                <w:rFonts w:ascii="Cambria Math" w:hAnsi="Arial" w:cs="Arial"/>
                <w:szCs w:val="21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Arial" w:cs="Arial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Arial" w:cs="Arial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i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n</m:t>
            </m:r>
          </m:sup>
        </m:sSubSup>
      </m:oMath>
      <w:r w:rsidRPr="00C42B86">
        <w:rPr>
          <w:rFonts w:ascii="Arial" w:hAnsi="Arial" w:cs="Arial"/>
          <w:szCs w:val="21"/>
        </w:rPr>
        <w:t xml:space="preserve"> is defined by </w:t>
      </w:r>
    </w:p>
    <w:p w:rsidR="00D85006" w:rsidRPr="00C42B86" w:rsidRDefault="00D85006" w:rsidP="00EA0DE8">
      <w:pPr>
        <w:pStyle w:val="a5"/>
        <w:ind w:left="360" w:firstLineChars="0" w:firstLine="0"/>
        <w:jc w:val="left"/>
        <w:rPr>
          <w:rFonts w:ascii="Arial" w:hAnsi="Arial" w:cs="Arial"/>
          <w:szCs w:val="21"/>
        </w:rPr>
      </w:pPr>
      <w:r w:rsidRPr="00C42B86">
        <w:rPr>
          <w:rFonts w:ascii="Arial" w:hAnsi="Arial" w:cs="Arial"/>
          <w:szCs w:val="21"/>
        </w:rPr>
        <w:t xml:space="preserve">    </w:t>
      </w:r>
      <m:oMath>
        <m:r>
          <m:rPr>
            <m:sty m:val="p"/>
          </m:rPr>
          <w:rPr>
            <w:rFonts w:ascii="Cambria Math" w:hAnsi="Arial" w:cs="Arial"/>
            <w:szCs w:val="21"/>
          </w:rPr>
          <m:t>v=</m:t>
        </m:r>
        <m:f>
          <m:fPr>
            <m:ctrlPr>
              <w:rPr>
                <w:rFonts w:ascii="Cambria Math" w:hAnsi="Arial" w:cs="Arial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Arial" w:cs="Arial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Arial" w:cs="Arial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Arial" w:cs="Arial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Arial" w:hAnsi="Arial" w:cs="Arial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m)</m:t>
                </m:r>
              </m:e>
              <m:sup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2</m:t>
                </m:r>
              </m:sup>
            </m:sSup>
          </m:e>
        </m:nary>
      </m:oMath>
    </w:p>
    <w:p w:rsidR="00FE3AFA" w:rsidRPr="00C42B86" w:rsidRDefault="00FE3AFA" w:rsidP="00EA0DE8">
      <w:pPr>
        <w:pStyle w:val="a5"/>
        <w:ind w:left="360" w:firstLineChars="0" w:firstLine="0"/>
        <w:jc w:val="left"/>
        <w:rPr>
          <w:rFonts w:ascii="Arial" w:hAnsi="Arial" w:cs="Arial"/>
          <w:szCs w:val="21"/>
        </w:rPr>
      </w:pPr>
      <w:r w:rsidRPr="00C42B86">
        <w:rPr>
          <w:rFonts w:ascii="Arial" w:hAnsi="Arial" w:cs="Arial"/>
          <w:szCs w:val="21"/>
        </w:rPr>
        <w:t xml:space="preserve">Where the mean is defined by </w:t>
      </w:r>
    </w:p>
    <w:p w:rsidR="00FE3AFA" w:rsidRPr="00C42B86" w:rsidRDefault="00FE3AFA" w:rsidP="00EA0DE8">
      <w:pPr>
        <w:pStyle w:val="a5"/>
        <w:ind w:left="360" w:firstLineChars="0" w:firstLine="0"/>
        <w:jc w:val="left"/>
        <w:rPr>
          <w:rFonts w:ascii="Arial" w:hAnsi="Arial" w:cs="Arial"/>
          <w:szCs w:val="21"/>
        </w:rPr>
      </w:pPr>
      <m:oMathPara>
        <m:oMath>
          <m:r>
            <m:rPr>
              <m:sty m:val="p"/>
            </m:rPr>
            <w:rPr>
              <w:rFonts w:ascii="Cambria Math" w:hAnsi="Arial" w:cs="Arial"/>
              <w:szCs w:val="21"/>
            </w:rPr>
            <m:t>m=</m:t>
          </m:r>
          <m:f>
            <m:fPr>
              <m:ctrlPr>
                <w:rPr>
                  <w:rFonts w:ascii="Cambria Math" w:hAnsi="Arial" w:cs="Arial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Arial" w:cs="Arial"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Arial" w:cs="Arial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Arial" w:cs="Arial"/>
                      <w:szCs w:val="21"/>
                    </w:rPr>
                    <m:t>i</m:t>
                  </m:r>
                </m:sub>
              </m:sSub>
            </m:e>
          </m:nary>
        </m:oMath>
      </m:oMathPara>
    </w:p>
    <w:p w:rsidR="00181E5E" w:rsidRPr="00C42B86" w:rsidRDefault="00181E5E" w:rsidP="00EA0DE8">
      <w:pPr>
        <w:pStyle w:val="a5"/>
        <w:ind w:left="360" w:firstLineChars="0" w:firstLine="0"/>
        <w:jc w:val="left"/>
        <w:rPr>
          <w:rFonts w:ascii="Arial" w:hAnsi="Arial" w:cs="Arial"/>
          <w:szCs w:val="21"/>
        </w:rPr>
      </w:pPr>
      <w:r w:rsidRPr="00C42B86">
        <w:rPr>
          <w:rFonts w:ascii="Arial" w:hAnsi="Arial" w:cs="Arial"/>
          <w:szCs w:val="21"/>
        </w:rPr>
        <w:t>The formula is impractical to feed data and compute variance as you go along.</w:t>
      </w:r>
    </w:p>
    <w:p w:rsidR="00181E5E" w:rsidRPr="00C42B86" w:rsidRDefault="00181E5E" w:rsidP="00EA0DE8">
      <w:pPr>
        <w:pStyle w:val="a5"/>
        <w:numPr>
          <w:ilvl w:val="0"/>
          <w:numId w:val="2"/>
        </w:numPr>
        <w:ind w:firstLineChars="0"/>
        <w:jc w:val="left"/>
        <w:rPr>
          <w:rFonts w:ascii="Arial" w:hAnsi="Arial" w:cs="Arial"/>
          <w:szCs w:val="21"/>
        </w:rPr>
      </w:pPr>
      <w:r w:rsidRPr="00C42B86">
        <w:rPr>
          <w:rFonts w:ascii="Arial" w:hAnsi="Arial" w:cs="Arial"/>
          <w:szCs w:val="21"/>
        </w:rPr>
        <w:t>To allow continuous updating, some calculators use the formula</w:t>
      </w:r>
    </w:p>
    <w:p w:rsidR="00181E5E" w:rsidRPr="00C42B86" w:rsidRDefault="00181E5E" w:rsidP="00EA0DE8">
      <w:pPr>
        <w:pStyle w:val="a5"/>
        <w:ind w:left="720" w:firstLineChars="0" w:firstLine="0"/>
        <w:jc w:val="left"/>
        <w:rPr>
          <w:rFonts w:ascii="Arial" w:hAnsi="Arial" w:cs="Arial"/>
          <w:szCs w:val="21"/>
        </w:rPr>
      </w:pPr>
      <m:oMathPara>
        <m:oMath>
          <m:r>
            <m:rPr>
              <m:sty m:val="p"/>
            </m:rPr>
            <w:rPr>
              <w:rFonts w:ascii="Cambria Math" w:hAnsi="Arial" w:cs="Arial"/>
              <w:szCs w:val="21"/>
            </w:rPr>
            <m:t>v=</m:t>
          </m:r>
          <m:f>
            <m:fPr>
              <m:ctrlPr>
                <w:rPr>
                  <w:rFonts w:ascii="Cambria Math" w:hAnsi="Arial" w:cs="Arial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Arial" w:cs="Arial"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Arial" w:cs="Arial"/>
                      <w:szCs w:val="21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Arial" w:cs="Arial"/>
                          <w:szCs w:val="21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szCs w:val="21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szCs w:val="21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szCs w:val="21"/>
                        </w:rPr>
                        <m:t>2</m:t>
                      </m:r>
                    </m:sup>
                  </m:sSubSup>
                </m:e>
                <m:sub/>
              </m:sSub>
            </m:e>
          </m:nary>
          <m:r>
            <m:rPr>
              <m:sty m:val="p"/>
            </m:rPr>
            <w:rPr>
              <w:rFonts w:ascii="Arial" w:hAnsi="Arial" w:cs="Arial"/>
              <w:szCs w:val="21"/>
            </w:rPr>
            <m:t>-</m:t>
          </m:r>
          <m:sSup>
            <m:sSupPr>
              <m:ctrlPr>
                <w:rPr>
                  <w:rFonts w:ascii="Cambria Math" w:hAnsi="Arial" w:cs="Arial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2</m:t>
              </m:r>
            </m:sup>
          </m:sSup>
        </m:oMath>
      </m:oMathPara>
    </w:p>
    <w:p w:rsidR="001850EB" w:rsidRPr="00C42B86" w:rsidRDefault="001850EB" w:rsidP="00EA0DE8">
      <w:pPr>
        <w:pStyle w:val="a5"/>
        <w:ind w:left="720" w:firstLineChars="0" w:firstLine="0"/>
        <w:jc w:val="left"/>
        <w:rPr>
          <w:rFonts w:ascii="Arial" w:hAnsi="Arial" w:cs="Arial"/>
          <w:szCs w:val="21"/>
        </w:rPr>
      </w:pPr>
      <w:r w:rsidRPr="00C42B86">
        <w:rPr>
          <w:rFonts w:ascii="Arial" w:hAnsi="Arial" w:cs="Arial"/>
          <w:szCs w:val="21"/>
        </w:rPr>
        <w:t>show that (1) is algebraically equivalent to (2) and explain how it makes continuous updating possible.( Hint: consider the minimum number of values that need to be stored.)</w:t>
      </w:r>
    </w:p>
    <w:p w:rsidR="001850EB" w:rsidRPr="00C42B86" w:rsidRDefault="001850EB" w:rsidP="00EA0DE8">
      <w:pPr>
        <w:pStyle w:val="a5"/>
        <w:numPr>
          <w:ilvl w:val="0"/>
          <w:numId w:val="2"/>
        </w:numPr>
        <w:ind w:firstLineChars="0"/>
        <w:jc w:val="left"/>
        <w:rPr>
          <w:rFonts w:ascii="Arial" w:hAnsi="Arial" w:cs="Arial"/>
          <w:szCs w:val="21"/>
        </w:rPr>
      </w:pPr>
      <w:r w:rsidRPr="00C42B86">
        <w:rPr>
          <w:rFonts w:ascii="Arial" w:hAnsi="Arial" w:cs="Arial"/>
          <w:szCs w:val="21"/>
        </w:rPr>
        <w:t>Discuss the rounding error properties of the two algorithms. In particular, the calculator formula (2) can give a meaningless result.</w:t>
      </w:r>
    </w:p>
    <w:p w:rsidR="001850EB" w:rsidRPr="00C42B86" w:rsidRDefault="001850EB" w:rsidP="00EA0DE8">
      <w:pPr>
        <w:pStyle w:val="a5"/>
        <w:ind w:left="720" w:firstLineChars="0" w:firstLine="0"/>
        <w:jc w:val="left"/>
        <w:rPr>
          <w:rFonts w:ascii="Arial" w:hAnsi="Arial" w:cs="Arial"/>
          <w:szCs w:val="21"/>
        </w:rPr>
      </w:pPr>
      <w:r w:rsidRPr="00C42B86">
        <w:rPr>
          <w:rFonts w:ascii="Arial" w:hAnsi="Arial" w:cs="Arial"/>
          <w:szCs w:val="21"/>
        </w:rPr>
        <w:t>Explain.</w:t>
      </w:r>
    </w:p>
    <w:p w:rsidR="00E271D4" w:rsidRPr="00C42B86" w:rsidRDefault="00E271D4" w:rsidP="00EA0DE8">
      <w:pPr>
        <w:pStyle w:val="a5"/>
        <w:ind w:left="720" w:firstLineChars="0" w:firstLine="0"/>
        <w:jc w:val="left"/>
        <w:rPr>
          <w:rFonts w:ascii="Arial" w:hAnsi="Arial" w:cs="Arial"/>
          <w:szCs w:val="21"/>
        </w:rPr>
      </w:pPr>
    </w:p>
    <w:p w:rsidR="002B21CE" w:rsidRPr="00C42B86" w:rsidRDefault="001850EB" w:rsidP="00EA0DE8">
      <w:pPr>
        <w:jc w:val="left"/>
        <w:rPr>
          <w:rFonts w:ascii="Arial" w:hAnsi="Arial" w:cs="Arial"/>
          <w:szCs w:val="21"/>
        </w:rPr>
      </w:pPr>
      <w:r w:rsidRPr="00C42B86">
        <w:rPr>
          <w:rFonts w:ascii="Arial" w:hAnsi="Arial" w:cs="Arial"/>
          <w:szCs w:val="21"/>
        </w:rPr>
        <w:t>Answer:</w:t>
      </w:r>
    </w:p>
    <w:p w:rsidR="001850EB" w:rsidRPr="00C42B86" w:rsidRDefault="002B21CE" w:rsidP="00EA0DE8">
      <w:pPr>
        <w:jc w:val="left"/>
        <w:rPr>
          <w:rFonts w:ascii="Arial" w:hAnsi="Arial" w:cs="Arial"/>
          <w:szCs w:val="21"/>
        </w:rPr>
      </w:pPr>
      <w:r w:rsidRPr="00C42B86">
        <w:rPr>
          <w:rFonts w:ascii="Arial" w:hAnsi="Arial" w:cs="Arial"/>
          <w:szCs w:val="21"/>
        </w:rPr>
        <w:t>a)</w:t>
      </w:r>
      <w:r w:rsidR="001850EB" w:rsidRPr="00C42B86">
        <w:rPr>
          <w:rFonts w:ascii="Arial" w:hAnsi="Arial" w:cs="Arial"/>
          <w:szCs w:val="21"/>
        </w:rPr>
        <w:t xml:space="preserve"> </w:t>
      </w:r>
      <m:oMath>
        <m:r>
          <m:rPr>
            <m:sty m:val="p"/>
          </m:rPr>
          <w:rPr>
            <w:rFonts w:ascii="Cambria Math" w:hAnsi="Arial" w:cs="Arial"/>
            <w:szCs w:val="21"/>
          </w:rPr>
          <m:t>v=</m:t>
        </m:r>
        <m:f>
          <m:fPr>
            <m:ctrlPr>
              <w:rPr>
                <w:rFonts w:ascii="Cambria Math" w:hAnsi="Arial" w:cs="Arial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Arial" w:cs="Arial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Arial" w:cs="Arial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Arial" w:cs="Arial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Arial" w:hAnsi="Arial" w:cs="Arial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m)</m:t>
                </m:r>
              </m:e>
              <m:sup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Arial" w:cs="Arial"/>
            <w:szCs w:val="21"/>
          </w:rPr>
          <m:t>=</m:t>
        </m:r>
        <m:f>
          <m:fPr>
            <m:ctrlPr>
              <w:rPr>
                <w:rFonts w:ascii="Cambria Math" w:hAnsi="Arial" w:cs="Arial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Arial" w:cs="Arial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n</m:t>
            </m:r>
          </m:sup>
          <m:e>
            <m:d>
              <m:dPr>
                <m:ctrlPr>
                  <w:rPr>
                    <w:rFonts w:ascii="Cambria Math" w:hAnsi="Arial" w:cs="Arial"/>
                    <w:szCs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Arial" w:cs="Arial"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Arial" w:cs="Arial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Arial" w:hAnsi="Arial" w:cs="Arial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2</m:t>
                </m:r>
                <m:sSub>
                  <m:sSubPr>
                    <m:ctrlPr>
                      <w:rPr>
                        <w:rFonts w:ascii="Cambria Math" w:hAnsi="Arial" w:cs="Arial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m</m:t>
                </m:r>
              </m:e>
            </m:d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=</m:t>
            </m:r>
            <m:f>
              <m:fPr>
                <m:ctrlPr>
                  <w:rPr>
                    <w:rFonts w:ascii="Cambria Math" w:hAnsi="Arial" w:cs="Arial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n</m:t>
                </m:r>
              </m:den>
            </m:f>
            <m:nary>
              <m:naryPr>
                <m:chr m:val="∑"/>
                <m:limLoc m:val="subSup"/>
                <m:ctrlPr>
                  <w:rPr>
                    <w:rFonts w:ascii="Cambria Math" w:hAnsi="Arial" w:cs="Arial"/>
                    <w:szCs w:val="21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Arial" w:cs="Arial"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Arial" w:cs="Arial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Arial" w:hAnsi="Arial" w:cs="Arial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Arial" w:cs="Arial"/>
                    <w:szCs w:val="21"/>
                  </w:rPr>
                  <m:t>2</m:t>
                </m:r>
                <m:f>
                  <m:fPr>
                    <m:ctrlPr>
                      <w:rPr>
                        <w:rFonts w:ascii="Cambria Math" w:hAnsi="Arial" w:cs="Arial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Arial" w:cs="Arial"/>
                        <w:szCs w:val="21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Arial" w:cs="Arial"/>
                            <w:szCs w:val="21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szCs w:val="21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szCs w:val="21"/>
                          </w:rPr>
                          <m:t>i</m:t>
                        </m:r>
                      </m:sub>
                      <m:sup/>
                    </m:sSubSup>
                    <m:r>
                      <m:rPr>
                        <m:sty m:val="p"/>
                      </m:rPr>
                      <w:rPr>
                        <w:rFonts w:ascii="Cambria Math" w:hAnsi="Arial" w:cs="Arial"/>
                        <w:szCs w:val="21"/>
                      </w:rPr>
                      <m:t>m=</m:t>
                    </m:r>
                    <m:f>
                      <m:fPr>
                        <m:ctrlPr>
                          <w:rPr>
                            <w:rFonts w:ascii="Cambria Math" w:hAnsi="Arial" w:cs="Arial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szCs w:val="21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szCs w:val="21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Arial" w:cs="Arial"/>
                            <w:szCs w:val="21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szCs w:val="21"/>
                          </w:rPr>
                          <m:t>i=1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szCs w:val="21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Arial" w:cs="Arial"/>
                                <w:szCs w:val="21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Arial" w:cs="Arial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Arial" w:cs="Arial"/>
                                <w:szCs w:val="21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Arial" w:cs="Arial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szCs w:val="21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Arial" w:cs="Arial"/>
                                <w:szCs w:val="21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Arial" w:cs="Arial"/>
                                <w:szCs w:val="21"/>
                              </w:rPr>
                              <m:t>m</m:t>
                            </m:r>
                          </m:e>
                          <m:sub/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Arial" w:cs="Arial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Arial" w:hAnsi="Arial" w:cs="Arial"/>
                            <w:szCs w:val="21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Arial" w:cs="Arial"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Arial" w:cs="Arial"/>
                                <w:szCs w:val="21"/>
                              </w:rPr>
                              <m:t>m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Arial" w:cs="Arial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szCs w:val="21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Arial" w:cs="Arial"/>
                                <w:szCs w:val="21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Arial" w:cs="Arial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Arial" w:cs="Arial"/>
                                <w:szCs w:val="21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Arial" w:cs="Arial"/>
                                <w:szCs w:val="21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Arial" w:cs="Arial"/>
                                <w:szCs w:val="21"/>
                              </w:rPr>
                              <m:t>i=1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Arial" w:cs="Arial"/>
                                <w:szCs w:val="21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Arial" w:cs="Arial"/>
                                    <w:szCs w:val="21"/>
                                  </w:rPr>
                                </m:ctrlPr>
                              </m:sSub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Arial" w:cs="Arial"/>
                                        <w:szCs w:val="21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Arial" w:cs="Arial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Arial" w:cs="Arial"/>
                                        <w:szCs w:val="21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Arial" w:cs="Arial"/>
                                        <w:szCs w:val="21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  <m:sub/>
                            </m:sSub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Arial" w:hAnsi="Arial" w:cs="Arial"/>
                            <w:szCs w:val="21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Arial" w:cs="Arial"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Arial" w:cs="Arial"/>
                                <w:szCs w:val="21"/>
                              </w:rPr>
                              <m:t>m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Arial" w:cs="Arial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e>
            </m:nary>
          </m:e>
        </m:nary>
      </m:oMath>
      <w:r w:rsidR="00E271D4" w:rsidRPr="00C42B86">
        <w:rPr>
          <w:rFonts w:ascii="Arial" w:hAnsi="Arial" w:cs="Arial"/>
          <w:szCs w:val="21"/>
        </w:rPr>
        <w:t xml:space="preserve"> </w:t>
      </w:r>
    </w:p>
    <w:p w:rsidR="001902CB" w:rsidRPr="00C42B86" w:rsidRDefault="001902CB" w:rsidP="00EA0DE8">
      <w:pPr>
        <w:jc w:val="left"/>
        <w:rPr>
          <w:rFonts w:ascii="Arial" w:hAnsi="Arial" w:cs="Arial"/>
          <w:szCs w:val="21"/>
        </w:rPr>
      </w:pPr>
      <w:r w:rsidRPr="00C42B86">
        <w:rPr>
          <w:rFonts w:ascii="Arial" w:hAnsi="Arial" w:cs="Arial"/>
          <w:szCs w:val="21"/>
        </w:rPr>
        <w:t>Which shows that the (1) and (2) is algebraically equivalent.</w:t>
      </w:r>
    </w:p>
    <w:p w:rsidR="001902CB" w:rsidRPr="00C42B86" w:rsidRDefault="001902CB" w:rsidP="00EA0DE8">
      <w:pPr>
        <w:jc w:val="left"/>
        <w:rPr>
          <w:rFonts w:ascii="Arial" w:hAnsi="Arial" w:cs="Arial"/>
          <w:szCs w:val="21"/>
        </w:rPr>
      </w:pPr>
    </w:p>
    <w:p w:rsidR="001902CB" w:rsidRPr="00C42B86" w:rsidRDefault="00F3492C" w:rsidP="00EA0DE8">
      <w:pPr>
        <w:jc w:val="left"/>
        <w:rPr>
          <w:rFonts w:ascii="Arial" w:hAnsi="Arial" w:cs="Arial"/>
          <w:szCs w:val="21"/>
        </w:rPr>
      </w:pPr>
      <w:r w:rsidRPr="00C42B86">
        <w:rPr>
          <w:rFonts w:ascii="Arial" w:hAnsi="Arial" w:cs="Arial"/>
          <w:szCs w:val="21"/>
        </w:rPr>
        <w:t xml:space="preserve">If we add a new </w:t>
      </w:r>
      <m:oMath>
        <m:sSubSup>
          <m:sSubSupPr>
            <m:ctrlPr>
              <w:rPr>
                <w:rFonts w:ascii="Cambria Math" w:hAnsi="Arial" w:cs="Arial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Arial" w:cs="Arial"/>
                <w:szCs w:val="21"/>
              </w:rPr>
              <m:t>n+1</m:t>
            </m:r>
          </m:sub>
          <m:sup/>
        </m:sSubSup>
        <m:r>
          <m:rPr>
            <m:sty m:val="p"/>
          </m:rPr>
          <w:rPr>
            <w:rFonts w:ascii="Cambria Math" w:hAnsi="Arial" w:cs="Arial"/>
            <w:szCs w:val="21"/>
          </w:rPr>
          <m:t>, then the v can be represent as follows:</m:t>
        </m:r>
      </m:oMath>
    </w:p>
    <w:p w:rsidR="002B21CE" w:rsidRPr="00C42B86" w:rsidRDefault="002B21CE" w:rsidP="00EA0DE8">
      <w:pPr>
        <w:jc w:val="left"/>
        <w:rPr>
          <w:rFonts w:ascii="Arial" w:hAnsi="Arial" w:cs="Arial"/>
          <w:szCs w:val="21"/>
        </w:rPr>
      </w:pPr>
      <w:r w:rsidRPr="00C42B86">
        <w:rPr>
          <w:rFonts w:ascii="Arial" w:hAnsi="Arial" w:cs="Arial"/>
          <w:position w:val="-28"/>
          <w:szCs w:val="21"/>
        </w:rPr>
        <w:object w:dxaOrig="40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25pt;height:33.75pt" o:ole="">
            <v:imagedata r:id="rId7" o:title=""/>
          </v:shape>
          <o:OLEObject Type="Embed" ProgID="Equation.3" ShapeID="_x0000_i1025" DrawAspect="Content" ObjectID="_1326218635" r:id="rId8"/>
        </w:object>
      </w:r>
      <w:r w:rsidR="00F3492C" w:rsidRPr="00C42B86">
        <w:rPr>
          <w:rFonts w:ascii="Arial" w:hAnsi="Arial" w:cs="Arial"/>
          <w:szCs w:val="21"/>
        </w:rPr>
        <w:t>=</w:t>
      </w:r>
      <w:r w:rsidRPr="00C42B86">
        <w:rPr>
          <w:rFonts w:ascii="Arial" w:hAnsi="Arial" w:cs="Arial"/>
          <w:position w:val="-24"/>
          <w:szCs w:val="21"/>
        </w:rPr>
        <w:object w:dxaOrig="3519" w:dyaOrig="660">
          <v:shape id="_x0000_i1026" type="#_x0000_t75" style="width:176.25pt;height:33pt" o:ole="">
            <v:imagedata r:id="rId9" o:title=""/>
          </v:shape>
          <o:OLEObject Type="Embed" ProgID="Equation.3" ShapeID="_x0000_i1026" DrawAspect="Content" ObjectID="_1326218636" r:id="rId10"/>
        </w:object>
      </w:r>
    </w:p>
    <w:p w:rsidR="002B21CE" w:rsidRPr="00C42B86" w:rsidRDefault="002B21CE" w:rsidP="00EA0DE8">
      <w:pPr>
        <w:jc w:val="left"/>
        <w:rPr>
          <w:rFonts w:ascii="Arial" w:hAnsi="Arial" w:cs="Arial"/>
          <w:szCs w:val="21"/>
        </w:rPr>
      </w:pPr>
    </w:p>
    <w:p w:rsidR="002B21CE" w:rsidRPr="00C42B86" w:rsidRDefault="002B21CE" w:rsidP="00EA0DE8">
      <w:pPr>
        <w:jc w:val="left"/>
        <w:rPr>
          <w:rFonts w:ascii="Arial" w:hAnsi="Arial" w:cs="Arial"/>
          <w:szCs w:val="21"/>
        </w:rPr>
      </w:pPr>
      <w:r w:rsidRPr="00C42B86">
        <w:rPr>
          <w:rFonts w:ascii="Arial" w:hAnsi="Arial" w:cs="Arial"/>
          <w:szCs w:val="21"/>
        </w:rPr>
        <w:t xml:space="preserve">We can see from the above formula, the minimum number of values we need to be stored is m, n, and </w:t>
      </w:r>
      <w:r w:rsidRPr="00C42B86">
        <w:rPr>
          <w:rFonts w:ascii="Arial" w:hAnsi="Arial" w:cs="Arial"/>
          <w:position w:val="-12"/>
          <w:szCs w:val="21"/>
        </w:rPr>
        <w:object w:dxaOrig="420" w:dyaOrig="380">
          <v:shape id="_x0000_i1027" type="#_x0000_t75" style="width:21pt;height:18.75pt" o:ole="">
            <v:imagedata r:id="rId11" o:title=""/>
          </v:shape>
          <o:OLEObject Type="Embed" ProgID="Equation.3" ShapeID="_x0000_i1027" DrawAspect="Content" ObjectID="_1326218637" r:id="rId12"/>
        </w:object>
      </w:r>
    </w:p>
    <w:p w:rsidR="002B21CE" w:rsidRPr="00C42B86" w:rsidRDefault="002B21CE" w:rsidP="00EA0DE8">
      <w:pPr>
        <w:jc w:val="left"/>
        <w:rPr>
          <w:rFonts w:ascii="Arial" w:hAnsi="Arial" w:cs="Arial"/>
          <w:szCs w:val="21"/>
        </w:rPr>
      </w:pPr>
    </w:p>
    <w:p w:rsidR="002B21CE" w:rsidRPr="00C42B86" w:rsidRDefault="002B21CE" w:rsidP="00EA0DE8">
      <w:pPr>
        <w:jc w:val="left"/>
        <w:rPr>
          <w:rFonts w:ascii="Arial" w:hAnsi="Arial" w:cs="Arial"/>
          <w:szCs w:val="21"/>
        </w:rPr>
      </w:pPr>
      <w:r w:rsidRPr="00C42B86">
        <w:rPr>
          <w:rFonts w:ascii="Arial" w:hAnsi="Arial" w:cs="Arial"/>
          <w:szCs w:val="21"/>
        </w:rPr>
        <w:t>b)</w:t>
      </w:r>
    </w:p>
    <w:p w:rsidR="00BA06BA" w:rsidRPr="00C42B86" w:rsidRDefault="002B21CE" w:rsidP="00EA0DE8">
      <w:pPr>
        <w:jc w:val="left"/>
        <w:rPr>
          <w:rFonts w:ascii="Arial" w:hAnsi="Arial" w:cs="Arial"/>
          <w:szCs w:val="21"/>
        </w:rPr>
      </w:pPr>
      <w:r w:rsidRPr="00C42B86">
        <w:rPr>
          <w:rFonts w:ascii="Arial" w:hAnsi="Arial" w:cs="Arial"/>
          <w:szCs w:val="21"/>
        </w:rPr>
        <w:t xml:space="preserve">The rounding error of the first formula is mainly that </w:t>
      </w:r>
      <w:r w:rsidR="00BA06BA" w:rsidRPr="00C42B86">
        <w:rPr>
          <w:rFonts w:ascii="Arial" w:hAnsi="Arial" w:cs="Arial"/>
          <w:szCs w:val="21"/>
        </w:rPr>
        <w:t>if some xi is far from the m and some xi are close to m, then the small value may be omitted due to the limit of the number of the significant digit.</w:t>
      </w:r>
    </w:p>
    <w:p w:rsidR="00F02460" w:rsidRPr="00C42B86" w:rsidRDefault="00BA06BA" w:rsidP="00EA0DE8">
      <w:pPr>
        <w:jc w:val="left"/>
        <w:rPr>
          <w:rFonts w:ascii="Arial" w:hAnsi="Arial" w:cs="Arial"/>
          <w:szCs w:val="21"/>
        </w:rPr>
      </w:pPr>
      <w:r w:rsidRPr="00C42B86">
        <w:rPr>
          <w:rFonts w:ascii="Arial" w:hAnsi="Arial" w:cs="Arial"/>
          <w:szCs w:val="21"/>
        </w:rPr>
        <w:t xml:space="preserve">For the </w:t>
      </w:r>
      <w:r w:rsidR="00F02460" w:rsidRPr="00C42B86">
        <w:rPr>
          <w:rFonts w:ascii="Arial" w:hAnsi="Arial" w:cs="Arial"/>
          <w:szCs w:val="21"/>
        </w:rPr>
        <w:t>Second formula, the error maybe occur when the xi become very large. So the xi square may overflow.</w:t>
      </w:r>
    </w:p>
    <w:p w:rsidR="00F02460" w:rsidRPr="00C42B86" w:rsidRDefault="00F02460" w:rsidP="00EA0DE8">
      <w:pPr>
        <w:jc w:val="left"/>
        <w:rPr>
          <w:rFonts w:ascii="Arial" w:hAnsi="Arial" w:cs="Arial"/>
          <w:szCs w:val="21"/>
        </w:rPr>
      </w:pPr>
      <w:r w:rsidRPr="00C42B86">
        <w:rPr>
          <w:rFonts w:ascii="Arial" w:hAnsi="Arial" w:cs="Arial"/>
          <w:szCs w:val="21"/>
        </w:rPr>
        <w:t>It is also the reason that the second formula can give a meaningless result. Since xi is easy to become large.</w:t>
      </w:r>
    </w:p>
    <w:p w:rsidR="002B21CE" w:rsidRPr="00C42B86" w:rsidRDefault="002B21CE" w:rsidP="00EA0DE8">
      <w:pPr>
        <w:jc w:val="left"/>
        <w:rPr>
          <w:rFonts w:ascii="Arial" w:hAnsi="Arial" w:cs="Arial"/>
          <w:szCs w:val="21"/>
        </w:rPr>
      </w:pPr>
    </w:p>
    <w:p w:rsidR="00814936" w:rsidRPr="00C42B86" w:rsidRDefault="00814936" w:rsidP="00EA0DE8">
      <w:pPr>
        <w:pStyle w:val="a5"/>
        <w:numPr>
          <w:ilvl w:val="0"/>
          <w:numId w:val="1"/>
        </w:numPr>
        <w:ind w:firstLineChars="0"/>
        <w:jc w:val="left"/>
        <w:rPr>
          <w:rFonts w:ascii="Arial" w:hAnsi="Arial" w:cs="Arial"/>
          <w:szCs w:val="21"/>
        </w:rPr>
      </w:pPr>
      <w:r w:rsidRPr="00C42B86">
        <w:rPr>
          <w:rFonts w:ascii="Arial" w:hAnsi="Arial" w:cs="Arial"/>
          <w:szCs w:val="21"/>
        </w:rPr>
        <w:t>In a paper in the journal of Money, Credit and banking, a vice president of a federal reserve bank argued that rounding error in the official Consumer Price Index ( CPI) significantly affects the computation of the inflation rate u, The inflation rate is computed from the CPI, currently around 200, by</w:t>
      </w:r>
    </w:p>
    <w:p w:rsidR="00814936" w:rsidRPr="00C42B86" w:rsidRDefault="00814936" w:rsidP="00EA0DE8">
      <w:pPr>
        <w:pStyle w:val="a5"/>
        <w:ind w:left="360" w:firstLineChars="0" w:firstLine="0"/>
        <w:jc w:val="left"/>
        <w:rPr>
          <w:rFonts w:ascii="Arial" w:hAnsi="Arial" w:cs="Arial"/>
          <w:szCs w:val="21"/>
        </w:rPr>
      </w:pPr>
    </w:p>
    <w:p w:rsidR="00814936" w:rsidRPr="00C42B86" w:rsidRDefault="00814936" w:rsidP="00EA0DE8">
      <w:pPr>
        <w:pStyle w:val="a5"/>
        <w:ind w:left="360" w:firstLineChars="0" w:firstLine="0"/>
        <w:jc w:val="left"/>
        <w:rPr>
          <w:rFonts w:ascii="Arial" w:hAnsi="Arial" w:cs="Arial"/>
          <w:szCs w:val="21"/>
        </w:rPr>
      </w:pPr>
      <m:oMathPara>
        <m:oMath>
          <m:r>
            <m:rPr>
              <m:sty m:val="p"/>
            </m:rPr>
            <w:rPr>
              <w:rFonts w:ascii="Cambria Math" w:hAnsi="Arial" w:cs="Arial"/>
              <w:szCs w:val="21"/>
            </w:rPr>
            <m:t>u</m:t>
          </m:r>
          <m:d>
            <m:dPr>
              <m:ctrlPr>
                <w:rPr>
                  <w:rFonts w:ascii="Cambria Math" w:hAnsi="Arial" w:cs="Arial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Arial" w:cs="Arial"/>
              <w:szCs w:val="21"/>
            </w:rPr>
            <m:t>=</m:t>
          </m:r>
          <m:f>
            <m:fPr>
              <m:ctrlPr>
                <w:rPr>
                  <w:rFonts w:ascii="Cambria Math" w:hAnsi="Arial" w:cs="Arial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CPI</m:t>
              </m:r>
              <m:d>
                <m:dPr>
                  <m:ctrlPr>
                    <w:rPr>
                      <w:rFonts w:ascii="Cambria Math" w:hAnsi="Arial" w:cs="Arial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Cs w:val="21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Arial" w:hAnsi="Arial" w:cs="Arial"/>
                  <w:szCs w:val="21"/>
                </w:rPr>
                <m:t>-</m:t>
              </m:r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CPI(t</m:t>
              </m:r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-</m:t>
              </m:r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1)</m:t>
              </m:r>
            </m:num>
            <m:den>
              <m:r>
                <m:rPr>
                  <m:sty m:val="p"/>
                </m:rPr>
                <w:rPr>
                  <w:rFonts w:ascii="Arial" w:hAnsi="Arial" w:cs="Arial"/>
                  <w:szCs w:val="21"/>
                </w:rPr>
                <m:t>∆</m:t>
              </m:r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t</m:t>
              </m:r>
            </m:den>
          </m:f>
        </m:oMath>
      </m:oMathPara>
    </w:p>
    <w:p w:rsidR="00814936" w:rsidRPr="00C42B86" w:rsidRDefault="00814936" w:rsidP="00EA0DE8">
      <w:pPr>
        <w:pStyle w:val="a5"/>
        <w:ind w:left="360" w:firstLineChars="0" w:firstLine="0"/>
        <w:jc w:val="left"/>
        <w:rPr>
          <w:rFonts w:ascii="Arial" w:hAnsi="Arial" w:cs="Arial"/>
          <w:szCs w:val="21"/>
        </w:rPr>
      </w:pPr>
      <w:r w:rsidRPr="00C42B86">
        <w:rPr>
          <w:rFonts w:ascii="Arial" w:hAnsi="Arial" w:cs="Arial"/>
          <w:szCs w:val="21"/>
        </w:rPr>
        <w:t>To determine if the rate is sensitive to rounding errors, we will derive a condition number for the calculation. To start, show that the condition number for the computation of the function</w:t>
      </w:r>
    </w:p>
    <w:p w:rsidR="00814936" w:rsidRPr="00C42B86" w:rsidRDefault="00814936" w:rsidP="00EA0DE8">
      <w:pPr>
        <w:pStyle w:val="a5"/>
        <w:ind w:left="360" w:firstLineChars="0" w:firstLine="0"/>
        <w:jc w:val="left"/>
        <w:rPr>
          <w:rFonts w:ascii="Arial" w:hAnsi="Arial" w:cs="Arial"/>
          <w:szCs w:val="21"/>
        </w:rPr>
      </w:pPr>
      <m:oMathPara>
        <m:oMath>
          <m:r>
            <m:rPr>
              <m:sty m:val="p"/>
            </m:rPr>
            <w:rPr>
              <w:rFonts w:ascii="Cambria Math" w:hAnsi="Arial" w:cs="Arial"/>
              <w:szCs w:val="21"/>
            </w:rPr>
            <m:t>x</m:t>
          </m:r>
          <m:d>
            <m:dPr>
              <m:ctrlPr>
                <w:rPr>
                  <w:rFonts w:ascii="Cambria Math" w:hAnsi="Arial" w:cs="Arial"/>
                  <w:szCs w:val="2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Arial" w:cs="Arial"/>
                      <w:szCs w:val="2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Cs w:val="21"/>
                    </w:rPr>
                    <m:t>a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Arial" w:cs="Arial"/>
              <w:szCs w:val="21"/>
            </w:rPr>
            <m:t>=(</m:t>
          </m:r>
          <m:sSub>
            <m:sSubPr>
              <m:ctrlPr>
                <w:rPr>
                  <w:rFonts w:ascii="Cambria Math" w:hAnsi="Arial" w:cs="Arial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Arial" w:hAnsi="Arial" w:cs="Arial"/>
              <w:szCs w:val="21"/>
            </w:rPr>
            <m:t>-</m:t>
          </m:r>
          <m:sSub>
            <m:sSubPr>
              <m:ctrlPr>
                <w:rPr>
                  <w:rFonts w:ascii="Cambria Math" w:hAnsi="Arial" w:cs="Arial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Arial" w:cs="Arial"/>
              <w:szCs w:val="21"/>
            </w:rPr>
            <m:t>)/</m:t>
          </m:r>
          <m:r>
            <m:rPr>
              <m:sty m:val="p"/>
            </m:rPr>
            <w:rPr>
              <w:rFonts w:ascii="Cambria Math" w:hAnsi="Arial" w:cs="Arial"/>
              <w:szCs w:val="21"/>
            </w:rPr>
            <m:t>∆</m:t>
          </m:r>
          <m:r>
            <m:rPr>
              <m:sty m:val="p"/>
            </m:rPr>
            <w:rPr>
              <w:rFonts w:ascii="Cambria Math" w:hAnsi="Arial" w:cs="Arial"/>
              <w:szCs w:val="21"/>
            </w:rPr>
            <m:t>t</m:t>
          </m:r>
        </m:oMath>
      </m:oMathPara>
    </w:p>
    <w:p w:rsidR="00814936" w:rsidRPr="00C42B86" w:rsidRDefault="00814936" w:rsidP="00EA0DE8">
      <w:pPr>
        <w:pStyle w:val="a5"/>
        <w:ind w:left="360" w:firstLineChars="0" w:firstLine="0"/>
        <w:jc w:val="left"/>
        <w:rPr>
          <w:rFonts w:ascii="Arial" w:hAnsi="Arial" w:cs="Arial"/>
          <w:szCs w:val="21"/>
        </w:rPr>
      </w:pPr>
      <w:r w:rsidRPr="00C42B86">
        <w:rPr>
          <w:rFonts w:ascii="Arial" w:hAnsi="Arial" w:cs="Arial"/>
          <w:szCs w:val="21"/>
        </w:rPr>
        <w:t xml:space="preserve">can be written as </w:t>
      </w:r>
    </w:p>
    <w:p w:rsidR="00814936" w:rsidRPr="00C42B86" w:rsidRDefault="00814936" w:rsidP="00EA0DE8">
      <w:pPr>
        <w:pStyle w:val="a5"/>
        <w:ind w:left="360" w:firstLineChars="0" w:firstLine="0"/>
        <w:jc w:val="left"/>
        <w:rPr>
          <w:rFonts w:ascii="Arial" w:hAnsi="Arial" w:cs="Arial"/>
          <w:szCs w:val="21"/>
        </w:rPr>
      </w:pPr>
    </w:p>
    <w:p w:rsidR="00814936" w:rsidRPr="00C42B86" w:rsidRDefault="00814936" w:rsidP="00EA0DE8">
      <w:pPr>
        <w:pStyle w:val="a5"/>
        <w:ind w:left="360" w:firstLineChars="0" w:firstLine="0"/>
        <w:jc w:val="left"/>
        <w:rPr>
          <w:rFonts w:ascii="Arial" w:hAnsi="Arial" w:cs="Arial"/>
          <w:szCs w:val="21"/>
        </w:rPr>
      </w:pPr>
      <m:oMathPara>
        <m:oMath>
          <m:r>
            <m:rPr>
              <m:sty m:val="p"/>
            </m:rPr>
            <w:rPr>
              <w:rFonts w:ascii="Cambria Math" w:hAnsi="Arial" w:cs="Arial"/>
              <w:szCs w:val="21"/>
            </w:rPr>
            <m:t>k=</m:t>
          </m:r>
          <m:func>
            <m:funcPr>
              <m:ctrlPr>
                <w:rPr>
                  <w:rFonts w:ascii="Cambria Math" w:hAnsi="Arial" w:cs="Arial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="Arial" w:cs="Arial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szCs w:val="21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Arial" w:cs="Arial"/>
                      <w:szCs w:val="21"/>
                    </w:rPr>
                    <m:t>|x|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  <w:szCs w:val="21"/>
                    </w:rPr>
                    <m:t>≠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  <w:szCs w:val="21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Arial" w:cs="Arial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Arial" w:cs="Arial"/>
                      <w:szCs w:val="21"/>
                    </w:rPr>
                    <m:t>|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Arial" w:cs="Arial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szCs w:val="21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Arial" w:cs="Arial"/>
                      <w:szCs w:val="21"/>
                    </w:rPr>
                    <m:t>|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Arial" w:cs="Arial"/>
                      <w:szCs w:val="21"/>
                    </w:rPr>
                    <m:t>|x|</m:t>
                  </m:r>
                </m:den>
              </m:f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Arial" w:cs="Arial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Arial" w:cs="Arial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Cs w:val="21"/>
                        </w:rPr>
                        <m:t>∇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szCs w:val="21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Arial" w:cs="Arial"/>
                      <w:szCs w:val="21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Arial" w:cs="Arial"/>
                  <w:szCs w:val="21"/>
                </w:rPr>
                <m:t>|</m:t>
              </m:r>
            </m:e>
          </m:func>
        </m:oMath>
      </m:oMathPara>
    </w:p>
    <w:p w:rsidR="00EB2AAA" w:rsidRPr="00C42B86" w:rsidRDefault="00EB2AAA" w:rsidP="00EA0DE8">
      <w:pPr>
        <w:pStyle w:val="a5"/>
        <w:ind w:left="360" w:firstLineChars="0" w:firstLine="0"/>
        <w:jc w:val="left"/>
        <w:rPr>
          <w:rFonts w:ascii="Arial" w:hAnsi="Arial" w:cs="Arial"/>
          <w:szCs w:val="21"/>
        </w:rPr>
      </w:pPr>
      <w:r w:rsidRPr="00C42B86">
        <w:rPr>
          <w:rFonts w:ascii="Arial" w:hAnsi="Arial" w:cs="Arial"/>
          <w:szCs w:val="21"/>
        </w:rPr>
        <w:t>if the CPI is reported to one decimal place, how many significant digits would you expect to lose in the computational of the inflation rate?</w:t>
      </w:r>
    </w:p>
    <w:p w:rsidR="00EB2AAA" w:rsidRPr="00C42B86" w:rsidRDefault="00EB2AAA" w:rsidP="00EA0DE8">
      <w:pPr>
        <w:pStyle w:val="a5"/>
        <w:ind w:left="360" w:firstLineChars="0" w:firstLine="0"/>
        <w:jc w:val="left"/>
        <w:rPr>
          <w:rFonts w:ascii="Arial" w:hAnsi="Arial" w:cs="Arial"/>
          <w:szCs w:val="21"/>
        </w:rPr>
      </w:pPr>
    </w:p>
    <w:p w:rsidR="00EB2AAA" w:rsidRPr="00C42B86" w:rsidRDefault="00EB2AAA" w:rsidP="00EA0DE8">
      <w:pPr>
        <w:pStyle w:val="a5"/>
        <w:ind w:left="360" w:firstLineChars="0" w:firstLine="0"/>
        <w:jc w:val="left"/>
        <w:rPr>
          <w:rFonts w:ascii="Arial" w:hAnsi="Arial" w:cs="Arial"/>
          <w:szCs w:val="21"/>
        </w:rPr>
      </w:pPr>
      <w:r w:rsidRPr="00C42B86">
        <w:rPr>
          <w:rFonts w:ascii="Arial" w:hAnsi="Arial" w:cs="Arial"/>
          <w:szCs w:val="21"/>
        </w:rPr>
        <w:t xml:space="preserve">Answer: </w:t>
      </w:r>
    </w:p>
    <w:p w:rsidR="00EB2AAA" w:rsidRPr="00C42B86" w:rsidRDefault="00EB2AAA" w:rsidP="00EA0DE8">
      <w:pPr>
        <w:ind w:firstLineChars="150" w:firstLine="315"/>
        <w:jc w:val="left"/>
        <w:rPr>
          <w:rFonts w:ascii="Arial" w:hAnsi="Arial" w:cs="Arial"/>
          <w:szCs w:val="21"/>
        </w:rPr>
      </w:pPr>
      <w:r w:rsidRPr="00C42B86">
        <w:rPr>
          <w:rFonts w:ascii="Arial" w:hAnsi="Arial" w:cs="Arial"/>
          <w:position w:val="-24"/>
          <w:szCs w:val="21"/>
        </w:rPr>
        <w:object w:dxaOrig="3280" w:dyaOrig="620">
          <v:shape id="_x0000_i1028" type="#_x0000_t75" style="width:164.25pt;height:30.75pt" o:ole="">
            <v:imagedata r:id="rId13" o:title=""/>
          </v:shape>
          <o:OLEObject Type="Embed" ProgID="Equation.3" ShapeID="_x0000_i1028" DrawAspect="Content" ObjectID="_1326218638" r:id="rId14"/>
        </w:object>
      </w:r>
      <w:r w:rsidRPr="00C42B86">
        <w:rPr>
          <w:rFonts w:ascii="Arial" w:hAnsi="Arial" w:cs="Arial"/>
          <w:szCs w:val="21"/>
        </w:rPr>
        <w:t xml:space="preserve">, Since </w:t>
      </w:r>
      <w:r w:rsidRPr="00C42B86">
        <w:rPr>
          <w:rFonts w:ascii="Arial" w:hAnsi="Arial" w:cs="Arial"/>
          <w:position w:val="-26"/>
          <w:szCs w:val="21"/>
        </w:rPr>
        <w:object w:dxaOrig="1080" w:dyaOrig="660">
          <v:shape id="_x0000_i1029" type="#_x0000_t75" style="width:54pt;height:33pt" o:ole="">
            <v:imagedata r:id="rId15" o:title=""/>
          </v:shape>
          <o:OLEObject Type="Embed" ProgID="Equation.3" ShapeID="_x0000_i1029" DrawAspect="Content" ObjectID="_1326218639" r:id="rId16"/>
        </w:object>
      </w:r>
    </w:p>
    <w:p w:rsidR="00EB2AAA" w:rsidRPr="00C42B86" w:rsidRDefault="00EB2AAA" w:rsidP="00EA0DE8">
      <w:pPr>
        <w:ind w:firstLineChars="150" w:firstLine="315"/>
        <w:jc w:val="left"/>
        <w:rPr>
          <w:rFonts w:ascii="Arial" w:hAnsi="Arial" w:cs="Arial"/>
          <w:szCs w:val="21"/>
        </w:rPr>
      </w:pPr>
      <w:r w:rsidRPr="00C42B86">
        <w:rPr>
          <w:rFonts w:ascii="Arial" w:hAnsi="Arial" w:cs="Arial"/>
          <w:szCs w:val="21"/>
        </w:rPr>
        <w:t>Then:</w:t>
      </w:r>
    </w:p>
    <w:p w:rsidR="00EB2AAA" w:rsidRPr="00C42B86" w:rsidRDefault="00EB2AAA" w:rsidP="00EA0DE8">
      <w:pPr>
        <w:ind w:firstLineChars="100" w:firstLine="210"/>
        <w:jc w:val="left"/>
        <w:rPr>
          <w:rFonts w:ascii="Arial" w:hAnsi="Arial" w:cs="Arial"/>
          <w:szCs w:val="21"/>
        </w:rPr>
      </w:pPr>
      <w:r w:rsidRPr="00C42B86">
        <w:rPr>
          <w:rFonts w:ascii="Arial" w:hAnsi="Arial" w:cs="Arial"/>
          <w:position w:val="-12"/>
          <w:szCs w:val="21"/>
        </w:rPr>
        <w:object w:dxaOrig="4740" w:dyaOrig="360">
          <v:shape id="_x0000_i1030" type="#_x0000_t75" style="width:237pt;height:18pt" o:ole="">
            <v:imagedata r:id="rId17" o:title=""/>
          </v:shape>
          <o:OLEObject Type="Embed" ProgID="Equation.3" ShapeID="_x0000_i1030" DrawAspect="Content" ObjectID="_1326218640" r:id="rId18"/>
        </w:object>
      </w:r>
    </w:p>
    <w:p w:rsidR="00EB2AAA" w:rsidRPr="00C42B86" w:rsidRDefault="00982701" w:rsidP="00EA0DE8">
      <w:pPr>
        <w:ind w:firstLineChars="100" w:firstLine="210"/>
        <w:jc w:val="left"/>
        <w:rPr>
          <w:rFonts w:ascii="Arial" w:hAnsi="Arial" w:cs="Arial"/>
          <w:szCs w:val="21"/>
        </w:rPr>
      </w:pPr>
      <w:r w:rsidRPr="00C42B86">
        <w:rPr>
          <w:rFonts w:ascii="Arial" w:hAnsi="Arial" w:cs="Arial"/>
          <w:position w:val="-104"/>
          <w:szCs w:val="21"/>
        </w:rPr>
        <w:object w:dxaOrig="5780" w:dyaOrig="2540">
          <v:shape id="_x0000_i1031" type="#_x0000_t75" style="width:288.75pt;height:126.75pt" o:ole="">
            <v:imagedata r:id="rId19" o:title=""/>
          </v:shape>
          <o:OLEObject Type="Embed" ProgID="Equation.3" ShapeID="_x0000_i1031" DrawAspect="Content" ObjectID="_1326218641" r:id="rId20"/>
        </w:object>
      </w:r>
      <w:r w:rsidR="00EB2AAA" w:rsidRPr="00C42B86">
        <w:rPr>
          <w:rFonts w:ascii="Arial" w:hAnsi="Arial" w:cs="Arial"/>
          <w:position w:val="-10"/>
          <w:szCs w:val="21"/>
        </w:rPr>
        <w:object w:dxaOrig="180" w:dyaOrig="340">
          <v:shape id="_x0000_i1032" type="#_x0000_t75" style="width:9pt;height:17.25pt" o:ole="">
            <v:imagedata r:id="rId21" o:title=""/>
          </v:shape>
          <o:OLEObject Type="Embed" ProgID="Equation.3" ShapeID="_x0000_i1032" DrawAspect="Content" ObjectID="_1326218642" r:id="rId22"/>
        </w:object>
      </w:r>
    </w:p>
    <w:p w:rsidR="00982701" w:rsidRPr="00C42B86" w:rsidRDefault="00982701" w:rsidP="00EA0DE8">
      <w:pPr>
        <w:jc w:val="left"/>
        <w:rPr>
          <w:rFonts w:ascii="Arial" w:hAnsi="Arial" w:cs="Arial"/>
          <w:szCs w:val="21"/>
        </w:rPr>
      </w:pPr>
      <w:r w:rsidRPr="00C42B86">
        <w:rPr>
          <w:rFonts w:ascii="Arial" w:hAnsi="Arial" w:cs="Arial"/>
          <w:szCs w:val="21"/>
        </w:rPr>
        <w:t xml:space="preserve">From the problem, we know that </w:t>
      </w:r>
      <w:r w:rsidRPr="00C42B86">
        <w:rPr>
          <w:rFonts w:ascii="Arial" w:hAnsi="Arial" w:cs="Arial"/>
          <w:position w:val="-24"/>
          <w:szCs w:val="21"/>
        </w:rPr>
        <w:object w:dxaOrig="1480" w:dyaOrig="620">
          <v:shape id="_x0000_i1033" type="#_x0000_t75" style="width:74.25pt;height:30.75pt" o:ole="">
            <v:imagedata r:id="rId23" o:title=""/>
          </v:shape>
          <o:OLEObject Type="Embed" ProgID="Equation.3" ShapeID="_x0000_i1033" DrawAspect="Content" ObjectID="_1326218643" r:id="rId24"/>
        </w:object>
      </w:r>
    </w:p>
    <w:p w:rsidR="00982701" w:rsidRPr="00C42B86" w:rsidRDefault="00982701" w:rsidP="00EA0DE8">
      <w:pPr>
        <w:jc w:val="left"/>
        <w:rPr>
          <w:rFonts w:ascii="Arial" w:hAnsi="Arial" w:cs="Arial"/>
          <w:szCs w:val="21"/>
        </w:rPr>
      </w:pPr>
      <w:r w:rsidRPr="00C42B86">
        <w:rPr>
          <w:rFonts w:ascii="Arial" w:hAnsi="Arial" w:cs="Arial"/>
          <w:szCs w:val="21"/>
        </w:rPr>
        <w:t xml:space="preserve">Then:  </w:t>
      </w:r>
      <w:r w:rsidRPr="00C42B86">
        <w:rPr>
          <w:rFonts w:ascii="Arial" w:hAnsi="Arial" w:cs="Arial"/>
          <w:position w:val="-52"/>
          <w:szCs w:val="21"/>
        </w:rPr>
        <w:object w:dxaOrig="3180" w:dyaOrig="1160">
          <v:shape id="_x0000_i1034" type="#_x0000_t75" style="width:159pt;height:57.75pt" o:ole="">
            <v:imagedata r:id="rId25" o:title=""/>
          </v:shape>
          <o:OLEObject Type="Embed" ProgID="Equation.3" ShapeID="_x0000_i1034" DrawAspect="Content" ObjectID="_1326218644" r:id="rId26"/>
        </w:object>
      </w:r>
    </w:p>
    <w:p w:rsidR="00982701" w:rsidRPr="00C42B86" w:rsidRDefault="00982701" w:rsidP="00EA0DE8">
      <w:pPr>
        <w:jc w:val="left"/>
        <w:rPr>
          <w:rFonts w:ascii="Arial" w:hAnsi="Arial" w:cs="Arial"/>
          <w:szCs w:val="21"/>
        </w:rPr>
      </w:pPr>
      <w:r w:rsidRPr="00C42B86">
        <w:rPr>
          <w:rFonts w:ascii="Arial" w:hAnsi="Arial" w:cs="Arial"/>
          <w:szCs w:val="21"/>
        </w:rPr>
        <w:t xml:space="preserve">So: </w:t>
      </w:r>
      <w:r w:rsidRPr="00C42B86">
        <w:rPr>
          <w:rFonts w:ascii="Arial" w:hAnsi="Arial" w:cs="Arial"/>
          <w:position w:val="-58"/>
          <w:szCs w:val="21"/>
        </w:rPr>
        <w:object w:dxaOrig="6340" w:dyaOrig="1060">
          <v:shape id="_x0000_i1035" type="#_x0000_t75" style="width:317.25pt;height:53.25pt" o:ole="">
            <v:imagedata r:id="rId27" o:title=""/>
          </v:shape>
          <o:OLEObject Type="Embed" ProgID="Equation.3" ShapeID="_x0000_i1035" DrawAspect="Content" ObjectID="_1326218645" r:id="rId28"/>
        </w:object>
      </w:r>
    </w:p>
    <w:p w:rsidR="00982701" w:rsidRPr="00C42B86" w:rsidRDefault="00982701" w:rsidP="00EA0DE8">
      <w:pPr>
        <w:jc w:val="left"/>
        <w:rPr>
          <w:rFonts w:ascii="Arial" w:hAnsi="Arial" w:cs="Arial"/>
          <w:szCs w:val="21"/>
        </w:rPr>
      </w:pPr>
      <w:r w:rsidRPr="00C42B86">
        <w:rPr>
          <w:rFonts w:ascii="Arial" w:hAnsi="Arial" w:cs="Arial"/>
          <w:position w:val="-10"/>
          <w:szCs w:val="21"/>
        </w:rPr>
        <w:object w:dxaOrig="639" w:dyaOrig="340">
          <v:shape id="_x0000_i1036" type="#_x0000_t75" style="width:32.25pt;height:17.25pt" o:ole="">
            <v:imagedata r:id="rId29" o:title=""/>
          </v:shape>
          <o:OLEObject Type="Embed" ProgID="Equation.3" ShapeID="_x0000_i1036" DrawAspect="Content" ObjectID="_1326218646" r:id="rId30"/>
        </w:object>
      </w:r>
      <w:r w:rsidRPr="00C42B86">
        <w:rPr>
          <w:rFonts w:ascii="Arial" w:hAnsi="Arial" w:cs="Arial"/>
          <w:szCs w:val="21"/>
        </w:rPr>
        <w:t xml:space="preserve"> are both around 200 and CPI is reported to one decimal:</w:t>
      </w:r>
    </w:p>
    <w:p w:rsidR="00982701" w:rsidRPr="00C42B86" w:rsidRDefault="00982701" w:rsidP="00EA0DE8">
      <w:pPr>
        <w:jc w:val="left"/>
        <w:rPr>
          <w:rFonts w:ascii="Arial" w:hAnsi="Arial" w:cs="Arial"/>
          <w:szCs w:val="21"/>
        </w:rPr>
      </w:pPr>
      <w:r w:rsidRPr="00C42B86">
        <w:rPr>
          <w:rFonts w:ascii="Arial" w:hAnsi="Arial" w:cs="Arial"/>
          <w:szCs w:val="21"/>
        </w:rPr>
        <w:t xml:space="preserve"> </w:t>
      </w:r>
      <w:r w:rsidRPr="00C42B86">
        <w:rPr>
          <w:rFonts w:ascii="Arial" w:hAnsi="Arial" w:cs="Arial"/>
          <w:position w:val="-24"/>
          <w:szCs w:val="21"/>
        </w:rPr>
        <w:object w:dxaOrig="3220" w:dyaOrig="700">
          <v:shape id="_x0000_i1037" type="#_x0000_t75" style="width:161.25pt;height:35.25pt" o:ole="">
            <v:imagedata r:id="rId31" o:title=""/>
          </v:shape>
          <o:OLEObject Type="Embed" ProgID="Equation.3" ShapeID="_x0000_i1037" DrawAspect="Content" ObjectID="_1326218647" r:id="rId32"/>
        </w:object>
      </w:r>
    </w:p>
    <w:p w:rsidR="00982701" w:rsidRPr="00C42B86" w:rsidRDefault="00982701" w:rsidP="00EA0DE8">
      <w:pPr>
        <w:jc w:val="left"/>
        <w:rPr>
          <w:rFonts w:ascii="Arial" w:hAnsi="Arial" w:cs="Arial"/>
          <w:szCs w:val="21"/>
        </w:rPr>
      </w:pPr>
      <w:r w:rsidRPr="00C42B86">
        <w:rPr>
          <w:rFonts w:ascii="Arial" w:hAnsi="Arial" w:cs="Arial"/>
          <w:szCs w:val="21"/>
        </w:rPr>
        <w:t xml:space="preserve">So </w:t>
      </w:r>
      <w:r w:rsidR="000524EC" w:rsidRPr="00C42B86">
        <w:rPr>
          <w:rFonts w:ascii="Arial" w:hAnsi="Arial" w:cs="Arial"/>
          <w:szCs w:val="21"/>
        </w:rPr>
        <w:t xml:space="preserve">normally, </w:t>
      </w:r>
      <w:r w:rsidRPr="00C42B86">
        <w:rPr>
          <w:rFonts w:ascii="Arial" w:hAnsi="Arial" w:cs="Arial"/>
          <w:szCs w:val="21"/>
        </w:rPr>
        <w:t>there will be</w:t>
      </w:r>
      <w:r w:rsidR="00FF3B00" w:rsidRPr="00C42B86">
        <w:rPr>
          <w:rFonts w:ascii="Arial" w:hAnsi="Arial" w:cs="Arial"/>
          <w:szCs w:val="21"/>
        </w:rPr>
        <w:t xml:space="preserve"> </w:t>
      </w:r>
      <w:r w:rsidR="000524EC" w:rsidRPr="00C42B86">
        <w:rPr>
          <w:rFonts w:ascii="Arial" w:hAnsi="Arial" w:cs="Arial"/>
          <w:szCs w:val="21"/>
        </w:rPr>
        <w:t>3</w:t>
      </w:r>
      <w:r w:rsidR="00FF3B00" w:rsidRPr="00C42B86">
        <w:rPr>
          <w:rFonts w:ascii="Arial" w:hAnsi="Arial" w:cs="Arial"/>
          <w:szCs w:val="21"/>
        </w:rPr>
        <w:t xml:space="preserve"> </w:t>
      </w:r>
      <w:r w:rsidR="000524EC" w:rsidRPr="00C42B86">
        <w:rPr>
          <w:rFonts w:ascii="Arial" w:hAnsi="Arial" w:cs="Arial"/>
          <w:szCs w:val="21"/>
        </w:rPr>
        <w:t>digit</w:t>
      </w:r>
      <w:r w:rsidR="00E468CC">
        <w:rPr>
          <w:rFonts w:ascii="Arial" w:hAnsi="Arial" w:cs="Arial" w:hint="eastAsia"/>
          <w:szCs w:val="21"/>
        </w:rPr>
        <w:t>s</w:t>
      </w:r>
      <w:r w:rsidRPr="00C42B86">
        <w:rPr>
          <w:rFonts w:ascii="Arial" w:hAnsi="Arial" w:cs="Arial"/>
          <w:szCs w:val="21"/>
        </w:rPr>
        <w:t xml:space="preserve"> to lose in the computation of inflation rate.</w:t>
      </w:r>
      <w:r w:rsidR="000524EC" w:rsidRPr="00C42B86">
        <w:rPr>
          <w:rFonts w:ascii="Arial" w:hAnsi="Arial" w:cs="Arial"/>
          <w:szCs w:val="21"/>
        </w:rPr>
        <w:t xml:space="preserve"> However, in the extreme situation, there will be at most 4 digit</w:t>
      </w:r>
      <w:r w:rsidR="00EA0DE8">
        <w:rPr>
          <w:rFonts w:ascii="Arial" w:hAnsi="Arial" w:cs="Arial" w:hint="eastAsia"/>
          <w:szCs w:val="21"/>
        </w:rPr>
        <w:t>s</w:t>
      </w:r>
      <w:r w:rsidR="000524EC" w:rsidRPr="00C42B86">
        <w:rPr>
          <w:rFonts w:ascii="Arial" w:hAnsi="Arial" w:cs="Arial"/>
          <w:szCs w:val="21"/>
        </w:rPr>
        <w:t xml:space="preserve"> to lose.</w:t>
      </w:r>
    </w:p>
    <w:p w:rsidR="00EB2AAA" w:rsidRPr="00C42B86" w:rsidRDefault="00EB2AAA" w:rsidP="00EA0DE8">
      <w:pPr>
        <w:ind w:firstLineChars="150" w:firstLine="315"/>
        <w:jc w:val="left"/>
        <w:rPr>
          <w:rFonts w:ascii="Arial" w:hAnsi="Arial" w:cs="Arial"/>
          <w:szCs w:val="21"/>
        </w:rPr>
      </w:pPr>
    </w:p>
    <w:p w:rsidR="00EB2AAA" w:rsidRPr="00C42B86" w:rsidRDefault="00EB2AAA" w:rsidP="00EA0DE8">
      <w:pPr>
        <w:ind w:firstLineChars="150" w:firstLine="315"/>
        <w:jc w:val="left"/>
        <w:rPr>
          <w:rFonts w:ascii="Arial" w:hAnsi="Arial" w:cs="Arial"/>
          <w:szCs w:val="21"/>
        </w:rPr>
      </w:pPr>
    </w:p>
    <w:p w:rsidR="00F3492C" w:rsidRPr="00C42B86" w:rsidRDefault="002B21CE" w:rsidP="00EA0DE8">
      <w:pPr>
        <w:tabs>
          <w:tab w:val="left" w:pos="3570"/>
        </w:tabs>
        <w:jc w:val="left"/>
        <w:rPr>
          <w:rFonts w:ascii="Arial" w:hAnsi="Arial" w:cs="Arial"/>
          <w:szCs w:val="21"/>
        </w:rPr>
      </w:pPr>
      <w:r w:rsidRPr="00C42B86">
        <w:rPr>
          <w:rFonts w:ascii="Arial" w:hAnsi="Arial" w:cs="Arial"/>
          <w:szCs w:val="21"/>
        </w:rPr>
        <w:tab/>
      </w:r>
      <m:oMath>
        <w:sdt>
          <w:sdtPr>
            <w:rPr>
              <w:rFonts w:ascii="Cambria Math" w:hAnsi="Arial" w:cs="Arial"/>
              <w:szCs w:val="21"/>
            </w:rPr>
            <w:id w:val="2659585"/>
            <w:placeholder>
              <w:docPart w:val="DefaultPlaceholder_7274954"/>
            </w:placeholder>
            <w:temporary/>
            <w:showingPlcHdr/>
            <w:equation/>
          </w:sdtPr>
          <w:sdtContent>
            <m:r>
              <m:rPr>
                <m:sty m:val="p"/>
              </m:rPr>
              <w:rPr>
                <w:rStyle w:val="a6"/>
                <w:rFonts w:ascii="Arial" w:hAnsi="Cambria Math" w:cs="Arial"/>
                <w:szCs w:val="21"/>
              </w:rPr>
              <m:t>在此处键入公式。</m:t>
            </m:r>
          </w:sdtContent>
        </w:sdt>
      </m:oMath>
    </w:p>
    <w:sectPr w:rsidR="00F3492C" w:rsidRPr="00C42B86" w:rsidSect="00AC3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5630" w:rsidRDefault="00035630" w:rsidP="00D85006">
      <w:r>
        <w:separator/>
      </w:r>
    </w:p>
  </w:endnote>
  <w:endnote w:type="continuationSeparator" w:id="0">
    <w:p w:rsidR="00035630" w:rsidRDefault="00035630" w:rsidP="00D850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5630" w:rsidRDefault="00035630" w:rsidP="00D85006">
      <w:r>
        <w:separator/>
      </w:r>
    </w:p>
  </w:footnote>
  <w:footnote w:type="continuationSeparator" w:id="0">
    <w:p w:rsidR="00035630" w:rsidRDefault="00035630" w:rsidP="00D850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952B0"/>
    <w:multiLevelType w:val="hybridMultilevel"/>
    <w:tmpl w:val="B6C4094E"/>
    <w:lvl w:ilvl="0" w:tplc="87CC2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EB368C"/>
    <w:multiLevelType w:val="hybridMultilevel"/>
    <w:tmpl w:val="0BFE7C4E"/>
    <w:lvl w:ilvl="0" w:tplc="689A3C3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5006"/>
    <w:rsid w:val="00000E49"/>
    <w:rsid w:val="00000EE8"/>
    <w:rsid w:val="00010F5E"/>
    <w:rsid w:val="00013196"/>
    <w:rsid w:val="00014CE0"/>
    <w:rsid w:val="000204A6"/>
    <w:rsid w:val="00030EB2"/>
    <w:rsid w:val="00035630"/>
    <w:rsid w:val="00035934"/>
    <w:rsid w:val="000368C3"/>
    <w:rsid w:val="00042F6C"/>
    <w:rsid w:val="000524EC"/>
    <w:rsid w:val="00062690"/>
    <w:rsid w:val="000656BD"/>
    <w:rsid w:val="0008299E"/>
    <w:rsid w:val="000834E8"/>
    <w:rsid w:val="000875B8"/>
    <w:rsid w:val="00092FE5"/>
    <w:rsid w:val="00095A9C"/>
    <w:rsid w:val="000971EA"/>
    <w:rsid w:val="000B1447"/>
    <w:rsid w:val="000B6875"/>
    <w:rsid w:val="000D0957"/>
    <w:rsid w:val="000D10D1"/>
    <w:rsid w:val="000E3387"/>
    <w:rsid w:val="000F33EF"/>
    <w:rsid w:val="000F3549"/>
    <w:rsid w:val="000F3DE0"/>
    <w:rsid w:val="000F7D6F"/>
    <w:rsid w:val="00100894"/>
    <w:rsid w:val="0010756F"/>
    <w:rsid w:val="00112F79"/>
    <w:rsid w:val="00117FB6"/>
    <w:rsid w:val="00136A94"/>
    <w:rsid w:val="0014540A"/>
    <w:rsid w:val="0015075D"/>
    <w:rsid w:val="00155345"/>
    <w:rsid w:val="0015649E"/>
    <w:rsid w:val="00160D81"/>
    <w:rsid w:val="001670DD"/>
    <w:rsid w:val="0017382F"/>
    <w:rsid w:val="00175AE8"/>
    <w:rsid w:val="00181BA6"/>
    <w:rsid w:val="00181E5E"/>
    <w:rsid w:val="00182870"/>
    <w:rsid w:val="001850EB"/>
    <w:rsid w:val="00186814"/>
    <w:rsid w:val="001902CB"/>
    <w:rsid w:val="001931BB"/>
    <w:rsid w:val="00194CF1"/>
    <w:rsid w:val="001A5290"/>
    <w:rsid w:val="001A7CF7"/>
    <w:rsid w:val="001C1438"/>
    <w:rsid w:val="001C20B2"/>
    <w:rsid w:val="001C29F4"/>
    <w:rsid w:val="001C50B9"/>
    <w:rsid w:val="001E3326"/>
    <w:rsid w:val="001E60B0"/>
    <w:rsid w:val="001F3939"/>
    <w:rsid w:val="001F7E76"/>
    <w:rsid w:val="002166CC"/>
    <w:rsid w:val="0022607A"/>
    <w:rsid w:val="00242A29"/>
    <w:rsid w:val="00243658"/>
    <w:rsid w:val="002444A1"/>
    <w:rsid w:val="00257DFB"/>
    <w:rsid w:val="00277C67"/>
    <w:rsid w:val="00287F3C"/>
    <w:rsid w:val="00297289"/>
    <w:rsid w:val="002A752B"/>
    <w:rsid w:val="002A7B1A"/>
    <w:rsid w:val="002B17E6"/>
    <w:rsid w:val="002B21CE"/>
    <w:rsid w:val="002B4DCB"/>
    <w:rsid w:val="002B5E23"/>
    <w:rsid w:val="002C2646"/>
    <w:rsid w:val="002E0DEA"/>
    <w:rsid w:val="002E7698"/>
    <w:rsid w:val="002F1452"/>
    <w:rsid w:val="00311D2F"/>
    <w:rsid w:val="00327428"/>
    <w:rsid w:val="00334B21"/>
    <w:rsid w:val="003442B5"/>
    <w:rsid w:val="00347A5E"/>
    <w:rsid w:val="003570EE"/>
    <w:rsid w:val="00357977"/>
    <w:rsid w:val="00376783"/>
    <w:rsid w:val="00387445"/>
    <w:rsid w:val="00391DDD"/>
    <w:rsid w:val="00393164"/>
    <w:rsid w:val="00393FF5"/>
    <w:rsid w:val="003C0295"/>
    <w:rsid w:val="003D4E73"/>
    <w:rsid w:val="003E52C5"/>
    <w:rsid w:val="003E710F"/>
    <w:rsid w:val="00403BD7"/>
    <w:rsid w:val="0043162F"/>
    <w:rsid w:val="00431ABA"/>
    <w:rsid w:val="00444146"/>
    <w:rsid w:val="00482E92"/>
    <w:rsid w:val="00497BDC"/>
    <w:rsid w:val="004B473C"/>
    <w:rsid w:val="004B5376"/>
    <w:rsid w:val="004B6B4D"/>
    <w:rsid w:val="004B7099"/>
    <w:rsid w:val="004C01A0"/>
    <w:rsid w:val="004C3699"/>
    <w:rsid w:val="0051392E"/>
    <w:rsid w:val="00527E74"/>
    <w:rsid w:val="00533340"/>
    <w:rsid w:val="005426E4"/>
    <w:rsid w:val="0054329A"/>
    <w:rsid w:val="00553105"/>
    <w:rsid w:val="00554A1B"/>
    <w:rsid w:val="00556656"/>
    <w:rsid w:val="00560401"/>
    <w:rsid w:val="0057289A"/>
    <w:rsid w:val="00574694"/>
    <w:rsid w:val="00582F3F"/>
    <w:rsid w:val="005B00FB"/>
    <w:rsid w:val="005B695E"/>
    <w:rsid w:val="005D05C1"/>
    <w:rsid w:val="005D15DF"/>
    <w:rsid w:val="005E64EB"/>
    <w:rsid w:val="005F488E"/>
    <w:rsid w:val="006005AB"/>
    <w:rsid w:val="00611DFD"/>
    <w:rsid w:val="00617244"/>
    <w:rsid w:val="00622358"/>
    <w:rsid w:val="006223CA"/>
    <w:rsid w:val="00643137"/>
    <w:rsid w:val="00645B48"/>
    <w:rsid w:val="00647C27"/>
    <w:rsid w:val="00657171"/>
    <w:rsid w:val="00657A4E"/>
    <w:rsid w:val="006673E7"/>
    <w:rsid w:val="00674AFD"/>
    <w:rsid w:val="00680756"/>
    <w:rsid w:val="00691414"/>
    <w:rsid w:val="006A3A5D"/>
    <w:rsid w:val="006B533C"/>
    <w:rsid w:val="006C14BF"/>
    <w:rsid w:val="006D08C1"/>
    <w:rsid w:val="006D128E"/>
    <w:rsid w:val="006D6FBA"/>
    <w:rsid w:val="007103B6"/>
    <w:rsid w:val="0071682F"/>
    <w:rsid w:val="007250AA"/>
    <w:rsid w:val="00732257"/>
    <w:rsid w:val="00753A33"/>
    <w:rsid w:val="00764E55"/>
    <w:rsid w:val="00770B78"/>
    <w:rsid w:val="00773E42"/>
    <w:rsid w:val="00775BCC"/>
    <w:rsid w:val="00785422"/>
    <w:rsid w:val="007A55A9"/>
    <w:rsid w:val="007B575D"/>
    <w:rsid w:val="007C1D70"/>
    <w:rsid w:val="007C4EC2"/>
    <w:rsid w:val="007C68B2"/>
    <w:rsid w:val="007D7F16"/>
    <w:rsid w:val="007F30AD"/>
    <w:rsid w:val="007F5E0A"/>
    <w:rsid w:val="0080319B"/>
    <w:rsid w:val="00813300"/>
    <w:rsid w:val="00814093"/>
    <w:rsid w:val="00814936"/>
    <w:rsid w:val="00845D8C"/>
    <w:rsid w:val="00864B5F"/>
    <w:rsid w:val="00867776"/>
    <w:rsid w:val="00887FB3"/>
    <w:rsid w:val="00897C2B"/>
    <w:rsid w:val="008A062D"/>
    <w:rsid w:val="008A51EE"/>
    <w:rsid w:val="008B55AA"/>
    <w:rsid w:val="008C116A"/>
    <w:rsid w:val="008E00B5"/>
    <w:rsid w:val="008E0C72"/>
    <w:rsid w:val="008F4912"/>
    <w:rsid w:val="009049D5"/>
    <w:rsid w:val="00905B6F"/>
    <w:rsid w:val="00916458"/>
    <w:rsid w:val="00917734"/>
    <w:rsid w:val="00922F76"/>
    <w:rsid w:val="00924698"/>
    <w:rsid w:val="0092704C"/>
    <w:rsid w:val="009467A9"/>
    <w:rsid w:val="00982701"/>
    <w:rsid w:val="00982E2B"/>
    <w:rsid w:val="00987CBB"/>
    <w:rsid w:val="00990EE8"/>
    <w:rsid w:val="00994FF5"/>
    <w:rsid w:val="009A1950"/>
    <w:rsid w:val="009B04B8"/>
    <w:rsid w:val="009B09F2"/>
    <w:rsid w:val="009D5DC7"/>
    <w:rsid w:val="009E143C"/>
    <w:rsid w:val="009E1F67"/>
    <w:rsid w:val="009F49B5"/>
    <w:rsid w:val="00A02BF7"/>
    <w:rsid w:val="00A05D5E"/>
    <w:rsid w:val="00A060E4"/>
    <w:rsid w:val="00A068AD"/>
    <w:rsid w:val="00A07941"/>
    <w:rsid w:val="00A10B1D"/>
    <w:rsid w:val="00A21BAE"/>
    <w:rsid w:val="00A23452"/>
    <w:rsid w:val="00A2497F"/>
    <w:rsid w:val="00A4564D"/>
    <w:rsid w:val="00A460B8"/>
    <w:rsid w:val="00A644FB"/>
    <w:rsid w:val="00A71F2B"/>
    <w:rsid w:val="00A7243C"/>
    <w:rsid w:val="00AA1E1C"/>
    <w:rsid w:val="00AA3474"/>
    <w:rsid w:val="00AB18E7"/>
    <w:rsid w:val="00AB3A06"/>
    <w:rsid w:val="00AC1FDF"/>
    <w:rsid w:val="00AC35CF"/>
    <w:rsid w:val="00AC4230"/>
    <w:rsid w:val="00AE2B1C"/>
    <w:rsid w:val="00B15D9A"/>
    <w:rsid w:val="00B227E7"/>
    <w:rsid w:val="00B23FE7"/>
    <w:rsid w:val="00B2649D"/>
    <w:rsid w:val="00B277E2"/>
    <w:rsid w:val="00B35510"/>
    <w:rsid w:val="00B459B1"/>
    <w:rsid w:val="00B511B7"/>
    <w:rsid w:val="00B65891"/>
    <w:rsid w:val="00B71328"/>
    <w:rsid w:val="00B736BC"/>
    <w:rsid w:val="00B87488"/>
    <w:rsid w:val="00B90B30"/>
    <w:rsid w:val="00BA06BA"/>
    <w:rsid w:val="00BA44B2"/>
    <w:rsid w:val="00BA4DAD"/>
    <w:rsid w:val="00BB075A"/>
    <w:rsid w:val="00BB2FAA"/>
    <w:rsid w:val="00BC4A1F"/>
    <w:rsid w:val="00C05689"/>
    <w:rsid w:val="00C13507"/>
    <w:rsid w:val="00C21C94"/>
    <w:rsid w:val="00C42B86"/>
    <w:rsid w:val="00C46926"/>
    <w:rsid w:val="00C513A1"/>
    <w:rsid w:val="00C60EED"/>
    <w:rsid w:val="00C72386"/>
    <w:rsid w:val="00C85F1A"/>
    <w:rsid w:val="00C900D5"/>
    <w:rsid w:val="00C947AF"/>
    <w:rsid w:val="00CC1327"/>
    <w:rsid w:val="00CD62C9"/>
    <w:rsid w:val="00CF1879"/>
    <w:rsid w:val="00D3717E"/>
    <w:rsid w:val="00D67CD1"/>
    <w:rsid w:val="00D818D3"/>
    <w:rsid w:val="00D85006"/>
    <w:rsid w:val="00D91BCA"/>
    <w:rsid w:val="00DA31DF"/>
    <w:rsid w:val="00DB419A"/>
    <w:rsid w:val="00DE3B65"/>
    <w:rsid w:val="00DF45BF"/>
    <w:rsid w:val="00DF5384"/>
    <w:rsid w:val="00E0245E"/>
    <w:rsid w:val="00E12E24"/>
    <w:rsid w:val="00E250B5"/>
    <w:rsid w:val="00E271D4"/>
    <w:rsid w:val="00E337BB"/>
    <w:rsid w:val="00E36318"/>
    <w:rsid w:val="00E468CC"/>
    <w:rsid w:val="00E62F4D"/>
    <w:rsid w:val="00E63AB2"/>
    <w:rsid w:val="00E675FF"/>
    <w:rsid w:val="00E75875"/>
    <w:rsid w:val="00E76597"/>
    <w:rsid w:val="00E813C5"/>
    <w:rsid w:val="00EA0DE8"/>
    <w:rsid w:val="00EB2AAA"/>
    <w:rsid w:val="00EB77B4"/>
    <w:rsid w:val="00EC755B"/>
    <w:rsid w:val="00EE33D9"/>
    <w:rsid w:val="00EE7605"/>
    <w:rsid w:val="00EF26B6"/>
    <w:rsid w:val="00EF4D59"/>
    <w:rsid w:val="00EF5284"/>
    <w:rsid w:val="00EF54BC"/>
    <w:rsid w:val="00F00FBF"/>
    <w:rsid w:val="00F0138D"/>
    <w:rsid w:val="00F02460"/>
    <w:rsid w:val="00F0616B"/>
    <w:rsid w:val="00F06737"/>
    <w:rsid w:val="00F1070C"/>
    <w:rsid w:val="00F10DB1"/>
    <w:rsid w:val="00F11CB1"/>
    <w:rsid w:val="00F13DD0"/>
    <w:rsid w:val="00F212C0"/>
    <w:rsid w:val="00F23C2C"/>
    <w:rsid w:val="00F2541E"/>
    <w:rsid w:val="00F3492C"/>
    <w:rsid w:val="00F42328"/>
    <w:rsid w:val="00F562E9"/>
    <w:rsid w:val="00F6284E"/>
    <w:rsid w:val="00F65D70"/>
    <w:rsid w:val="00F75464"/>
    <w:rsid w:val="00F77E99"/>
    <w:rsid w:val="00F84D12"/>
    <w:rsid w:val="00FC4ED4"/>
    <w:rsid w:val="00FC57E2"/>
    <w:rsid w:val="00FD53A8"/>
    <w:rsid w:val="00FE08A4"/>
    <w:rsid w:val="00FE3AFA"/>
    <w:rsid w:val="00FE4968"/>
    <w:rsid w:val="00FE55E4"/>
    <w:rsid w:val="00FF19A9"/>
    <w:rsid w:val="00FF3B00"/>
    <w:rsid w:val="00FF6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5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50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50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50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5006"/>
    <w:rPr>
      <w:sz w:val="18"/>
      <w:szCs w:val="18"/>
    </w:rPr>
  </w:style>
  <w:style w:type="paragraph" w:styleId="a5">
    <w:name w:val="List Paragraph"/>
    <w:basedOn w:val="a"/>
    <w:uiPriority w:val="34"/>
    <w:qFormat/>
    <w:rsid w:val="00D85006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D85006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D8500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850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glossaryDocument" Target="glossary/document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72749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3F4A7D-D16A-442C-B053-EDBBE2EDBAAC}"/>
      </w:docPartPr>
      <w:docPartBody>
        <w:p w:rsidR="00CE4DE1" w:rsidRDefault="00C769DF">
          <w:r w:rsidRPr="00772CEE">
            <w:rPr>
              <w:rStyle w:val="a3"/>
              <w:rFonts w:hint="eastAsia"/>
            </w:rPr>
            <w:t>在此处键入公式。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769DF"/>
    <w:rsid w:val="00BF6DE4"/>
    <w:rsid w:val="00C769DF"/>
    <w:rsid w:val="00CE4DE1"/>
    <w:rsid w:val="00EE3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D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69D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431</Words>
  <Characters>2460</Characters>
  <Application>Microsoft Office Word</Application>
  <DocSecurity>0</DocSecurity>
  <Lines>20</Lines>
  <Paragraphs>5</Paragraphs>
  <ScaleCrop>false</ScaleCrop>
  <Company>网中漫步</Company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www-hz0752-net</dc:creator>
  <cp:keywords/>
  <dc:description/>
  <cp:lastModifiedBy>www-hz0752-net</cp:lastModifiedBy>
  <cp:revision>12</cp:revision>
  <dcterms:created xsi:type="dcterms:W3CDTF">2010-01-26T03:25:00Z</dcterms:created>
  <dcterms:modified xsi:type="dcterms:W3CDTF">2010-01-29T04:17:00Z</dcterms:modified>
</cp:coreProperties>
</file>