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短域名系统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前端工程</w:t>
      </w:r>
      <w:bookmarkEnd w:id="0"/>
    </w:p>
    <w:p>
      <w:pPr>
        <w:pStyle w:val="2"/>
        <w:spacing w:before="320" w:after="120" w:line="288" w:lineRule="auto"/>
        <w:ind w:left="453"/>
        <w:jc w:val="left"/>
        <w:outlineLvl w:val="1"/>
      </w:pPr>
      <w:bookmarkStart w:name="heading_1" w:id="1"/>
      <w:r>
        <w:rPr>
          <w:rFonts w:eastAsia="等线" w:ascii="Arial" w:cs="Arial" w:hAnsi="Arial"/>
          <w:b w:val="true"/>
          <w:sz w:val="32"/>
        </w:rPr>
        <w:t>安装nodejs</w:t>
      </w:r>
      <w:bookmarkEnd w:id="1"/>
    </w:p>
    <w:p>
      <w:pPr>
        <w:numPr>
          <w:numId w:val="1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下载地址：</w:t>
      </w:r>
      <w:r>
        <w:rPr>
          <w:rFonts w:eastAsia="等线" w:ascii="Arial" w:cs="Arial" w:hAnsi="Arial"/>
          <w:sz w:val="22"/>
        </w:rPr>
        <w:t>https://nodejs.cn/download/</w:t>
      </w:r>
    </w:p>
    <w:p>
      <w:pPr>
        <w:spacing w:before="120" w:after="120" w:line="288" w:lineRule="auto"/>
        <w:ind w:left="907"/>
        <w:jc w:val="center"/>
      </w:pPr>
      <w:r>
        <w:drawing>
          <wp:inline distT="0" distR="0" distB="0" distL="0">
            <wp:extent cx="5257800" cy="30099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2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win+R输入cmd打开终端输入node -v与npm -v检查是否安装成功</w:t>
      </w:r>
    </w:p>
    <w:p>
      <w:pPr>
        <w:spacing w:before="120" w:after="120" w:line="288" w:lineRule="auto"/>
        <w:ind w:left="907"/>
        <w:jc w:val="center"/>
      </w:pPr>
      <w:r>
        <w:drawing>
          <wp:inline distT="0" distR="0" distB="0" distL="0">
            <wp:extent cx="5257800" cy="280035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3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找到安装目录并新建文件夹[node_global][node_cache]</w:t>
      </w:r>
    </w:p>
    <w:p>
      <w:pPr>
        <w:spacing w:before="120" w:after="120" w:line="288" w:lineRule="auto"/>
        <w:ind w:left="907"/>
        <w:jc w:val="center"/>
      </w:pPr>
      <w:r>
        <w:drawing>
          <wp:inline distT="0" distR="0" distB="0" distL="0">
            <wp:extent cx="5257800" cy="398145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4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管理员身份打开cmd</w:t>
      </w:r>
    </w:p>
    <w:p>
      <w:pPr>
        <w:spacing w:before="120" w:after="120" w:line="288" w:lineRule="auto"/>
        <w:ind w:left="907"/>
        <w:jc w:val="center"/>
      </w:pPr>
      <w:r>
        <w:drawing>
          <wp:inline distT="0" distR="0" distB="0" distL="0">
            <wp:extent cx="5257800" cy="492442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907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7373"/>
      </w:tblGrid>
      <w:tr>
        <w:tc>
          <w:tcPr>
            <w:tcW w:w="7373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// 输入</w:t>
              <w:br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 xml:space="preserve">npm config set prefix “你的路径\node_global” 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 xml:space="preserve">npm config set cache “你的路径\node_cache” </w:t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</w:p>
        </w:tc>
      </w:tr>
    </w:tbl>
    <w:p>
      <w:pPr>
        <w:numPr>
          <w:numId w:val="5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配置环境变量</w:t>
      </w:r>
    </w:p>
    <w:p>
      <w:p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在node_global中新建node_modules文件夹</w:t>
      </w:r>
    </w:p>
    <w:p>
      <w:pPr>
        <w:spacing w:before="120" w:after="120" w:line="288" w:lineRule="auto"/>
        <w:ind w:left="907"/>
        <w:jc w:val="center"/>
      </w:pPr>
      <w:r>
        <w:drawing>
          <wp:inline distT="0" distR="0" distB="0" distL="0">
            <wp:extent cx="5257800" cy="398145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color w:val="8f959e"/>
          <w:sz w:val="22"/>
        </w:rPr>
        <w:t>【此电脑】-单击右键-【属性】-【高级系统设置】-【环境变量】</w:t>
      </w:r>
    </w:p>
    <w:p>
      <w:p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新建系统变量，变量值为新建的node_modules路径</w:t>
      </w:r>
    </w:p>
    <w:p>
      <w:pPr>
        <w:spacing w:before="120" w:after="120" w:line="288" w:lineRule="auto"/>
        <w:ind w:left="907"/>
        <w:jc w:val="center"/>
      </w:pPr>
      <w:r>
        <w:drawing>
          <wp:inline distT="0" distR="0" distB="0" distL="0">
            <wp:extent cx="5257800" cy="135255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color w:val="8f959e"/>
          <w:sz w:val="22"/>
        </w:rPr>
        <w:t xml:space="preserve">将默认的 C 盘下【 </w:t>
      </w:r>
      <w:r>
        <w:rPr>
          <w:rFonts w:eastAsia="Consolas" w:ascii="Consolas" w:cs="Consolas" w:hAnsi="Consolas"/>
          <w:sz w:val="22"/>
          <w:shd w:fill="EFF0F1"/>
        </w:rPr>
        <w:t>AppData\Roaming\npm</w:t>
      </w:r>
      <w:r>
        <w:rPr>
          <w:rFonts w:eastAsia="等线" w:ascii="Arial" w:cs="Arial" w:hAnsi="Arial"/>
          <w:sz w:val="22"/>
        </w:rPr>
        <w:t xml:space="preserve"> 】修改成 【</w:t>
      </w:r>
      <w:r>
        <w:rPr>
          <w:rFonts w:eastAsia="Consolas" w:ascii="Consolas" w:cs="Consolas" w:hAnsi="Consolas"/>
          <w:color w:val="8f959e"/>
          <w:sz w:val="22"/>
          <w:shd w:fill="EFF0F1"/>
        </w:rPr>
        <w:t>node_global】的路径</w:t>
      </w:r>
    </w:p>
    <w:tbl>
      <w:tblPr>
        <w:tblW w:w="0" w:type="auto"/>
        <w:tblInd w:w="907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2428875"/>
                  <wp:docPr id="6" name="Drawing 6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2428875"/>
                  <wp:docPr id="7" name="Drawing 7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系统变量中点击Path添加%NODE_PATH%</w:t>
      </w:r>
    </w:p>
    <w:p>
      <w:pPr>
        <w:spacing w:before="120" w:after="120" w:line="288" w:lineRule="auto"/>
        <w:ind w:left="907"/>
        <w:jc w:val="center"/>
      </w:pPr>
      <w:r>
        <w:drawing>
          <wp:inline distT="0" distR="0" distB="0" distL="0">
            <wp:extent cx="5257800" cy="280035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6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测试</w:t>
      </w:r>
    </w:p>
    <w:tbl>
      <w:tblPr>
        <w:tblW w:w="0" w:type="auto"/>
        <w:tblInd w:w="907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7373"/>
      </w:tblGrid>
      <w:tr>
        <w:tc>
          <w:tcPr>
            <w:tcW w:w="7373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npm install express -g   // -g代表全局安装</w:t>
            </w:r>
          </w:p>
        </w:tc>
      </w:tr>
    </w:tbl>
    <w:p>
      <w:pPr>
        <w:spacing w:before="120" w:after="120" w:line="288" w:lineRule="auto"/>
        <w:ind w:left="907"/>
        <w:jc w:val="center"/>
      </w:pPr>
      <w:r>
        <w:drawing>
          <wp:inline distT="0" distR="0" distB="0" distL="0">
            <wp:extent cx="5257800" cy="1352550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7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安装淘宝镜像</w:t>
      </w:r>
    </w:p>
    <w:tbl>
      <w:tblPr>
        <w:tblW w:w="0" w:type="auto"/>
        <w:tblInd w:w="907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7373"/>
      </w:tblGrid>
      <w:tr>
        <w:tc>
          <w:tcPr>
            <w:tcW w:w="7373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// 安装淘宝镜像</w:t>
              <w:br/>
              <w:t>npm config set registry https://registry.npm.taobao.org</w:t>
              <w:br/>
              <w:t>// 查看是否成功</w:t>
              <w:br/>
            </w:r>
            <w:r>
              <w:rPr>
                <w:rFonts w:eastAsia="Consolas" w:ascii="Consolas" w:cs="Consolas" w:hAnsi="Consolas"/>
                <w:sz w:val="22"/>
              </w:rPr>
              <w:t>npm config get registry</w:t>
            </w:r>
          </w:p>
        </w:tc>
      </w:tr>
    </w:tbl>
    <w:p>
      <w:pPr>
        <w:spacing w:before="120" w:after="120" w:line="288" w:lineRule="auto"/>
        <w:ind w:left="907"/>
        <w:jc w:val="center"/>
      </w:pPr>
      <w:r>
        <w:drawing>
          <wp:inline distT="0" distR="0" distB="0" distL="0">
            <wp:extent cx="5257800" cy="733425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8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安装cnpm</w:t>
      </w:r>
    </w:p>
    <w:p>
      <w:p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color w:val="8f959e"/>
          <w:sz w:val="22"/>
        </w:rPr>
        <w:t>说明： npm是node官方的包管理器。cnpm是个中国版的npm，是淘宝定制的 cnpm (gzip 压缩支持) 命令行工具代替默认的 npm。</w:t>
      </w:r>
    </w:p>
    <w:tbl>
      <w:tblPr>
        <w:tblW w:w="0" w:type="auto"/>
        <w:tblInd w:w="907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7373"/>
      </w:tblGrid>
      <w:tr>
        <w:tc>
          <w:tcPr>
            <w:tcW w:w="7373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// 安装cnpm</w:t>
              <w:br/>
              <w:t>npm install -g cnpm --registry=https://registry.npmmirror.com</w:t>
              <w:br/>
              <w:t>// 查看是否安装成功</w:t>
              <w:br/>
            </w:r>
            <w:r>
              <w:rPr>
                <w:rFonts w:eastAsia="Consolas" w:ascii="Consolas" w:cs="Consolas" w:hAnsi="Consolas"/>
                <w:sz w:val="22"/>
              </w:rPr>
              <w:t>cnpm -v</w:t>
            </w:r>
          </w:p>
        </w:tc>
      </w:tr>
    </w:tbl>
    <w:p>
      <w:pPr>
        <w:spacing w:before="120" w:after="120" w:line="288" w:lineRule="auto"/>
        <w:ind w:left="907"/>
        <w:jc w:val="center"/>
      </w:pPr>
      <w:r>
        <w:drawing>
          <wp:inline distT="0" distR="0" distB="0" distL="0">
            <wp:extent cx="5257800" cy="1676400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9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安装vue-cli脚手架</w:t>
      </w:r>
    </w:p>
    <w:tbl>
      <w:tblPr>
        <w:tblW w:w="0" w:type="auto"/>
        <w:tblInd w:w="136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6920"/>
      </w:tblGrid>
      <w:tr>
        <w:tc>
          <w:tcPr>
            <w:tcW w:w="692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// 终端输入</w:t>
              <w:br/>
            </w:r>
            <w:r>
              <w:rPr>
                <w:rFonts w:eastAsia="Consolas" w:ascii="Consolas" w:cs="Consolas" w:hAnsi="Consolas"/>
                <w:color w:val="8f959e"/>
                <w:sz w:val="22"/>
                <w:shd w:fill="f2f3f5"/>
              </w:rPr>
              <w:t>cnpm install -g @vue/cli</w:t>
            </w:r>
          </w:p>
        </w:tc>
      </w:tr>
    </w:tbl>
    <w:p>
      <w:pPr>
        <w:spacing w:before="120" w:after="120" w:line="288" w:lineRule="auto"/>
        <w:ind w:left="453"/>
        <w:jc w:val="left"/>
      </w:pPr>
    </w:p>
    <w:sectPr>
      <w:footerReference w:type="default" r:id="rId3"/>
      <w:headerReference w:type="default" r:id="rId17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310460">
    <w:lvl>
      <w:start w:val="1"/>
      <w:numFmt w:val="lowerRoman"/>
      <w:suff w:val="tab"/>
      <w:lvlText w:val="%1."/>
      <w:rPr>
        <w:color w:val="3370ff"/>
      </w:rPr>
    </w:lvl>
  </w:abstractNum>
  <w:abstractNum w:abstractNumId="310461">
    <w:lvl>
      <w:start w:val="2"/>
      <w:numFmt w:val="lowerRoman"/>
      <w:suff w:val="tab"/>
      <w:lvlText w:val="%1."/>
      <w:rPr>
        <w:color w:val="3370ff"/>
      </w:rPr>
    </w:lvl>
  </w:abstractNum>
  <w:abstractNum w:abstractNumId="310462">
    <w:lvl>
      <w:start w:val="3"/>
      <w:numFmt w:val="lowerRoman"/>
      <w:suff w:val="tab"/>
      <w:lvlText w:val="%1."/>
      <w:rPr>
        <w:color w:val="3370ff"/>
      </w:rPr>
    </w:lvl>
  </w:abstractNum>
  <w:abstractNum w:abstractNumId="310463">
    <w:lvl>
      <w:start w:val="4"/>
      <w:numFmt w:val="lowerRoman"/>
      <w:suff w:val="tab"/>
      <w:lvlText w:val="%1."/>
      <w:rPr>
        <w:color w:val="3370ff"/>
      </w:rPr>
    </w:lvl>
  </w:abstractNum>
  <w:abstractNum w:abstractNumId="310464">
    <w:lvl>
      <w:start w:val="5"/>
      <w:numFmt w:val="lowerRoman"/>
      <w:suff w:val="tab"/>
      <w:lvlText w:val="%1."/>
      <w:rPr>
        <w:color w:val="3370ff"/>
      </w:rPr>
    </w:lvl>
  </w:abstractNum>
  <w:abstractNum w:abstractNumId="310465">
    <w:lvl>
      <w:start w:val="6"/>
      <w:numFmt w:val="lowerRoman"/>
      <w:suff w:val="tab"/>
      <w:lvlText w:val="%1."/>
      <w:rPr>
        <w:color w:val="3370ff"/>
      </w:rPr>
    </w:lvl>
  </w:abstractNum>
  <w:abstractNum w:abstractNumId="310466">
    <w:lvl>
      <w:start w:val="7"/>
      <w:numFmt w:val="lowerRoman"/>
      <w:suff w:val="tab"/>
      <w:lvlText w:val="%1."/>
      <w:rPr>
        <w:color w:val="3370ff"/>
      </w:rPr>
    </w:lvl>
  </w:abstractNum>
  <w:abstractNum w:abstractNumId="310467">
    <w:lvl>
      <w:start w:val="8"/>
      <w:numFmt w:val="lowerRoman"/>
      <w:suff w:val="tab"/>
      <w:lvlText w:val="%1."/>
      <w:rPr>
        <w:color w:val="3370ff"/>
      </w:rPr>
    </w:lvl>
  </w:abstractNum>
  <w:abstractNum w:abstractNumId="310468">
    <w:lvl>
      <w:start w:val="9"/>
      <w:numFmt w:val="lowerRoman"/>
      <w:suff w:val="tab"/>
      <w:lvlText w:val="%1."/>
      <w:rPr>
        <w:color w:val="3370ff"/>
      </w:rPr>
    </w:lvl>
  </w:abstractNum>
  <w:num w:numId="1">
    <w:abstractNumId w:val="310460"/>
  </w:num>
  <w:num w:numId="2">
    <w:abstractNumId w:val="310461"/>
  </w:num>
  <w:num w:numId="3">
    <w:abstractNumId w:val="310462"/>
  </w:num>
  <w:num w:numId="4">
    <w:abstractNumId w:val="310463"/>
  </w:num>
  <w:num w:numId="5">
    <w:abstractNumId w:val="310464"/>
  </w:num>
  <w:num w:numId="6">
    <w:abstractNumId w:val="310465"/>
  </w:num>
  <w:num w:numId="7">
    <w:abstractNumId w:val="310466"/>
  </w:num>
  <w:num w:numId="8">
    <w:abstractNumId w:val="310467"/>
  </w:num>
  <w:num w:numId="9">
    <w:abstractNumId w:val="310468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numbering.xml" Type="http://schemas.openxmlformats.org/officeDocument/2006/relationships/numbering"/><Relationship Id="rId5" Target="media/image1.png" Type="http://schemas.openxmlformats.org/officeDocument/2006/relationships/image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2024-03-13T12:21:47Z</dcterms:created>
  <dc:creator>Apache POI</dc:creator>
</cp:coreProperties>
</file>