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rPr>
      </w:pPr>
      <w:bookmarkStart w:id="0" w:name="_GoBack"/>
      <w:r>
        <w:rPr>
          <w:rFonts w:hint="eastAsia"/>
          <w:lang w:val="en-US" w:eastAsia="zh-CN"/>
        </w:rPr>
        <w:t>国标联网解决方案</w:t>
      </w:r>
    </w:p>
    <w:bookmarkEnd w:id="0"/>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b/>
          <w:bCs/>
          <w:sz w:val="28"/>
          <w:szCs w:val="28"/>
        </w:rPr>
      </w:pPr>
      <w:r>
        <w:rPr>
          <w:rFonts w:hint="eastAsia" w:ascii="宋体" w:hAnsi="宋体" w:eastAsia="宋体" w:cs="宋体"/>
          <w:b/>
          <w:bCs/>
          <w:sz w:val="28"/>
          <w:szCs w:val="28"/>
        </w:rPr>
        <w:t>（一）背景与挑战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2012年2月，公安部下发了《全国公安机关视频图像信息整合与共享工作任务书》，明确要求到2015年要实现全国公安机关视频图像联网调度和资源共享。6月1日，《安全防范视频监控联网系统信息传输、交换、控制技术要求》(GB/T28181-2011)国家标准正式实施。这标志着全国的视频监控系统终于有了统一的联网规范和标准，预示着视频监控系统联网建设和视频图像信息整合将成为今年后几年公安视频监控系统建设的重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然而GB/T28181-2011国家标准发布后，如何实现众多异构厂商平台间的级联/互联，如何进行已建非国标设备、非国标平台的标准化改造，成为摆在各大视频监控厂商面前的难题。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针对上述挑战，海康威视凭借在视频监控领域的深厚积累，基于GB/T28181-2011标准，推出了国标联网解决方案，满足各级公安机关实现标准化“大联网”的建设要求，实现跨区域、跨部门、跨警种之间视频资源的共享共用，有效的解决了“信息孤岛”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b/>
          <w:bCs/>
          <w:sz w:val="28"/>
          <w:szCs w:val="28"/>
        </w:rPr>
      </w:pPr>
      <w:r>
        <w:rPr>
          <w:rFonts w:hint="eastAsia" w:ascii="宋体" w:hAnsi="宋体" w:eastAsia="宋体" w:cs="宋体"/>
          <w:b/>
          <w:bCs/>
          <w:sz w:val="28"/>
          <w:szCs w:val="28"/>
        </w:rPr>
        <w:t>（二）解决方案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以公安信息网和公安视频专网为承载网，分别建设各级视频联网平台和共享平台。共享平台用于视频专网内视频图像资源的接入管理并汇接社会图像资源，联网平台用于整合公安信息网内图像资源，并与同级共享平台对接。上下级联网平台通过公安信息网实现级联，上下级共享平台根据需要通过视频专网实现级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br w:type="textWrapping"/>
      </w:r>
      <w:r>
        <w:rPr>
          <w:rFonts w:hint="eastAsia" w:ascii="宋体" w:hAnsi="宋体" w:eastAsia="宋体" w:cs="宋体"/>
          <w:sz w:val="28"/>
          <w:szCs w:val="28"/>
        </w:rPr>
        <w:t>针对已建非国标设备、非国标平台的标准化改造等难题，海康威视基于联网网关和视频接入网关，提供如下解决方案：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b/>
          <w:bCs/>
          <w:sz w:val="28"/>
          <w:szCs w:val="28"/>
        </w:rPr>
      </w:pPr>
      <w:r>
        <w:rPr>
          <w:rFonts w:hint="eastAsia" w:ascii="宋体" w:hAnsi="宋体" w:eastAsia="宋体" w:cs="宋体"/>
          <w:b/>
          <w:bCs/>
          <w:sz w:val="28"/>
          <w:szCs w:val="28"/>
        </w:rPr>
        <w:t>设备标准化改造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通过在平台接入端部署视频接入网关，实现大量IP视频编码设备的接入，并支持不符合国标的视频编码设备在设备接入层实现国标化改造。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b/>
          <w:bCs/>
          <w:sz w:val="28"/>
          <w:szCs w:val="28"/>
        </w:rPr>
      </w:pPr>
      <w:r>
        <w:rPr>
          <w:rFonts w:hint="eastAsia" w:ascii="宋体" w:hAnsi="宋体" w:eastAsia="宋体" w:cs="宋体"/>
          <w:b/>
          <w:bCs/>
          <w:sz w:val="28"/>
          <w:szCs w:val="28"/>
        </w:rPr>
        <w:t>平台标准化改造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通过在平台层部署联网网关，实现已建非国标视频监控平台的标准化改造，输出标准信令与标准码流，并提供统一的GB/T28181标准协议接口，支持无缝接入上级标准视频监控平台。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b/>
          <w:bCs/>
          <w:sz w:val="28"/>
          <w:szCs w:val="28"/>
        </w:rPr>
      </w:pPr>
      <w:r>
        <w:rPr>
          <w:rFonts w:hint="eastAsia" w:ascii="宋体" w:hAnsi="宋体" w:eastAsia="宋体" w:cs="宋体"/>
          <w:b/>
          <w:bCs/>
          <w:sz w:val="28"/>
          <w:szCs w:val="28"/>
        </w:rPr>
        <w:t>（三）用户价值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1）基于对国标的深刻理解，以满足GB/T 28181-2011标准并高于标准要求，增加目录主动推送、资源实时同步、冗余资源处理、资源选择性共享等扩展功能，为用户提供更高要求的解决方案。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2）满足用户大容量监控点位的管理需求，单平台支持10万路监控点位管理，并支持GB/T28181、DB33等标准互联协议，满足视频监控“大联网”的需要。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3）为用户提供不同类型资源整合方案，支持GB/T28181-2011、ONVIF、PSIA、E-Home、SDK等方式接入IP视频编码设备。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4）支持非国标设备的非标准码流转化成标准码流，为用户提供便捷高效的资源整合方案。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rPr>
      </w:pPr>
      <w:r>
        <w:rPr>
          <w:rFonts w:hint="eastAsia" w:ascii="宋体" w:hAnsi="宋体" w:eastAsia="宋体" w:cs="宋体"/>
          <w:sz w:val="28"/>
          <w:szCs w:val="28"/>
        </w:rPr>
        <w:t>5）平台核心模块支持双机热备机制与集群部署方式，存储系统支持N+1备份策略，流媒体服务器支持负载均衡策略，确保系统稳定可靠运行，并保护用户的数据安全。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ascii="宋体" w:hAnsi="宋体" w:eastAsia="宋体" w:cs="宋体"/>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F50D77"/>
    <w:rsid w:val="76F50D7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2017-04-12T02:05:00Z</dcterms:created>
  <dc:creator>Administrator</dc:creator>
  <cp:lastModifiedBy>Administrator</cp:lastModifiedBy>
  <dcterms:modified xsi:type="dcterms:W3CDTF">2017-04-12T02:08:12Z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