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344EF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信雅达 AI Agent开发一面</w:t>
      </w:r>
    </w:p>
    <w:p w14:paraId="12DD7A2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1. 自我介绍</w:t>
      </w:r>
    </w:p>
    <w:p w14:paraId="1D85D4C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2. 项目拷打</w:t>
      </w:r>
    </w:p>
    <w:p w14:paraId="6184F51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3. 你实习做了什么 有什么提升 详细说说</w:t>
      </w:r>
    </w:p>
    <w:p w14:paraId="51F8529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4.Transformer 为什么适合做大模型底座？</w:t>
      </w:r>
    </w:p>
    <w:p w14:paraId="56F6221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Transformer 适合做大模型底座，核心原因是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并行能力强、长距离依赖建模能力强、扩展性好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。RNN 按时间步串行处理，训练效率低，而且长距离依赖容易衰减；Transformer 使用 Self-Attention 直接建模任意位置之间的关系，训练时可以并行处理整段序列，所以更适合大规模预训练。现在大部分大模型都以 Transformer 为核心结构。</w:t>
      </w:r>
    </w:p>
    <w:p w14:paraId="6C6FCD9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5. Self-Attention 的公式是什么？</w:t>
      </w:r>
    </w:p>
    <w:p w14:paraId="6FFEF5E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输入 (X) 先映射成 Query、Key、Value：</w:t>
      </w:r>
    </w:p>
    <w:p w14:paraId="6655C2A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2990850" cy="342900"/>
            <wp:effectExtent l="0" t="0" r="635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9D7D5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注意力计算公式是：</w:t>
      </w:r>
    </w:p>
    <w:p w14:paraId="6FF111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drawing>
          <wp:inline distT="0" distB="0" distL="114300" distR="114300">
            <wp:extent cx="3390900" cy="714375"/>
            <wp:effectExtent l="0" t="0" r="0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9A5D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其中 (QK^\top) 表示当前位置和其他位置之间的相关性，除以 (\sqrt{d_k}) 是为了避免数值过大，使 softmax 更稳定。最后再对 (V) 做加权求和，得到当前位置融合上下文后的表示。</w:t>
      </w:r>
    </w:p>
    <w:p w14:paraId="5C021D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6. 为什么很多模型都用 RoPE？</w:t>
      </w:r>
    </w:p>
    <w:p w14:paraId="3A5D87E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RoPE 是旋转位置编码。传统位置编码通常是把位置信息直接加到 embedding 上，而 RoPE 是通过对 (Q) 和 (K) 做旋转变换，把位置信息编码到注意力计算里。这样更适合表示相对位置信息，在长文本建模时通常比绝对位置编码更稳定，所以现在很多大模型都会用 RoPE。</w:t>
      </w:r>
    </w:p>
    <w:p w14:paraId="289FA2B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7. 什么是 KV Cache，为什么能提升推理速度？</w:t>
      </w:r>
    </w:p>
    <w:p w14:paraId="47B2DDF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自回归生成时，如果每一步都把之前所有 token 的 Key 和 Value 重新算一遍，推理会非常慢。KV Cache 的做法是把历史 token 的 K、V 缓存下来，后续生成新 token 时只计算当前 token 的 Q、K、V，然后复用过去的缓存。这样就避免了重复计算，推理速度会明显提升。它本质上是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用显存换速度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。</w:t>
      </w:r>
    </w:p>
    <w:p w14:paraId="00CC2DC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9. 什么是 AI Agent？</w:t>
      </w:r>
    </w:p>
    <w:p w14:paraId="7A05007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AI Agent 不是单纯的一问一答模型，而是一个能够围绕目标进行理解、规划、调用工具、执行动作、接收反馈并继续下一步的系统。大模型负责理解和推理，工具模块负责和外部系统交互，工作流负责控制流程，记忆模块负责保存上下文和状态。所以 Agent 的核心不只是“会回答”，而是“会完成任务”。</w:t>
      </w:r>
    </w:p>
    <w:p w14:paraId="1554868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10. Agent 和普通 RAG 有什么区别？</w:t>
      </w:r>
    </w:p>
    <w:p w14:paraId="3E90B62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RAG 的核心是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先检索，再生成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，重点在于把外部知识补给模型。Agent 不只是查资料，它还要根据任务动态决定要不要调用工具、调用哪个工具、是否继续执行下一步。所以 RAG 更偏知识增强问答，Agent 更偏任务执行系统。很多实际项目里会把两者结合，RAG 提供知识，Agent 做决策和动作执行。</w:t>
      </w:r>
    </w:p>
    <w:p w14:paraId="072F389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11. Function Calling 的本质是什么？</w:t>
      </w:r>
    </w:p>
    <w:p w14:paraId="4123BA5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Function Calling 的本质是把工具能力结构化地暴露给模型，让模型输出的不只是自然语言，而是“调用哪个函数、参数是什么”。这样原本不稳定的文本调用就变成了可控的结构化调用，工具选择和参数传递都会更稳定。</w:t>
      </w:r>
    </w:p>
    <w:p w14:paraId="420AFC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tools = [</w:t>
      </w:r>
    </w:p>
    <w:p w14:paraId="3D26E5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{</w:t>
      </w:r>
    </w:p>
    <w:p w14:paraId="077EA9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"name": "get_weather",</w:t>
      </w:r>
    </w:p>
    <w:p w14:paraId="0449FD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"description": "查询指定城市天气",</w:t>
      </w:r>
    </w:p>
    <w:p w14:paraId="6D3AEC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"parameters": {</w:t>
      </w:r>
    </w:p>
    <w:p w14:paraId="01A732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"type": "object",</w:t>
      </w:r>
    </w:p>
    <w:p w14:paraId="078DB5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"properties": {</w:t>
      </w:r>
    </w:p>
    <w:p w14:paraId="237579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"city": {"type": "string", "description": "城市名"}</w:t>
      </w:r>
    </w:p>
    <w:p w14:paraId="2E7BD4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},</w:t>
      </w:r>
    </w:p>
    <w:p w14:paraId="12972A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"required": ["city"]</w:t>
      </w:r>
    </w:p>
    <w:p w14:paraId="5447C1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1F7625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08276EA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077DE25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模型如果要调用工具，通常会输出类似：</w:t>
      </w:r>
    </w:p>
    <w:p w14:paraId="5C7E76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{</w:t>
      </w:r>
    </w:p>
    <w:p w14:paraId="73D795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"name": "get_weather",</w:t>
      </w:r>
    </w:p>
    <w:p w14:paraId="089E54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"arguments": {</w:t>
      </w:r>
    </w:p>
    <w:p w14:paraId="41C06E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"city": "杭州"</w:t>
      </w:r>
    </w:p>
    <w:p w14:paraId="42ACBA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}</w:t>
      </w:r>
    </w:p>
    <w:p w14:paraId="08A365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0431F59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12. Agent 为什么不能全靠模型自由发挥？</w:t>
      </w:r>
    </w:p>
    <w:p w14:paraId="3B4D31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模型本质上是概率生成系统，适合做理解、推理和决策辅助，但不适合单独承担所有流程控制。一旦涉及多步执行、接口调用、权限校验、失败重试和终止条件，完全依赖模型会非常不稳定。所以实际系统里一般会把固定流程交给 Workflow，把灵活决策交给 Agent。这样边界更清楚，系统也更稳。</w:t>
      </w:r>
    </w:p>
    <w:p w14:paraId="55FDE62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13. Agent 里的记忆怎么做？</w:t>
      </w:r>
    </w:p>
    <w:p w14:paraId="0A50307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记忆一般分短期记忆和长期记忆。短期记忆主要保存当前会话里的任务目标、用户刚提供的信息和中间结果；长期记忆主要保存稳定偏好、历史配置和用户画像。短期记忆通常跟着当前任务走，任务结束后可以清理；长期记忆通常会做结构化存储，比如数据库、KV 存储或者向量库。真正难的点不只是“能记住”，而是“保留什么、什么时候清理、怎么避免噪声越来越多”。</w:t>
      </w:r>
    </w:p>
    <w:p w14:paraId="5FA85AF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14. RAG 里的 chunk 应该怎么切？</w:t>
      </w:r>
    </w:p>
    <w:p w14:paraId="46479A5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chunk 不能切得太碎，也不能太大。太碎会导致语义不完整，召回到的内容上下文不足；太大又会把很多无关信息一起带进来，浪费窗口。通常更好的做法是按标题、段落、语义边界去切，再加少量 overlap，避免关键信息被截断。如果文档本身结构很清晰，比如 FAQ、接口文档、制度文档，优先按结构切会更好。</w:t>
      </w:r>
    </w:p>
    <w:p w14:paraId="080084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split_text(text, chunk_size=200, overlap=50):</w:t>
      </w:r>
    </w:p>
    <w:p w14:paraId="308CEB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chunks = []</w:t>
      </w:r>
    </w:p>
    <w:p w14:paraId="744E59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start = 0</w:t>
      </w:r>
    </w:p>
    <w:p w14:paraId="66AABA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start &lt; len(text):</w:t>
      </w:r>
    </w:p>
    <w:p w14:paraId="1EBED2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end = start + chunk_size</w:t>
      </w:r>
    </w:p>
    <w:p w14:paraId="313650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chunks.append(text[start:end])</w:t>
      </w:r>
    </w:p>
    <w:p w14:paraId="0A9E56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start += chunk_size - overlap</w:t>
      </w:r>
    </w:p>
    <w:p w14:paraId="147780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chunks</w:t>
      </w:r>
    </w:p>
    <w:p w14:paraId="62A0DBB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15. RAG 效果不好，一般从哪里排查？</w:t>
      </w:r>
    </w:p>
    <w:p w14:paraId="594EEB5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通常从三层看。第一层看数据，文档清洗有没有问题，切片是否合理，索引是不是最新。第二层看检索，embedding 模型是否合适，召回参数是否合理，query 是否需要改写。第三层看生成，Prompt 是否组织好了检索内容，模型有没有严格基于上下文作答，输出有没有做约束。很多时候不是模型不会答，而是压根没把正确的资料拿给模型。</w:t>
      </w:r>
    </w:p>
    <w:p w14:paraId="3ED68F2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16. Prompt Injection 是什么？</w:t>
      </w:r>
    </w:p>
    <w:p w14:paraId="2F2F7AF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Injection 本质上是恶意输入利用自然语言去干扰模型原本的系统规则。在 Agent 和 RAG 场景里，这个问题更危险，因为攻击内容不仅可能来自用户输入，也可能来自外部文档、网页内容或者工具返回结果。如果模型被诱导忽略系统约束、泄露内部提示词、错误调用工具，风险会比普通问答更大。所以外部内容不能默认可信，工具权限也不能完全交给模型自行决定。</w:t>
      </w:r>
    </w:p>
    <w:p w14:paraId="76953DB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17. 结构化输出为什么不稳定，怎么处理？</w:t>
      </w:r>
    </w:p>
    <w:p w14:paraId="197A797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因为模型本质上更擅长生成自然语言，不天然擅长严格遵守 JSON、XML 这类格式约束。常见问题包括多输出解释文本、字段名漂移、缺括号、少引号、字段缺失。处理方式一般是三层：Prompt 明确格式、Schema 做字段约束、代码侧做解析兜底。</w:t>
      </w:r>
    </w:p>
    <w:p w14:paraId="3A51AF9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json</w:t>
      </w:r>
    </w:p>
    <w:p w14:paraId="574826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24AE1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safe_parse_json(text: str):</w:t>
      </w:r>
    </w:p>
    <w:p w14:paraId="70900A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5426E8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json.loads(text)</w:t>
      </w:r>
    </w:p>
    <w:p w14:paraId="1F7F6A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Exception:</w:t>
      </w:r>
    </w:p>
    <w:p w14:paraId="1878D40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</w:t>
      </w:r>
    </w:p>
    <w:p w14:paraId="71FF6F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"valid": False,</w:t>
      </w:r>
    </w:p>
    <w:p w14:paraId="6FCFD1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"raw": text</w:t>
      </w:r>
    </w:p>
    <w:p w14:paraId="4B7A9A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0802E2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如果业务场景对格式要求严格，不能只靠 Prompt，必须在程序里做校验和失败处理。</w:t>
      </w:r>
    </w:p>
    <w:p w14:paraId="1D85B2A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18. Agent 调用工具失败了怎么处理？</w:t>
      </w:r>
    </w:p>
    <w:p w14:paraId="69EA6EF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具失败在线上系统里很常见，比如超时、参数错误、空返回、接口限流。处理时要先区分错误类型，再决定是重试、降级、换工具，还是直接向用户返回失败信息。如果是偶发超时，可以重试；如果是参数错误，就需要重新生成参数或者让用户补充；如果是高风险操作失败，必须明确告诉用户没有执行成功，不能让模型假装完成了。</w:t>
      </w:r>
    </w:p>
    <w:p w14:paraId="60C0F6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call_tool(tool_func, **kwargs):</w:t>
      </w:r>
    </w:p>
    <w:p w14:paraId="7A1F70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try:</w:t>
      </w:r>
    </w:p>
    <w:p w14:paraId="31B5D3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result = tool_func(**kwargs)</w:t>
      </w:r>
    </w:p>
    <w:p w14:paraId="52C0E3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{"success": True, "result": result}</w:t>
      </w:r>
    </w:p>
    <w:p w14:paraId="03686C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except Exception as e:</w:t>
      </w:r>
    </w:p>
    <w:p w14:paraId="3DE8FD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{"success": False, "error": str(e)}</w:t>
      </w:r>
    </w:p>
    <w:p w14:paraId="3517EED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19. 算法题：n 个台阶，可以一次走 1、2、... 个台阶，有多少种走法？</w:t>
      </w:r>
    </w:p>
    <w:p w14:paraId="2D83E3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如果到第 (n) 个台阶时，每次可以走 (1 \sim n) 步，那么状态转移是：</w:t>
      </w:r>
    </w:p>
    <w:p w14:paraId="72F84C5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)=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−1)+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−2)+⋯+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4"/>
          <w:szCs w:val="24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DDDDDD" w:sz="2" w:space="0"/>
        </w:rPr>
        <w:t>(0)</w:t>
      </w:r>
    </w:p>
    <w:p w14:paraId="44A261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并且：</w:t>
      </w:r>
    </w:p>
    <w:p w14:paraId="2F7FA75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f(0)=1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(0)=1</w:t>
      </w:r>
    </w:p>
    <w:p w14:paraId="08FBCB6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进一步可以推出：</w:t>
      </w:r>
    </w:p>
    <w:p w14:paraId="71A87DE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f(n)=2n−1(n≥1)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)=2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−1(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≥1)</w:t>
      </w:r>
    </w:p>
    <w:p w14:paraId="3A82CD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因为：</w:t>
      </w:r>
    </w:p>
    <w:p w14:paraId="5E004DD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f(n−1)=f(n−2)+⋯+f(0)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−1)=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−2)+⋯+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(0)</w:t>
      </w:r>
    </w:p>
    <w:p w14:paraId="08C0ABE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所以：</w:t>
      </w:r>
    </w:p>
    <w:p w14:paraId="3E08101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f(n)=f(n−1)+[f(n−2)+⋯+f(0)]=2f(n−1)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)=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−1)+[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−2)+⋯+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(0)]=2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(</w:t>
      </w:r>
      <w:r>
        <w:rPr>
          <w:rStyle w:val="8"/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sz w:val="21"/>
          <w:szCs w:val="21"/>
          <w:bdr w:val="single" w:color="DDDDDD" w:sz="2" w:space="0"/>
        </w:rPr>
        <w:t>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</w:rPr>
        <w:t>−1)</w:t>
      </w:r>
    </w:p>
    <w:p w14:paraId="46B4B4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climb_stairs(n: int) -&gt; int:</w:t>
      </w:r>
    </w:p>
    <w:p w14:paraId="1072CC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&lt;= 0:</w:t>
      </w:r>
    </w:p>
    <w:p w14:paraId="273FEF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0</w:t>
      </w:r>
    </w:p>
    <w:p w14:paraId="519280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 == 1:</w:t>
      </w:r>
    </w:p>
    <w:p w14:paraId="2244D1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1</w:t>
      </w:r>
    </w:p>
    <w:p w14:paraId="49C2D7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after="120" w:afterAutospacing="0" w:line="14" w:lineRule="atLeast"/>
        <w:ind w:left="0" w:right="0"/>
        <w:rPr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2 ** (n - 1)</w:t>
      </w:r>
    </w:p>
    <w:p w14:paraId="646C3C0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161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2026-09-23T13:48:19Z</dcterms:created>
  <dc:creator>zhaoxi</dc:creator>
  <cp:lastModifiedBy>zhaoxi</cp:lastModifiedBy>
  <dcterms:modified xsi:type="dcterms:W3CDTF">2026-09-23T13:48:46Z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8EA2D975346C491CBF1040BF65580D4B_12</vt:lpwstr>
  </property>
</Properties>
</file>