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623"/>
          <w:tab w:val="left" w:pos="3523"/>
          <w:tab w:val="left" w:pos="4423"/>
          <w:tab w:val="left" w:pos="5323"/>
          <w:tab w:val="left" w:pos="6223"/>
        </w:tabs>
        <w:autoSpaceDE w:val="0"/>
        <w:autoSpaceDN w:val="0"/>
        <w:spacing w:line="978" w:lineRule="exact"/>
        <w:ind w:left="1723"/>
        <w:jc w:val="both"/>
        <w:rPr>
          <w:rFonts w:ascii="华文楷体" w:hAnsi="宋体" w:eastAsia="华文楷体" w:cs="宋体"/>
          <w:kern w:val="0"/>
          <w:sz w:val="60"/>
          <w:lang w:val="zh-CN" w:bidi="zh-CN"/>
        </w:rPr>
      </w:pPr>
      <w:r>
        <w:rPr>
          <w:rFonts w:hint="eastAsia" w:ascii="华文楷体" w:hAnsi="宋体" w:eastAsia="华文楷体" w:cs="宋体"/>
          <w:kern w:val="0"/>
          <w:sz w:val="60"/>
          <w:lang w:val="zh-CN" w:bidi="zh-CN"/>
        </w:rPr>
        <w:t>南</w:t>
      </w:r>
      <w:r>
        <w:rPr>
          <w:rFonts w:hint="eastAsia" w:ascii="华文楷体" w:hAnsi="宋体" w:eastAsia="华文楷体" w:cs="宋体"/>
          <w:kern w:val="0"/>
          <w:sz w:val="60"/>
          <w:lang w:val="zh-CN" w:bidi="zh-CN"/>
        </w:rPr>
        <w:tab/>
      </w:r>
      <w:r>
        <w:rPr>
          <w:rFonts w:hint="eastAsia" w:ascii="华文楷体" w:hAnsi="宋体" w:eastAsia="华文楷体" w:cs="宋体"/>
          <w:kern w:val="0"/>
          <w:sz w:val="60"/>
          <w:lang w:val="zh-CN" w:bidi="zh-CN"/>
        </w:rPr>
        <w:t>京</w:t>
      </w:r>
      <w:r>
        <w:rPr>
          <w:rFonts w:hint="eastAsia" w:ascii="华文楷体" w:hAnsi="宋体" w:eastAsia="华文楷体" w:cs="宋体"/>
          <w:kern w:val="0"/>
          <w:sz w:val="60"/>
          <w:lang w:val="zh-CN" w:bidi="zh-CN"/>
        </w:rPr>
        <w:tab/>
      </w:r>
      <w:r>
        <w:rPr>
          <w:rFonts w:hint="eastAsia" w:ascii="华文楷体" w:hAnsi="宋体" w:eastAsia="华文楷体" w:cs="宋体"/>
          <w:kern w:val="0"/>
          <w:sz w:val="60"/>
          <w:lang w:val="zh-CN" w:bidi="zh-CN"/>
        </w:rPr>
        <w:t>理</w:t>
      </w:r>
      <w:r>
        <w:rPr>
          <w:rFonts w:hint="eastAsia" w:ascii="华文楷体" w:hAnsi="宋体" w:eastAsia="华文楷体" w:cs="宋体"/>
          <w:kern w:val="0"/>
          <w:sz w:val="60"/>
          <w:lang w:val="zh-CN" w:bidi="zh-CN"/>
        </w:rPr>
        <w:tab/>
      </w:r>
      <w:r>
        <w:rPr>
          <w:rFonts w:hint="eastAsia" w:ascii="华文楷体" w:hAnsi="宋体" w:eastAsia="华文楷体" w:cs="宋体"/>
          <w:kern w:val="0"/>
          <w:sz w:val="60"/>
          <w:lang w:val="zh-CN" w:bidi="zh-CN"/>
        </w:rPr>
        <w:t>工</w:t>
      </w:r>
      <w:r>
        <w:rPr>
          <w:rFonts w:hint="eastAsia" w:ascii="华文楷体" w:hAnsi="宋体" w:eastAsia="华文楷体" w:cs="宋体"/>
          <w:kern w:val="0"/>
          <w:sz w:val="60"/>
          <w:lang w:val="zh-CN" w:bidi="zh-CN"/>
        </w:rPr>
        <w:tab/>
      </w:r>
      <w:r>
        <w:rPr>
          <w:rFonts w:hint="eastAsia" w:ascii="华文楷体" w:hAnsi="宋体" w:eastAsia="华文楷体" w:cs="宋体"/>
          <w:kern w:val="0"/>
          <w:sz w:val="60"/>
          <w:lang w:val="zh-CN" w:bidi="zh-CN"/>
        </w:rPr>
        <w:t>大</w:t>
      </w:r>
      <w:r>
        <w:rPr>
          <w:rFonts w:hint="eastAsia" w:ascii="华文楷体" w:hAnsi="宋体" w:eastAsia="华文楷体" w:cs="宋体"/>
          <w:kern w:val="0"/>
          <w:sz w:val="60"/>
          <w:lang w:val="zh-CN" w:bidi="zh-CN"/>
        </w:rPr>
        <w:tab/>
      </w:r>
      <w:r>
        <w:rPr>
          <w:rFonts w:hint="eastAsia" w:ascii="华文楷体" w:hAnsi="宋体" w:eastAsia="华文楷体" w:cs="宋体"/>
          <w:kern w:val="0"/>
          <w:sz w:val="60"/>
          <w:lang w:val="zh-CN" w:bidi="zh-CN"/>
        </w:rPr>
        <w:t>学</w:t>
      </w:r>
    </w:p>
    <w:p>
      <w:pPr>
        <w:tabs>
          <w:tab w:val="left" w:pos="2623"/>
          <w:tab w:val="left" w:pos="3523"/>
          <w:tab w:val="left" w:pos="4423"/>
          <w:tab w:val="left" w:pos="5323"/>
          <w:tab w:val="left" w:pos="6223"/>
        </w:tabs>
        <w:autoSpaceDE w:val="0"/>
        <w:autoSpaceDN w:val="0"/>
        <w:spacing w:line="978" w:lineRule="exact"/>
        <w:jc w:val="left"/>
        <w:rPr>
          <w:rFonts w:ascii="华文楷体" w:hAnsi="宋体" w:eastAsia="华文楷体" w:cs="宋体"/>
          <w:kern w:val="0"/>
          <w:sz w:val="60"/>
          <w:lang w:val="zh-CN" w:bidi="zh-CN"/>
        </w:rPr>
      </w:pPr>
    </w:p>
    <w:p>
      <w:pPr>
        <w:autoSpaceDE w:val="0"/>
        <w:autoSpaceDN w:val="0"/>
        <w:jc w:val="center"/>
        <w:rPr>
          <w:rFonts w:hint="default" w:ascii="华文行楷" w:hAnsi="宋体" w:eastAsia="宋体" w:cs="宋体"/>
          <w:kern w:val="0"/>
          <w:sz w:val="20"/>
          <w:szCs w:val="28"/>
          <w:lang w:val="en-US" w:bidi="zh-CN"/>
        </w:rPr>
      </w:pPr>
      <w:r>
        <w:rPr>
          <w:rFonts w:hint="eastAsia" w:ascii="华文行楷" w:hAnsi="宋体" w:eastAsia="华文行楷" w:cs="宋体"/>
          <w:kern w:val="0"/>
          <w:sz w:val="90"/>
          <w:lang w:val="en-US" w:bidi="zh-CN"/>
        </w:rPr>
        <w:t>智能计算技术实验三</w:t>
      </w:r>
    </w:p>
    <w:p>
      <w:pPr>
        <w:autoSpaceDE w:val="0"/>
        <w:autoSpaceDN w:val="0"/>
        <w:jc w:val="left"/>
        <w:rPr>
          <w:rFonts w:ascii="华文行楷" w:hAnsi="宋体" w:eastAsia="宋体" w:cs="宋体"/>
          <w:kern w:val="0"/>
          <w:sz w:val="20"/>
          <w:szCs w:val="28"/>
          <w:lang w:val="zh-CN" w:bidi="zh-CN"/>
        </w:rPr>
      </w:pPr>
    </w:p>
    <w:p>
      <w:pPr>
        <w:autoSpaceDE w:val="0"/>
        <w:autoSpaceDN w:val="0"/>
        <w:jc w:val="left"/>
        <w:rPr>
          <w:rFonts w:ascii="华文行楷" w:hAnsi="宋体" w:eastAsia="宋体" w:cs="宋体"/>
          <w:kern w:val="0"/>
          <w:sz w:val="20"/>
          <w:szCs w:val="28"/>
          <w:lang w:val="zh-CN" w:bidi="zh-CN"/>
        </w:rPr>
      </w:pPr>
    </w:p>
    <w:p>
      <w:pPr>
        <w:autoSpaceDE w:val="0"/>
        <w:autoSpaceDN w:val="0"/>
        <w:jc w:val="left"/>
        <w:rPr>
          <w:rFonts w:ascii="华文行楷" w:hAnsi="宋体" w:eastAsia="宋体" w:cs="宋体"/>
          <w:kern w:val="0"/>
          <w:sz w:val="20"/>
          <w:szCs w:val="28"/>
          <w:lang w:val="zh-CN" w:bidi="zh-CN"/>
        </w:rPr>
      </w:pPr>
    </w:p>
    <w:p>
      <w:pPr>
        <w:autoSpaceDE w:val="0"/>
        <w:autoSpaceDN w:val="0"/>
        <w:jc w:val="left"/>
        <w:rPr>
          <w:rFonts w:ascii="华文行楷" w:hAnsi="宋体" w:eastAsia="宋体" w:cs="宋体"/>
          <w:kern w:val="0"/>
          <w:sz w:val="27"/>
          <w:szCs w:val="28"/>
          <w:lang w:val="zh-CN" w:bidi="zh-CN"/>
        </w:rPr>
      </w:pPr>
    </w:p>
    <w:tbl>
      <w:tblPr>
        <w:tblStyle w:val="7"/>
        <w:tblW w:w="0" w:type="auto"/>
        <w:tblInd w:w="99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2"/>
        <w:gridCol w:w="2277"/>
        <w:gridCol w:w="1304"/>
        <w:gridCol w:w="216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482" w:type="dxa"/>
          </w:tcPr>
          <w:p>
            <w:pPr>
              <w:tabs>
                <w:tab w:val="left" w:pos="735"/>
              </w:tabs>
              <w:autoSpaceDE w:val="0"/>
              <w:autoSpaceDN w:val="0"/>
              <w:spacing w:line="358" w:lineRule="exact"/>
              <w:ind w:right="115"/>
              <w:jc w:val="right"/>
              <w:rPr>
                <w:rFonts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</w:pPr>
            <w:r>
              <w:rPr>
                <w:rFonts w:hint="eastAsia"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  <w:t>姓</w:t>
            </w:r>
            <w:r>
              <w:rPr>
                <w:rFonts w:hint="eastAsia"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  <w:tab/>
            </w:r>
            <w:r>
              <w:rPr>
                <w:rFonts w:hint="eastAsia" w:ascii="等线" w:hAnsi="楷体_GB2312" w:eastAsia="等线" w:cs="楷体_GB2312"/>
                <w:b/>
                <w:spacing w:val="31"/>
                <w:kern w:val="0"/>
                <w:sz w:val="32"/>
                <w:lang w:val="zh-CN" w:eastAsia="en-US" w:bidi="zh-CN"/>
              </w:rPr>
              <w:t>名</w:t>
            </w:r>
            <w:r>
              <w:rPr>
                <w:rFonts w:hint="eastAsia"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  <w:t>:</w:t>
            </w:r>
          </w:p>
        </w:tc>
        <w:tc>
          <w:tcPr>
            <w:tcW w:w="2277" w:type="dxa"/>
            <w:tcBorders>
              <w:bottom w:val="single" w:color="000000" w:sz="8" w:space="0"/>
            </w:tcBorders>
          </w:tcPr>
          <w:p>
            <w:pPr>
              <w:autoSpaceDE w:val="0"/>
              <w:autoSpaceDN w:val="0"/>
              <w:spacing w:line="358" w:lineRule="exact"/>
              <w:ind w:left="661"/>
              <w:jc w:val="left"/>
              <w:rPr>
                <w:rFonts w:ascii="楷体_GB2312" w:hAnsi="楷体_GB2312" w:eastAsia="楷体_GB2312" w:cs="楷体_GB2312"/>
                <w:kern w:val="0"/>
                <w:sz w:val="32"/>
                <w:lang w:val="zh-CN" w:eastAsia="en-US" w:bidi="zh-CN"/>
              </w:rPr>
            </w:pPr>
            <w:r>
              <w:rPr>
                <w:rFonts w:ascii="楷体_GB2312" w:hAnsi="楷体_GB2312" w:eastAsia="楷体_GB2312" w:cs="楷体_GB2312"/>
                <w:kern w:val="0"/>
                <w:sz w:val="32"/>
                <w:lang w:val="zh-CN" w:eastAsia="en-US" w:bidi="zh-CN"/>
              </w:rPr>
              <w:t>蒋旭钊</w:t>
            </w:r>
          </w:p>
        </w:tc>
        <w:tc>
          <w:tcPr>
            <w:tcW w:w="1304" w:type="dxa"/>
          </w:tcPr>
          <w:p>
            <w:pPr>
              <w:autoSpaceDE w:val="0"/>
              <w:autoSpaceDN w:val="0"/>
              <w:spacing w:line="358" w:lineRule="exact"/>
              <w:ind w:left="106"/>
              <w:jc w:val="left"/>
              <w:rPr>
                <w:rFonts w:ascii="宋体" w:hAnsi="楷体_GB2312" w:eastAsia="宋体" w:cs="楷体_GB2312"/>
                <w:b/>
                <w:kern w:val="0"/>
                <w:sz w:val="32"/>
                <w:lang w:val="zh-CN" w:eastAsia="en-US" w:bidi="zh-CN"/>
              </w:rPr>
            </w:pPr>
            <w:r>
              <w:rPr>
                <w:rFonts w:hint="eastAsia" w:ascii="等线" w:hAnsi="楷体_GB2312" w:eastAsia="等线" w:cs="楷体_GB2312"/>
                <w:b/>
                <w:kern w:val="0"/>
                <w:sz w:val="32"/>
                <w:lang w:val="zh-CN" w:eastAsia="zh-CN" w:bidi="zh-CN"/>
              </w:rPr>
              <w:t>学 号</w:t>
            </w:r>
            <w:r>
              <w:rPr>
                <w:rFonts w:hint="eastAsia"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  <w:t>:</w:t>
            </w:r>
          </w:p>
        </w:tc>
        <w:tc>
          <w:tcPr>
            <w:tcW w:w="2161" w:type="dxa"/>
            <w:tcBorders>
              <w:bottom w:val="single" w:color="000000" w:sz="8" w:space="0"/>
            </w:tcBorders>
          </w:tcPr>
          <w:p>
            <w:pPr>
              <w:autoSpaceDE w:val="0"/>
              <w:autoSpaceDN w:val="0"/>
              <w:spacing w:line="358" w:lineRule="exact"/>
              <w:ind w:left="95"/>
              <w:jc w:val="left"/>
              <w:rPr>
                <w:rFonts w:ascii="楷体_GB2312" w:hAnsi="楷体_GB2312" w:eastAsia="楷体_GB2312" w:cs="楷体_GB2312"/>
                <w:kern w:val="0"/>
                <w:sz w:val="32"/>
                <w:lang w:val="zh-CN" w:eastAsia="zh-CN" w:bidi="zh-CN"/>
              </w:rPr>
            </w:pPr>
            <w:r>
              <w:rPr>
                <w:rFonts w:hint="eastAsia" w:ascii="楷体_GB2312" w:hAnsi="楷体_GB2312" w:eastAsia="楷体_GB2312" w:cs="楷体_GB2312"/>
                <w:kern w:val="0"/>
                <w:sz w:val="32"/>
                <w:lang w:val="zh-CN" w:eastAsia="zh-CN" w:bidi="zh-CN"/>
              </w:rPr>
              <w:t>9</w:t>
            </w:r>
            <w:r>
              <w:rPr>
                <w:rFonts w:ascii="楷体_GB2312" w:hAnsi="楷体_GB2312" w:eastAsia="楷体_GB2312" w:cs="楷体_GB2312"/>
                <w:kern w:val="0"/>
                <w:sz w:val="32"/>
                <w:lang w:val="zh-CN" w:eastAsia="zh-CN" w:bidi="zh-CN"/>
              </w:rPr>
              <w:t>18106840727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4" w:hRule="atLeast"/>
        </w:trPr>
        <w:tc>
          <w:tcPr>
            <w:tcW w:w="1482" w:type="dxa"/>
          </w:tcPr>
          <w:p>
            <w:pPr>
              <w:autoSpaceDE w:val="0"/>
              <w:autoSpaceDN w:val="0"/>
              <w:spacing w:before="2"/>
              <w:jc w:val="left"/>
              <w:rPr>
                <w:rFonts w:ascii="华文行楷" w:hAnsi="楷体_GB2312" w:eastAsia="楷体_GB2312" w:cs="楷体_GB2312"/>
                <w:kern w:val="0"/>
                <w:sz w:val="20"/>
                <w:lang w:val="zh-CN" w:eastAsia="en-US" w:bidi="zh-CN"/>
              </w:rPr>
            </w:pPr>
          </w:p>
          <w:p>
            <w:pPr>
              <w:autoSpaceDE w:val="0"/>
              <w:autoSpaceDN w:val="0"/>
              <w:spacing w:before="1" w:line="416" w:lineRule="exact"/>
              <w:ind w:right="81"/>
              <w:jc w:val="right"/>
              <w:rPr>
                <w:rFonts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</w:pPr>
            <w:r>
              <w:rPr>
                <w:rFonts w:hint="eastAsia" w:ascii="等线" w:hAnsi="楷体_GB2312" w:eastAsia="等线" w:cs="楷体_GB2312"/>
                <w:b/>
                <w:w w:val="85"/>
                <w:kern w:val="0"/>
                <w:sz w:val="32"/>
                <w:lang w:val="zh-CN" w:eastAsia="en-US" w:bidi="zh-CN"/>
              </w:rPr>
              <w:t>学院(系):</w:t>
            </w:r>
          </w:p>
        </w:tc>
        <w:tc>
          <w:tcPr>
            <w:tcW w:w="5742" w:type="dxa"/>
            <w:gridSpan w:val="3"/>
            <w:tcBorders>
              <w:bottom w:val="single" w:color="000000" w:sz="8" w:space="0"/>
            </w:tcBorders>
          </w:tcPr>
          <w:p>
            <w:pPr>
              <w:autoSpaceDE w:val="0"/>
              <w:autoSpaceDN w:val="0"/>
              <w:jc w:val="left"/>
              <w:rPr>
                <w:rFonts w:ascii="华文行楷" w:hAnsi="楷体_GB2312" w:eastAsia="楷体_GB2312" w:cs="楷体_GB2312"/>
                <w:kern w:val="0"/>
                <w:sz w:val="22"/>
                <w:lang w:val="zh-CN" w:eastAsia="zh-CN" w:bidi="zh-CN"/>
              </w:rPr>
            </w:pPr>
          </w:p>
          <w:p>
            <w:pPr>
              <w:autoSpaceDE w:val="0"/>
              <w:autoSpaceDN w:val="0"/>
              <w:spacing w:line="403" w:lineRule="exact"/>
              <w:ind w:left="1273"/>
              <w:jc w:val="left"/>
              <w:rPr>
                <w:rFonts w:ascii="楷体_GB2312" w:hAnsi="楷体_GB2312" w:eastAsia="楷体_GB2312" w:cs="楷体_GB2312"/>
                <w:kern w:val="0"/>
                <w:sz w:val="32"/>
                <w:lang w:val="zh-CN" w:eastAsia="zh-CN" w:bidi="zh-CN"/>
              </w:rPr>
            </w:pPr>
            <w:r>
              <w:rPr>
                <w:rFonts w:ascii="楷体_GB2312" w:hAnsi="楷体_GB2312" w:eastAsia="楷体_GB2312" w:cs="楷体_GB2312"/>
                <w:kern w:val="0"/>
                <w:sz w:val="32"/>
                <w:lang w:val="zh-CN" w:eastAsia="zh-CN" w:bidi="zh-CN"/>
              </w:rPr>
              <w:t>计算机科学与工程学院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4" w:hRule="atLeast"/>
        </w:trPr>
        <w:tc>
          <w:tcPr>
            <w:tcW w:w="1482" w:type="dxa"/>
          </w:tcPr>
          <w:p>
            <w:pPr>
              <w:autoSpaceDE w:val="0"/>
              <w:autoSpaceDN w:val="0"/>
              <w:spacing w:before="2"/>
              <w:jc w:val="left"/>
              <w:rPr>
                <w:rFonts w:ascii="华文行楷" w:hAnsi="楷体_GB2312" w:eastAsia="楷体_GB2312" w:cs="楷体_GB2312"/>
                <w:kern w:val="0"/>
                <w:sz w:val="20"/>
                <w:lang w:val="zh-CN" w:eastAsia="zh-CN" w:bidi="zh-CN"/>
              </w:rPr>
            </w:pPr>
          </w:p>
          <w:p>
            <w:pPr>
              <w:tabs>
                <w:tab w:val="left" w:pos="735"/>
              </w:tabs>
              <w:autoSpaceDE w:val="0"/>
              <w:autoSpaceDN w:val="0"/>
              <w:spacing w:before="1" w:line="416" w:lineRule="exact"/>
              <w:ind w:right="115"/>
              <w:jc w:val="right"/>
              <w:rPr>
                <w:rFonts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</w:pPr>
            <w:r>
              <w:rPr>
                <w:rFonts w:hint="eastAsia"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  <w:t>专</w:t>
            </w:r>
            <w:r>
              <w:rPr>
                <w:rFonts w:hint="eastAsia"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  <w:tab/>
            </w:r>
            <w:r>
              <w:rPr>
                <w:rFonts w:hint="eastAsia" w:ascii="等线" w:hAnsi="楷体_GB2312" w:eastAsia="等线" w:cs="楷体_GB2312"/>
                <w:b/>
                <w:spacing w:val="31"/>
                <w:kern w:val="0"/>
                <w:sz w:val="32"/>
                <w:lang w:val="zh-CN" w:eastAsia="en-US" w:bidi="zh-CN"/>
              </w:rPr>
              <w:t>业</w:t>
            </w:r>
            <w:r>
              <w:rPr>
                <w:rFonts w:hint="eastAsia"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  <w:t>:</w:t>
            </w:r>
          </w:p>
        </w:tc>
        <w:tc>
          <w:tcPr>
            <w:tcW w:w="5742" w:type="dxa"/>
            <w:gridSpan w:val="3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autoSpaceDE w:val="0"/>
              <w:autoSpaceDN w:val="0"/>
              <w:jc w:val="left"/>
              <w:rPr>
                <w:rFonts w:ascii="华文行楷" w:hAnsi="楷体_GB2312" w:eastAsia="楷体_GB2312" w:cs="楷体_GB2312"/>
                <w:kern w:val="0"/>
                <w:sz w:val="22"/>
                <w:lang w:val="zh-CN" w:eastAsia="en-US" w:bidi="zh-CN"/>
              </w:rPr>
            </w:pPr>
          </w:p>
          <w:p>
            <w:pPr>
              <w:autoSpaceDE w:val="0"/>
              <w:autoSpaceDN w:val="0"/>
              <w:spacing w:line="403" w:lineRule="exact"/>
              <w:ind w:left="1593"/>
              <w:jc w:val="left"/>
              <w:rPr>
                <w:rFonts w:ascii="楷体_GB2312" w:hAnsi="楷体_GB2312" w:eastAsia="楷体_GB2312" w:cs="楷体_GB2312"/>
                <w:kern w:val="0"/>
                <w:sz w:val="32"/>
                <w:lang w:val="zh-CN" w:eastAsia="en-US" w:bidi="zh-CN"/>
              </w:rPr>
            </w:pPr>
            <w:r>
              <w:rPr>
                <w:rFonts w:ascii="楷体_GB2312" w:hAnsi="楷体_GB2312" w:eastAsia="楷体_GB2312" w:cs="楷体_GB2312"/>
                <w:kern w:val="0"/>
                <w:sz w:val="32"/>
                <w:lang w:val="zh-CN" w:eastAsia="en-US" w:bidi="zh-CN"/>
              </w:rPr>
              <w:t>计算机科学与技术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6" w:hRule="atLeast"/>
        </w:trPr>
        <w:tc>
          <w:tcPr>
            <w:tcW w:w="1482" w:type="dxa"/>
          </w:tcPr>
          <w:p>
            <w:pPr>
              <w:autoSpaceDE w:val="0"/>
              <w:autoSpaceDN w:val="0"/>
              <w:spacing w:before="2"/>
              <w:jc w:val="left"/>
              <w:rPr>
                <w:rFonts w:ascii="华文行楷" w:hAnsi="楷体_GB2312" w:eastAsia="楷体_GB2312" w:cs="楷体_GB2312"/>
                <w:kern w:val="0"/>
                <w:sz w:val="20"/>
                <w:lang w:val="zh-CN" w:eastAsia="en-US" w:bidi="zh-CN"/>
              </w:rPr>
            </w:pPr>
          </w:p>
          <w:p>
            <w:pPr>
              <w:tabs>
                <w:tab w:val="left" w:pos="735"/>
              </w:tabs>
              <w:autoSpaceDE w:val="0"/>
              <w:autoSpaceDN w:val="0"/>
              <w:spacing w:before="1" w:line="417" w:lineRule="exact"/>
              <w:ind w:right="115"/>
              <w:jc w:val="right"/>
              <w:rPr>
                <w:rFonts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</w:pPr>
            <w:r>
              <w:rPr>
                <w:rFonts w:hint="eastAsia"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  <w:t>课</w:t>
            </w:r>
            <w:r>
              <w:rPr>
                <w:rFonts w:hint="eastAsia"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  <w:tab/>
            </w:r>
            <w:r>
              <w:rPr>
                <w:rFonts w:hint="eastAsia" w:ascii="等线" w:hAnsi="楷体_GB2312" w:eastAsia="等线" w:cs="楷体_GB2312"/>
                <w:b/>
                <w:spacing w:val="31"/>
                <w:kern w:val="0"/>
                <w:sz w:val="32"/>
                <w:lang w:val="zh-CN" w:eastAsia="en-US" w:bidi="zh-CN"/>
              </w:rPr>
              <w:t>程</w:t>
            </w:r>
            <w:r>
              <w:rPr>
                <w:rFonts w:hint="eastAsia"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  <w:t>:</w:t>
            </w:r>
          </w:p>
        </w:tc>
        <w:tc>
          <w:tcPr>
            <w:tcW w:w="5742" w:type="dxa"/>
            <w:gridSpan w:val="3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autoSpaceDE w:val="0"/>
              <w:autoSpaceDN w:val="0"/>
              <w:jc w:val="left"/>
              <w:rPr>
                <w:rFonts w:ascii="华文行楷" w:hAnsi="楷体_GB2312" w:eastAsia="楷体_GB2312" w:cs="楷体_GB2312"/>
                <w:kern w:val="0"/>
                <w:sz w:val="22"/>
                <w:lang w:val="zh-CN" w:eastAsia="zh-CN" w:bidi="zh-CN"/>
              </w:rPr>
            </w:pPr>
          </w:p>
          <w:p>
            <w:pPr>
              <w:autoSpaceDE w:val="0"/>
              <w:autoSpaceDN w:val="0"/>
              <w:spacing w:line="404" w:lineRule="exact"/>
              <w:jc w:val="left"/>
              <w:rPr>
                <w:rFonts w:hint="default" w:ascii="楷体_GB2312" w:hAnsi="楷体_GB2312" w:eastAsia="楷体_GB2312" w:cs="楷体_GB2312"/>
                <w:kern w:val="0"/>
                <w:sz w:val="32"/>
                <w:lang w:val="en-US" w:eastAsia="zh-CN" w:bidi="zh-CN"/>
              </w:rPr>
            </w:pPr>
            <w:r>
              <w:rPr>
                <w:rFonts w:hint="eastAsia" w:ascii="楷体_GB2312" w:hAnsi="楷体_GB2312" w:eastAsia="楷体_GB2312" w:cs="楷体_GB2312"/>
                <w:kern w:val="0"/>
                <w:sz w:val="32"/>
                <w:lang w:val="zh-CN" w:eastAsia="zh-CN" w:bidi="zh-CN"/>
              </w:rPr>
              <w:t xml:space="preserve"> </w:t>
            </w:r>
            <w:r>
              <w:rPr>
                <w:rFonts w:ascii="楷体_GB2312" w:hAnsi="楷体_GB2312" w:eastAsia="楷体_GB2312" w:cs="楷体_GB2312"/>
                <w:kern w:val="0"/>
                <w:sz w:val="32"/>
                <w:lang w:val="zh-CN" w:eastAsia="zh-CN" w:bidi="zh-CN"/>
              </w:rPr>
              <w:t xml:space="preserve">         </w:t>
            </w:r>
            <w:r>
              <w:rPr>
                <w:rFonts w:hint="eastAsia" w:ascii="楷体_GB2312" w:hAnsi="楷体_GB2312" w:eastAsia="楷体_GB2312" w:cs="楷体_GB2312"/>
                <w:kern w:val="0"/>
                <w:sz w:val="32"/>
                <w:lang w:val="en-US" w:eastAsia="zh-CN" w:bidi="zh-CN"/>
              </w:rPr>
              <w:t>智能计算技术</w:t>
            </w:r>
          </w:p>
        </w:tc>
      </w:tr>
    </w:tbl>
    <w:p>
      <w:pPr>
        <w:autoSpaceDE w:val="0"/>
        <w:autoSpaceDN w:val="0"/>
        <w:jc w:val="left"/>
        <w:rPr>
          <w:rFonts w:ascii="华文行楷" w:hAnsi="宋体" w:eastAsia="宋体" w:cs="宋体"/>
          <w:kern w:val="0"/>
          <w:sz w:val="20"/>
          <w:szCs w:val="28"/>
          <w:lang w:val="zh-CN" w:bidi="zh-CN"/>
        </w:rPr>
      </w:pPr>
    </w:p>
    <w:p>
      <w:pPr>
        <w:autoSpaceDE w:val="0"/>
        <w:autoSpaceDN w:val="0"/>
        <w:jc w:val="left"/>
        <w:rPr>
          <w:rFonts w:ascii="华文行楷" w:hAnsi="宋体" w:eastAsia="宋体" w:cs="宋体"/>
          <w:kern w:val="0"/>
          <w:sz w:val="20"/>
          <w:szCs w:val="28"/>
          <w:lang w:val="zh-CN" w:bidi="zh-CN"/>
        </w:rPr>
      </w:pPr>
    </w:p>
    <w:p>
      <w:pPr>
        <w:autoSpaceDE w:val="0"/>
        <w:autoSpaceDN w:val="0"/>
        <w:jc w:val="left"/>
        <w:rPr>
          <w:rFonts w:ascii="华文行楷" w:hAnsi="宋体" w:eastAsia="宋体" w:cs="宋体"/>
          <w:kern w:val="0"/>
          <w:sz w:val="20"/>
          <w:szCs w:val="28"/>
          <w:lang w:val="zh-CN" w:bidi="zh-CN"/>
        </w:rPr>
      </w:pPr>
    </w:p>
    <w:p>
      <w:pPr>
        <w:autoSpaceDE w:val="0"/>
        <w:autoSpaceDN w:val="0"/>
        <w:jc w:val="left"/>
        <w:rPr>
          <w:rFonts w:ascii="华文行楷" w:hAnsi="宋体" w:eastAsia="宋体" w:cs="宋体"/>
          <w:kern w:val="0"/>
          <w:sz w:val="20"/>
          <w:szCs w:val="28"/>
          <w:lang w:val="zh-CN" w:bidi="zh-CN"/>
        </w:rPr>
      </w:pPr>
    </w:p>
    <w:p>
      <w:pPr>
        <w:autoSpaceDE w:val="0"/>
        <w:autoSpaceDN w:val="0"/>
        <w:jc w:val="left"/>
        <w:rPr>
          <w:rFonts w:ascii="华文行楷" w:hAnsi="宋体" w:eastAsia="宋体" w:cs="宋体"/>
          <w:kern w:val="0"/>
          <w:sz w:val="20"/>
          <w:szCs w:val="28"/>
          <w:lang w:val="zh-CN" w:bidi="zh-CN"/>
        </w:rPr>
      </w:pPr>
    </w:p>
    <w:p>
      <w:pPr>
        <w:autoSpaceDE w:val="0"/>
        <w:autoSpaceDN w:val="0"/>
        <w:jc w:val="left"/>
        <w:rPr>
          <w:rFonts w:ascii="华文行楷" w:hAnsi="宋体" w:eastAsia="宋体" w:cs="宋体"/>
          <w:kern w:val="0"/>
          <w:sz w:val="20"/>
          <w:szCs w:val="28"/>
          <w:lang w:val="zh-CN" w:bidi="zh-CN"/>
        </w:rPr>
      </w:pPr>
    </w:p>
    <w:p>
      <w:pPr>
        <w:autoSpaceDE w:val="0"/>
        <w:autoSpaceDN w:val="0"/>
        <w:jc w:val="left"/>
        <w:rPr>
          <w:rFonts w:ascii="华文行楷" w:hAnsi="宋体" w:eastAsia="宋体" w:cs="宋体"/>
          <w:kern w:val="0"/>
          <w:sz w:val="20"/>
          <w:szCs w:val="28"/>
          <w:lang w:val="zh-CN" w:bidi="zh-CN"/>
        </w:rPr>
      </w:pPr>
    </w:p>
    <w:p>
      <w:pPr>
        <w:autoSpaceDE w:val="0"/>
        <w:autoSpaceDN w:val="0"/>
        <w:spacing w:before="3"/>
        <w:jc w:val="left"/>
        <w:rPr>
          <w:rFonts w:ascii="华文行楷" w:hAnsi="宋体" w:eastAsia="宋体" w:cs="宋体"/>
          <w:kern w:val="0"/>
          <w:sz w:val="19"/>
          <w:szCs w:val="28"/>
          <w:lang w:val="zh-CN" w:bidi="zh-CN"/>
        </w:rPr>
      </w:pPr>
    </w:p>
    <w:p>
      <w:pPr>
        <w:tabs>
          <w:tab w:val="left" w:pos="1529"/>
        </w:tabs>
        <w:autoSpaceDE w:val="0"/>
        <w:autoSpaceDN w:val="0"/>
        <w:spacing w:before="50"/>
        <w:ind w:right="36"/>
        <w:jc w:val="center"/>
        <w:rPr>
          <w:rFonts w:ascii="黑体" w:hAnsi="宋体" w:eastAsia="黑体" w:cs="宋体"/>
          <w:kern w:val="0"/>
          <w:sz w:val="36"/>
          <w:lang w:val="zh-CN" w:bidi="zh-CN"/>
        </w:rPr>
      </w:pPr>
    </w:p>
    <w:p>
      <w:pPr>
        <w:tabs>
          <w:tab w:val="left" w:pos="1529"/>
        </w:tabs>
        <w:autoSpaceDE w:val="0"/>
        <w:autoSpaceDN w:val="0"/>
        <w:spacing w:before="50"/>
        <w:ind w:right="36"/>
        <w:jc w:val="center"/>
        <w:rPr>
          <w:rFonts w:hint="eastAsia" w:ascii="黑体" w:hAnsi="宋体" w:eastAsia="黑体" w:cs="宋体"/>
          <w:kern w:val="0"/>
          <w:sz w:val="36"/>
          <w:lang w:val="zh-CN" w:bidi="zh-CN"/>
        </w:rPr>
      </w:pPr>
    </w:p>
    <w:p>
      <w:pPr>
        <w:tabs>
          <w:tab w:val="left" w:pos="1529"/>
        </w:tabs>
        <w:autoSpaceDE w:val="0"/>
        <w:autoSpaceDN w:val="0"/>
        <w:spacing w:before="50"/>
        <w:ind w:right="36"/>
        <w:jc w:val="center"/>
        <w:rPr>
          <w:rFonts w:hint="eastAsia" w:ascii="黑体" w:hAnsi="宋体" w:eastAsia="黑体" w:cs="宋体"/>
          <w:kern w:val="0"/>
          <w:sz w:val="36"/>
          <w:lang w:val="zh-CN" w:bidi="zh-CN"/>
        </w:rPr>
      </w:pPr>
      <w:r>
        <w:rPr>
          <w:rFonts w:hint="eastAsia" w:ascii="黑体" w:hAnsi="宋体" w:eastAsia="黑体" w:cs="宋体"/>
          <w:kern w:val="0"/>
          <w:sz w:val="36"/>
          <w:lang w:val="zh-CN" w:bidi="zh-CN"/>
        </w:rPr>
        <w:t>202</w:t>
      </w:r>
      <w:r>
        <w:rPr>
          <w:rFonts w:ascii="黑体" w:hAnsi="宋体" w:eastAsia="黑体" w:cs="宋体"/>
          <w:kern w:val="0"/>
          <w:sz w:val="36"/>
          <w:lang w:val="zh-CN" w:bidi="zh-CN"/>
        </w:rPr>
        <w:t>1</w:t>
      </w:r>
      <w:r>
        <w:rPr>
          <w:rFonts w:hint="eastAsia" w:ascii="黑体" w:hAnsi="宋体" w:eastAsia="黑体" w:cs="宋体"/>
          <w:spacing w:val="-90"/>
          <w:kern w:val="0"/>
          <w:sz w:val="36"/>
          <w:lang w:val="zh-CN" w:bidi="zh-CN"/>
        </w:rPr>
        <w:t xml:space="preserve"> </w:t>
      </w:r>
      <w:r>
        <w:rPr>
          <w:rFonts w:hint="eastAsia" w:ascii="黑体" w:hAnsi="宋体" w:eastAsia="黑体" w:cs="宋体"/>
          <w:kern w:val="0"/>
          <w:sz w:val="36"/>
          <w:lang w:val="zh-CN" w:bidi="zh-CN"/>
        </w:rPr>
        <w:t>年</w:t>
      </w:r>
      <w:r>
        <w:rPr>
          <w:rFonts w:hint="eastAsia" w:ascii="黑体" w:hAnsi="宋体" w:eastAsia="黑体" w:cs="宋体"/>
          <w:kern w:val="0"/>
          <w:sz w:val="36"/>
          <w:lang w:val="zh-CN" w:bidi="zh-CN"/>
        </w:rPr>
        <w:tab/>
      </w:r>
      <w:r>
        <w:rPr>
          <w:rFonts w:hint="eastAsia" w:ascii="黑体" w:hAnsi="宋体" w:eastAsia="黑体" w:cs="宋体"/>
          <w:kern w:val="0"/>
          <w:sz w:val="36"/>
          <w:lang w:val="en-US" w:bidi="zh-CN"/>
        </w:rPr>
        <w:t>11</w:t>
      </w:r>
      <w:r>
        <w:rPr>
          <w:rFonts w:hint="eastAsia" w:ascii="黑体" w:hAnsi="宋体" w:eastAsia="黑体" w:cs="宋体"/>
          <w:spacing w:val="-90"/>
          <w:kern w:val="0"/>
          <w:sz w:val="36"/>
          <w:lang w:val="zh-CN" w:bidi="zh-CN"/>
        </w:rPr>
        <w:t xml:space="preserve"> </w:t>
      </w:r>
      <w:r>
        <w:rPr>
          <w:rFonts w:hint="eastAsia" w:ascii="黑体" w:hAnsi="宋体" w:eastAsia="黑体" w:cs="宋体"/>
          <w:kern w:val="0"/>
          <w:sz w:val="36"/>
          <w:lang w:val="zh-CN" w:bidi="zh-CN"/>
        </w:rPr>
        <w:t>月</w:t>
      </w:r>
    </w:p>
    <w:p/>
    <w:p/>
    <w:p/>
    <w:p/>
    <w:p/>
    <w:p/>
    <w:p>
      <w:pPr>
        <w:pStyle w:val="2"/>
      </w:pPr>
      <w:r>
        <w:rPr>
          <w:w w:val="95"/>
        </w:rPr>
        <w:t>一．问题重述</w:t>
      </w:r>
    </w:p>
    <w:p>
      <w:pPr>
        <w:pStyle w:val="3"/>
        <w:spacing w:before="135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根据章节《5.3状态空间的启发式搜索》中的</w:t>
      </w:r>
      <w:r>
        <w:rPr>
          <w:rFonts w:hint="default"/>
          <w:lang w:val="en-US" w:eastAsia="zh-CN"/>
        </w:rPr>
        <w:t>A*</w:t>
      </w:r>
      <w:r>
        <w:rPr>
          <w:rFonts w:hint="eastAsia"/>
          <w:lang w:val="en-US" w:eastAsia="zh-CN"/>
        </w:rPr>
        <w:t>算法，实现小车寻路问题。</w:t>
      </w:r>
    </w:p>
    <w:p>
      <w:pPr>
        <w:pStyle w:val="3"/>
        <w:spacing w:before="135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生成一个NxN的二维网格，随机指定一些格子为障碍， 左下角有辆车（占一个格子）要去右上角，使用A*算法先计算起点到终点的不撞到障碍的最短路径。计算完后， 利用路径上每个点的局部曲率， 以及到周围最近障碍的距离来控制车辆的速度。要求使用模糊逻辑建立曲率小，离障碍距离远，车速快三个模糊集合，构建曲率小——车速快的关系矩阵， 距离远——车速快的关系矩阵， 根据A*路径上每个点实际的曲率和离障碍物的距离，使用模糊推理及过规则合成，得到目标的瞬时速度，车辆按瞬时速度从左下到右上沿着A*路径行驶。</w:t>
      </w:r>
    </w:p>
    <w:p>
      <w:pPr>
        <w:pStyle w:val="2"/>
        <w:numPr>
          <w:ilvl w:val="0"/>
          <w:numId w:val="1"/>
        </w:numPr>
        <w:spacing w:before="135"/>
        <w:rPr>
          <w:w w:val="95"/>
        </w:rPr>
      </w:pPr>
      <w:r>
        <w:rPr>
          <w:w w:val="95"/>
        </w:rPr>
        <w:t>算法介绍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A*算法：</w:t>
      </w:r>
    </w:p>
    <w:p>
      <w:pPr>
        <w:pStyle w:val="3"/>
        <w:numPr>
          <w:ilvl w:val="0"/>
          <w:numId w:val="2"/>
        </w:numPr>
        <w:spacing w:before="135"/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把起点加入 Open List；</w:t>
      </w:r>
    </w:p>
    <w:p>
      <w:pPr>
        <w:pStyle w:val="3"/>
        <w:numPr>
          <w:ilvl w:val="0"/>
          <w:numId w:val="2"/>
        </w:numPr>
        <w:spacing w:before="135"/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遍历 Open List中的节点，寻找到当前F值最小的节点，把他作为当前要处理的节点p；</w:t>
      </w:r>
    </w:p>
    <w:p>
      <w:pPr>
        <w:pStyle w:val="3"/>
        <w:numPr>
          <w:ilvl w:val="0"/>
          <w:numId w:val="2"/>
        </w:numPr>
        <w:spacing w:before="135"/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把这个节点从 Open List中删除并放入Close List中；</w:t>
      </w:r>
    </w:p>
    <w:p>
      <w:pPr>
        <w:pStyle w:val="3"/>
        <w:numPr>
          <w:ilvl w:val="0"/>
          <w:numId w:val="2"/>
        </w:numPr>
        <w:spacing w:before="135"/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遍历节点p的每一个相邻节点s，如果节点s在Close List中，则忽略对节点s的判定。如果s既不在 Open List里又不在Close List 里，则把s加入 Open List中，并且把节点p设置为节点s的父方格，计算节点s的 F ， G 和 H 值。如果节点s已经在 Open List中，检查这条路径 ( 即经由节点p到达节点s ) 是否更好，用 G 值作参考。更小的 G 值表示这是更好的路径，如果经过p到达节点s的路径更优，则把</w:t>
      </w:r>
      <w:bookmarkStart w:id="0" w:name="_GoBack"/>
      <w:bookmarkEnd w:id="0"/>
      <w:r>
        <w:rPr>
          <w:rFonts w:hint="default"/>
          <w:lang w:val="en-US" w:eastAsia="zh-CN"/>
        </w:rPr>
        <w:t>s的父亲设置为p，并重新计算它的 G 和 F 值，如果原来的路径更优，则保持节点s的F、G、H值以及父节点的值。</w:t>
      </w:r>
    </w:p>
    <w:p>
      <w:pPr>
        <w:pStyle w:val="3"/>
        <w:numPr>
          <w:ilvl w:val="0"/>
          <w:numId w:val="2"/>
        </w:numPr>
        <w:spacing w:before="135"/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 Open List为空，则没有找到目标最短路，查找失败。</w:t>
      </w:r>
    </w:p>
    <w:p>
      <w:pPr>
        <w:pStyle w:val="3"/>
        <w:numPr>
          <w:ilvl w:val="0"/>
          <w:numId w:val="2"/>
        </w:numPr>
        <w:spacing w:before="135"/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 List不为空，遍历 Open List，若F值最小的节点为目标节点，则找到目标最短路，否则返回第2步。（原blog中错误的地方）</w:t>
      </w:r>
    </w:p>
    <w:p>
      <w:pPr>
        <w:pStyle w:val="3"/>
        <w:numPr>
          <w:ilvl w:val="0"/>
          <w:numId w:val="2"/>
        </w:numPr>
        <w:spacing w:before="135"/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从终点开始，每个节点沿着父节点移动直至起点，即得到路径信息。</w:t>
      </w:r>
    </w:p>
    <w:p>
      <w:pPr>
        <w:pStyle w:val="3"/>
        <w:widowControl w:val="0"/>
        <w:numPr>
          <w:numId w:val="0"/>
        </w:numPr>
        <w:spacing w:before="135"/>
        <w:jc w:val="both"/>
        <w:rPr>
          <w:rFonts w:hint="default"/>
          <w:lang w:val="en-US" w:eastAsia="zh-CN"/>
        </w:rPr>
      </w:pPr>
    </w:p>
    <w:p>
      <w:pPr>
        <w:pStyle w:val="3"/>
        <w:widowControl w:val="0"/>
        <w:numPr>
          <w:numId w:val="0"/>
        </w:numPr>
        <w:spacing w:before="135"/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模糊推理</w:t>
      </w:r>
      <w:r>
        <w:rPr>
          <w:rFonts w:hint="eastAsia"/>
          <w:b/>
          <w:bCs/>
          <w:lang w:val="en-US" w:eastAsia="zh-CN"/>
        </w:rPr>
        <w:t>：</w:t>
      </w:r>
    </w:p>
    <w:p>
      <w:pPr>
        <w:pStyle w:val="3"/>
        <w:widowControl w:val="0"/>
        <w:numPr>
          <w:numId w:val="0"/>
        </w:numPr>
        <w:spacing w:before="135"/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当前有条件论域和结论论域，得到条件论域到结论论域的模糊关系矩阵R。通过输入的条件模糊向量于模糊关系R的合成进行模糊推理，得到结论的模糊向量，然后采用适当的决策规则，将模糊结论转换为精准量。</w:t>
      </w: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</w:p>
    <w:p>
      <w:pPr>
        <w:pStyle w:val="2"/>
        <w:spacing w:before="135"/>
        <w:rPr>
          <w:rFonts w:hint="eastAsia" w:eastAsia="黑体"/>
          <w:lang w:eastAsia="zh-CN"/>
        </w:rPr>
      </w:pPr>
      <w:r>
        <w:rPr>
          <w:rFonts w:hint="eastAsia"/>
          <w:w w:val="95"/>
          <w:lang w:val="en-US" w:eastAsia="zh-CN"/>
        </w:rPr>
        <w:t>三</w:t>
      </w:r>
      <w:r>
        <w:rPr>
          <w:w w:val="95"/>
        </w:rPr>
        <w:t>．</w:t>
      </w:r>
      <w:r>
        <w:rPr>
          <w:rFonts w:hint="eastAsia"/>
          <w:w w:val="95"/>
          <w:lang w:val="en-US" w:eastAsia="zh-CN"/>
        </w:rPr>
        <w:t>实现思路</w:t>
      </w:r>
    </w:p>
    <w:p>
      <w:pPr>
        <w:widowControl w:val="0"/>
        <w:autoSpaceDE w:val="0"/>
        <w:autoSpaceDN w:val="0"/>
        <w:spacing w:before="134" w:after="0" w:line="240" w:lineRule="auto"/>
        <w:ind w:left="120" w:right="0"/>
        <w:jc w:val="left"/>
        <w:outlineLvl w:val="1"/>
        <w:rPr>
          <w:rFonts w:ascii="黑体" w:hAnsi="黑体" w:eastAsia="黑体" w:cs="黑体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w w:val="95"/>
          <w:sz w:val="28"/>
          <w:szCs w:val="28"/>
          <w:lang w:val="en-US" w:eastAsia="zh-CN" w:bidi="ar-SA"/>
        </w:rPr>
        <w:t>四</w:t>
      </w:r>
      <w:r>
        <w:rPr>
          <w:rFonts w:ascii="黑体" w:hAnsi="黑体" w:eastAsia="黑体" w:cs="黑体"/>
          <w:w w:val="95"/>
          <w:sz w:val="28"/>
          <w:szCs w:val="28"/>
          <w:lang w:val="en-US" w:eastAsia="zh-CN" w:bidi="ar-SA"/>
        </w:rPr>
        <w:t>．实验结果</w:t>
      </w:r>
    </w:p>
    <w:p>
      <w:pPr>
        <w:pStyle w:val="3"/>
        <w:spacing w:before="1"/>
        <w:ind w:left="0"/>
        <w:jc w:val="left"/>
      </w:pPr>
    </w:p>
    <w:p>
      <w:pPr>
        <w:pStyle w:val="3"/>
      </w:pPr>
      <w:r>
        <w:t xml:space="preserve">输出样例： </w:t>
      </w:r>
    </w:p>
    <w:p>
      <w:pPr>
        <w:spacing w:after="0"/>
        <w:ind w:left="840" w:leftChars="0" w:firstLine="420" w:firstLineChars="0"/>
      </w:pPr>
    </w:p>
    <w:p>
      <w:pPr>
        <w:spacing w:after="0"/>
        <w:ind w:left="420" w:leftChars="0" w:firstLine="420" w:firstLineChars="0"/>
      </w:pPr>
    </w:p>
    <w:p>
      <w:pPr>
        <w:spacing w:after="0"/>
        <w:ind w:left="420" w:leftChars="0" w:firstLine="420" w:firstLineChars="0"/>
      </w:pPr>
    </w:p>
    <w:p>
      <w:pPr>
        <w:spacing w:after="0"/>
        <w:ind w:left="420" w:leftChars="0" w:firstLine="420" w:firstLineChars="0"/>
        <w:jc w:val="center"/>
        <w:rPr>
          <w:rFonts w:ascii="黑体" w:hAnsi="黑体" w:eastAsia="黑体" w:cs="黑体"/>
          <w:sz w:val="28"/>
          <w:szCs w:val="28"/>
          <w:lang w:val="en-US" w:eastAsia="zh-CN" w:bidi="ar-SA"/>
        </w:rPr>
      </w:pPr>
    </w:p>
    <w:p>
      <w:pPr>
        <w:spacing w:after="0"/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282140"/>
    <w:multiLevelType w:val="singleLevel"/>
    <w:tmpl w:val="E6282140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68AD500F"/>
    <w:multiLevelType w:val="singleLevel"/>
    <w:tmpl w:val="68AD500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802B1"/>
    <w:rsid w:val="00970DBC"/>
    <w:rsid w:val="013E6A36"/>
    <w:rsid w:val="068D7241"/>
    <w:rsid w:val="12414430"/>
    <w:rsid w:val="163C0AA2"/>
    <w:rsid w:val="21BA38AC"/>
    <w:rsid w:val="2CB96554"/>
    <w:rsid w:val="366720B4"/>
    <w:rsid w:val="50E67BC1"/>
    <w:rsid w:val="51E757F2"/>
    <w:rsid w:val="59D17686"/>
    <w:rsid w:val="5D193D79"/>
    <w:rsid w:val="5E675EA0"/>
    <w:rsid w:val="5ECB2A5E"/>
    <w:rsid w:val="68C02DB3"/>
    <w:rsid w:val="6D8C7AB2"/>
    <w:rsid w:val="7F3A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spacing w:before="34"/>
      <w:ind w:left="120"/>
      <w:outlineLvl w:val="1"/>
    </w:pPr>
    <w:rPr>
      <w:rFonts w:ascii="黑体" w:hAnsi="黑体" w:eastAsia="黑体" w:cs="黑体"/>
      <w:sz w:val="28"/>
      <w:szCs w:val="28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20"/>
    </w:pPr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customStyle="1" w:styleId="7">
    <w:name w:val="Table Normal1"/>
    <w:semiHidden/>
    <w:unhideWhenUsed/>
    <w:qFormat/>
    <w:uiPriority w:val="2"/>
    <w:pPr>
      <w:widowControl w:val="0"/>
      <w:autoSpaceDE w:val="0"/>
      <w:autoSpaceDN w:val="0"/>
    </w:pPr>
    <w:rPr>
      <w:kern w:val="0"/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5"/>
      <w:ind w:left="721" w:hanging="721"/>
    </w:pPr>
    <w:rPr>
      <w:rFonts w:ascii="宋体" w:hAnsi="宋体" w:eastAsia="宋体" w:cs="宋体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27801</dc:creator>
  <cp:lastModifiedBy>蒋旭钊</cp:lastModifiedBy>
  <dcterms:modified xsi:type="dcterms:W3CDTF">2021-11-18T23:24:11Z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2052-11.1.0.10395</vt:lpwstr>
  </property>
  <property fmtid="{D5CDD505-2E9C-101B-9397-08002B2CF9AE}" pid="3" name="ICV">
    <vt:lpwstr>21DE1DB7F7B44AE790F92AB3BC4F4342</vt:lpwstr>
  </property>
</Properties>
</file>