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12.1.Verbs are those words used to describe an action or state of being.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12.3.Person, Gender, and Number.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In Hebrew, Most verbs have person, gender, and number. Example: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כָּתַב</w:t>
      </w:r>
      <w:r>
        <w:rPr>
          <w:rFonts w:eastAsia="Ezra SIL" w:cs="Ezra SIL"/>
          <w:sz w:val="34"/>
          <w:szCs w:val="34"/>
        </w:rPr>
        <w:t xml:space="preserve">means “he wrote”. </w:t>
      </w:r>
      <w:r>
        <w:rPr>
          <w:rFonts w:eastAsia="Ezra SIL" w:cs="Ezra SIL"/>
          <w:sz w:val="34"/>
          <w:sz w:val="34"/>
          <w:szCs w:val="34"/>
          <w:rtl w:val="true"/>
        </w:rPr>
        <w:t>כָּתְבָה</w:t>
      </w:r>
      <w:r>
        <w:rPr>
          <w:rFonts w:eastAsia="Ezra SIL" w:cs="Ezra SIL"/>
          <w:sz w:val="34"/>
          <w:szCs w:val="34"/>
        </w:rPr>
        <w:t>means “she wrote.”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The different endings indicate person, gender, and number.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They can indicate person, gender, and number by themselves.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12.6.English and Hebrew Spelling of the Verbal Stems with Diagnostics.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Qal</w:t>
      </w:r>
      <w:r>
        <w:rPr>
          <w:rFonts w:eastAsia="Ezra SIL" w:cs="Ezra SIL"/>
          <w:sz w:val="34"/>
          <w:sz w:val="34"/>
          <w:szCs w:val="34"/>
          <w:rtl w:val="true"/>
        </w:rPr>
        <w:t>קַל</w:t>
      </w:r>
      <w:r>
        <w:rPr>
          <w:rFonts w:eastAsia="Ezra SIL" w:cs="Ezra SIL"/>
          <w:sz w:val="34"/>
          <w:szCs w:val="34"/>
        </w:rPr>
        <w:t xml:space="preserve">is the basic verbal stem. The six derived stems have names that are constructed on the verbal root </w:t>
      </w:r>
      <w:r>
        <w:rPr>
          <w:rFonts w:eastAsia="Ezra SIL" w:cs="Ezra SIL"/>
          <w:sz w:val="34"/>
          <w:sz w:val="34"/>
          <w:szCs w:val="34"/>
          <w:rtl w:val="true"/>
        </w:rPr>
        <w:t>פעל</w:t>
      </w:r>
      <w:r>
        <w:rPr>
          <w:rFonts w:eastAsia="Ezra SIL" w:cs="Ezra SIL"/>
          <w:sz w:val="34"/>
          <w:szCs w:val="34"/>
        </w:rPr>
        <w:t>. Their spelling preserves certain diagnostic points of vocalization.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Stem vowel is that vowel which is associated with the second consonant of the verbal root.</w:t>
      </w:r>
    </w:p>
    <w:p>
      <w:pPr>
        <w:pStyle w:val="Normal"/>
        <w:bidi w:val="0"/>
        <w:jc w:val="left"/>
        <w:rPr>
          <w:color w:val="CE181E"/>
        </w:rPr>
      </w:pPr>
      <w:r>
        <w:rPr>
          <w:rFonts w:eastAsia="Ezra SIL" w:cs="Ezra SIL"/>
          <w:color w:val="CE181E"/>
          <w:sz w:val="34"/>
          <w:szCs w:val="34"/>
        </w:rPr>
        <w:t>English Spelling</w:t>
        <w:tab/>
      </w:r>
      <w:r>
        <w:rPr>
          <w:rFonts w:eastAsia="Ezra SIL" w:cs="Ezra SIL"/>
          <w:color w:val="0066B3"/>
          <w:kern w:val="2"/>
          <w:sz w:val="34"/>
          <w:szCs w:val="34"/>
          <w:lang w:val="en-US" w:eastAsia="zh-CN" w:bidi="hi-IN"/>
        </w:rPr>
        <w:t>Hebrew</w:t>
      </w:r>
      <w:r>
        <w:rPr>
          <w:rFonts w:eastAsia="Ezra SIL" w:cs="Ezra SIL"/>
          <w:color w:val="0066B3"/>
          <w:sz w:val="34"/>
          <w:szCs w:val="34"/>
        </w:rPr>
        <w:t xml:space="preserve"> Spelling</w:t>
      </w:r>
      <w:r>
        <w:rPr>
          <w:rFonts w:eastAsia="Ezra SIL" w:cs="Ezra SIL"/>
          <w:color w:val="CE181E"/>
          <w:sz w:val="34"/>
          <w:szCs w:val="34"/>
        </w:rPr>
        <w:t xml:space="preserve"> </w:t>
        <w:tab/>
      </w:r>
      <w:r>
        <w:rPr>
          <w:rFonts w:eastAsia="Ezra SIL" w:cs="Ezra SIL"/>
          <w:color w:val="auto"/>
          <w:kern w:val="2"/>
          <w:sz w:val="34"/>
          <w:szCs w:val="34"/>
          <w:lang w:val="en-US" w:eastAsia="zh-CN" w:bidi="hi-IN"/>
        </w:rPr>
        <w:t>Spelling</w:t>
      </w:r>
      <w:r>
        <w:rPr>
          <w:rFonts w:eastAsia="Ezra SIL" w:cs="Ezra SIL"/>
          <w:color w:val="auto"/>
          <w:sz w:val="34"/>
          <w:szCs w:val="34"/>
        </w:rPr>
        <w:t xml:space="preserve"> </w:t>
      </w:r>
      <w:r>
        <w:rPr>
          <w:rFonts w:eastAsia="Ezra SIL" w:cs="Ezra SIL"/>
          <w:color w:val="auto"/>
          <w:kern w:val="2"/>
          <w:sz w:val="34"/>
          <w:szCs w:val="34"/>
          <w:lang w:val="en-US" w:eastAsia="zh-CN" w:bidi="hi-IN"/>
        </w:rPr>
        <w:t>Diagnostics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Qal</w:t>
      </w:r>
      <w:r>
        <w:rPr>
          <w:rFonts w:eastAsia="Ezra SIL" w:cs="Ezra SIL"/>
          <w:sz w:val="34"/>
          <w:szCs w:val="34"/>
        </w:rPr>
        <w:tab/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קַל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ab/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unaugmented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Niphal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נִפְעַל</w:t>
      </w:r>
      <w:r>
        <w:rPr>
          <w:rFonts w:eastAsia="Ezra SIL" w:cs="Ezra SIL"/>
          <w:sz w:val="34"/>
          <w:szCs w:val="34"/>
        </w:rPr>
        <w:tab/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נִ</w:t>
      </w:r>
      <w:r>
        <w:rPr>
          <w:rFonts w:eastAsia="Ezra SIL" w:cs="Ezra SIL"/>
          <w:sz w:val="34"/>
          <w:szCs w:val="34"/>
        </w:rPr>
        <w:t>prefix;Pathach Stem vowel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Piel</w:t>
      </w:r>
      <w:r>
        <w:rPr>
          <w:rFonts w:eastAsia="Ezra SIL" w:cs="Ezra SIL"/>
          <w:sz w:val="34"/>
          <w:szCs w:val="34"/>
        </w:rPr>
        <w:tab/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פִּעֵל</w:t>
      </w:r>
      <w:r>
        <w:rPr>
          <w:rFonts w:eastAsia="Ezra SIL" w:cs="Ezra SIL"/>
          <w:sz w:val="34"/>
          <w:szCs w:val="34"/>
        </w:rPr>
        <w:tab/>
        <w:tab/>
        <w:tab/>
        <w:tab/>
        <w:tab/>
        <w:t>Hireq-Tsere vowel pattern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Pual</w:t>
      </w:r>
      <w:r>
        <w:rPr>
          <w:rFonts w:eastAsia="Ezra SIL" w:cs="Ezra SIL"/>
          <w:sz w:val="34"/>
          <w:szCs w:val="34"/>
        </w:rPr>
        <w:tab/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פֻעַל</w:t>
      </w:r>
      <w:r>
        <w:rPr>
          <w:rFonts w:eastAsia="Ezra SIL" w:cs="Ezra SIL"/>
          <w:sz w:val="34"/>
          <w:szCs w:val="34"/>
        </w:rPr>
        <w:tab/>
        <w:tab/>
        <w:tab/>
        <w:tab/>
        <w:tab/>
        <w:t>Qibbuts-Pathach vowel pattern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Hiphil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הִפְעִיל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הִ</w:t>
      </w:r>
      <w:r>
        <w:rPr>
          <w:rFonts w:eastAsia="Ezra SIL" w:cs="Ezra SIL"/>
          <w:sz w:val="34"/>
          <w:szCs w:val="34"/>
        </w:rPr>
        <w:t>prefix;Hireq Yod stem vowel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Hophal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הָפְעַל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הָ</w:t>
      </w:r>
      <w:r>
        <w:rPr>
          <w:rFonts w:eastAsia="Ezra SIL" w:cs="Ezra SIL"/>
          <w:sz w:val="34"/>
          <w:szCs w:val="34"/>
        </w:rPr>
        <w:t>prefix;Pathach stem vowel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Hithpael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הִתְפַּעֵל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eastAsia="Ezra SIL" w:cs="Ezra SIL"/>
          <w:sz w:val="34"/>
          <w:sz w:val="34"/>
          <w:szCs w:val="34"/>
          <w:rtl w:val="true"/>
        </w:rPr>
        <w:t>הִתְ</w:t>
      </w:r>
      <w:r>
        <w:rPr>
          <w:rFonts w:eastAsia="Ezra SIL" w:cs="Ezra SIL"/>
          <w:sz w:val="34"/>
          <w:szCs w:val="34"/>
        </w:rPr>
        <w:t>prefix;Tsere stem vowel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12.9.Summary of Verbal Translation Values.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Review the spelling patterns and the translation values for each of the verbal stems.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Verbal</w:t>
      </w:r>
      <w:r>
        <w:rPr>
          <w:rFonts w:eastAsia="Ezra SIL" w:cs="Ezra SIL"/>
          <w:sz w:val="34"/>
          <w:szCs w:val="34"/>
        </w:rPr>
        <w:t xml:space="preserve"> </w:t>
      </w: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Stem</w:t>
      </w:r>
      <w:r>
        <w:rPr>
          <w:rFonts w:eastAsia="Ezra SIL" w:cs="Ezra SIL"/>
          <w:sz w:val="34"/>
          <w:szCs w:val="34"/>
        </w:rPr>
        <w:t xml:space="preserve"> </w:t>
        <w:tab/>
      </w:r>
      <w:r>
        <w:rPr>
          <w:rFonts w:eastAsia="Ezra SIL" w:cs="Ezra SIL"/>
          <w:color w:val="0066B3"/>
          <w:kern w:val="2"/>
          <w:sz w:val="34"/>
          <w:szCs w:val="34"/>
          <w:lang w:val="en-US" w:eastAsia="zh-CN" w:bidi="hi-IN"/>
        </w:rPr>
        <w:t>Verbal</w:t>
      </w:r>
      <w:r>
        <w:rPr>
          <w:rFonts w:eastAsia="Ezra SIL" w:cs="Ezra SIL"/>
          <w:sz w:val="34"/>
          <w:szCs w:val="34"/>
        </w:rPr>
        <w:t xml:space="preserve"> </w:t>
      </w:r>
      <w:r>
        <w:rPr>
          <w:rFonts w:eastAsia="Ezra SIL" w:cs="Ezra SIL"/>
          <w:color w:val="0066B3"/>
          <w:kern w:val="2"/>
          <w:sz w:val="34"/>
          <w:szCs w:val="34"/>
          <w:lang w:val="en-US" w:eastAsia="zh-CN" w:bidi="hi-IN"/>
        </w:rPr>
        <w:t>Form</w:t>
      </w:r>
      <w:r>
        <w:rPr>
          <w:rFonts w:eastAsia="Ezra SIL" w:cs="Ezra SIL"/>
          <w:sz w:val="34"/>
          <w:szCs w:val="34"/>
        </w:rPr>
        <w:tab/>
        <w:t>Translation Value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Qal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שָׁמַע</w:t>
      </w:r>
      <w:r>
        <w:rPr>
          <w:rFonts w:eastAsia="Ezra SIL" w:cs="Ezra SIL"/>
          <w:sz w:val="34"/>
          <w:szCs w:val="34"/>
        </w:rPr>
        <w:tab/>
        <w:tab/>
        <w:tab/>
        <w:tab/>
        <w:t>he heard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Niphal</w:t>
      </w:r>
      <w:r>
        <w:rPr>
          <w:rFonts w:eastAsia="Ezra SIL" w:cs="Ezra SIL"/>
          <w:sz w:val="34"/>
          <w:szCs w:val="34"/>
        </w:rPr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נִשְׁמַע</w:t>
      </w:r>
      <w:r>
        <w:rPr>
          <w:rFonts w:eastAsia="Ezra SIL" w:cs="Ezra SIL"/>
          <w:sz w:val="34"/>
          <w:szCs w:val="34"/>
        </w:rPr>
        <w:tab/>
        <w:tab/>
        <w:tab/>
        <w:tab/>
        <w:t>he was heard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Piel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שִׁבֵּר</w:t>
      </w:r>
      <w:r>
        <w:rPr>
          <w:rFonts w:eastAsia="Ezra SIL" w:cs="Ezra SIL"/>
          <w:sz w:val="34"/>
          <w:szCs w:val="34"/>
        </w:rPr>
        <w:tab/>
        <w:tab/>
        <w:tab/>
        <w:tab/>
        <w:t>he smashed into pieces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Pual</w:t>
      </w:r>
      <w:r>
        <w:rPr>
          <w:rFonts w:eastAsia="Ezra SIL" w:cs="Ezra SIL"/>
          <w:sz w:val="34"/>
          <w:szCs w:val="34"/>
        </w:rPr>
        <w:tab/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שֻׁבַּר</w:t>
      </w:r>
      <w:r>
        <w:rPr>
          <w:rFonts w:eastAsia="Ezra SIL" w:cs="Ezra SIL"/>
          <w:sz w:val="34"/>
          <w:szCs w:val="34"/>
        </w:rPr>
        <w:tab/>
        <w:tab/>
        <w:tab/>
        <w:tab/>
        <w:t>he was smashed into pieces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Hiphil</w:t>
      </w:r>
      <w:r>
        <w:rPr>
          <w:rFonts w:eastAsia="Ezra SIL" w:cs="Ezra SIL"/>
          <w:sz w:val="34"/>
          <w:szCs w:val="34"/>
        </w:rPr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הִמְלִיךְ</w:t>
      </w:r>
      <w:r>
        <w:rPr>
          <w:rFonts w:eastAsia="Ezra SIL" w:cs="Ezra SIL"/>
          <w:sz w:val="34"/>
          <w:szCs w:val="34"/>
        </w:rPr>
        <w:tab/>
        <w:tab/>
        <w:tab/>
        <w:t>he made king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Hophal</w:t>
      </w:r>
      <w:r>
        <w:rPr>
          <w:rFonts w:eastAsia="Ezra SIL" w:cs="Ezra SIL"/>
          <w:sz w:val="34"/>
          <w:szCs w:val="34"/>
        </w:rPr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הָמְלַךְ</w:t>
      </w:r>
      <w:r>
        <w:rPr>
          <w:rFonts w:eastAsia="Ezra SIL" w:cs="Ezra SIL"/>
          <w:sz w:val="34"/>
          <w:szCs w:val="34"/>
        </w:rPr>
        <w:tab/>
        <w:tab/>
        <w:tab/>
        <w:t>he was made king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olor w:val="CE181E"/>
          <w:kern w:val="2"/>
          <w:sz w:val="34"/>
          <w:szCs w:val="34"/>
          <w:lang w:val="en-US" w:eastAsia="zh-CN" w:bidi="hi-IN"/>
        </w:rPr>
        <w:t>Hithpael</w:t>
      </w:r>
      <w:r>
        <w:rPr>
          <w:rFonts w:eastAsia="Ezra SIL" w:cs="Ezra SIL"/>
          <w:sz w:val="34"/>
          <w:szCs w:val="34"/>
        </w:rPr>
        <w:tab/>
        <w:tab/>
        <w:tab/>
      </w:r>
      <w:r>
        <w:rPr>
          <w:rFonts w:ascii="Liberation Serif" w:hAnsi="Liberation Serif" w:eastAsia="Ezra SIL" w:cs="Ezra SIL"/>
          <w:color w:val="0066B3"/>
          <w:kern w:val="2"/>
          <w:sz w:val="34"/>
          <w:sz w:val="34"/>
          <w:szCs w:val="34"/>
          <w:rtl w:val="true"/>
          <w:lang w:val="en-US" w:eastAsia="zh-CN" w:bidi="hi-IN"/>
        </w:rPr>
        <w:t>הִתְחַבֵּא</w:t>
      </w:r>
      <w:r>
        <w:rPr>
          <w:rFonts w:eastAsia="Ezra SIL" w:cs="Ezra SIL"/>
          <w:sz w:val="34"/>
          <w:szCs w:val="34"/>
        </w:rPr>
        <w:tab/>
        <w:tab/>
        <w:tab/>
        <w:t>he hid himself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12.11.Introduction to the Verbal Conjugations.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ab/>
        <w:t>1.Perfect. The Perfect conjugation is used to express a completed action or a state of being.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ab/>
        <w:t xml:space="preserve">2.Imperfect. 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>未完成体</w:t>
      </w:r>
      <w:r>
        <w:rPr>
          <w:rFonts w:eastAsia="Ezra SIL" w:cs="Ezra SIL"/>
          <w:sz w:val="34"/>
          <w:szCs w:val="34"/>
        </w:rPr>
        <w:t>The Imperfect conjugation is used to express incomplete action and is usually translated by the English present tense or future tense.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ab/>
        <w:t>3.Imperative.(volitional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>意志</w:t>
      </w:r>
      <w:r>
        <w:rPr>
          <w:rFonts w:cs="Ezra SIL" w:eastAsia="Ezra SIL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conjugations) 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>祈使语气的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Used to express some type of command, wish, or desire.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>4.Cohortative.(volitional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 xml:space="preserve">意志 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conjugations) Used to express a wish, request, or command. It may also be used to express purpose or result. The Cohortative conjugation occurs in the first person.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>5.Jussive.(volitional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 xml:space="preserve">意志 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 xml:space="preserve">conjugations) Used to express either some type of mild 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>温和的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command or strong wish. It occurs only in the third person, singular and plural.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>6.</w:t>
      </w:r>
      <w:bookmarkStart w:id="0" w:name="__DdeLink__230_692473246"/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Infinitive</w:t>
      </w:r>
      <w:bookmarkEnd w:id="0"/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 xml:space="preserve"> Construct. </w:t>
      </w:r>
      <w:r>
        <w:rPr>
          <w:rFonts w:cs="Ezra SIL" w:eastAsia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  <w:t>不定式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 xml:space="preserve">An Infinitive is a verbal noun. There are two Infinitive forms: the Infinitive Construct and the Infinitive Absolute. The Infinitive Construct may function much like an English Infinitive, usually translated with the preposition “to” plus a verb. As in “to study” or “to learn”.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>Like a noun, it can be used as the subject or object of a verb.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>7.Infinitive Absolute. No real English counterpart. May be used in conjunction with other verbs to emphasize or intensify the verbal action.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b w:val="false"/>
          <w:i w:val="false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 xml:space="preserve">8.Participle. A participle is a verbal adjective. 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12.7.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 xml:space="preserve">שָׁמַע  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נִשְׁמַע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he heard(Qal).  he was heard(Niphal, passive or reflexive voice).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שָׁבַר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 xml:space="preserve">  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שִׁבֵּר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he broke(Qal).  he smashed into pieces(Piel, express an intensive type of action with an active voice)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שִׁבֵּר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 xml:space="preserve">  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שֻׁבַּר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he smashed into pieces(Piel).  it was smashed into pieces(Pual, passive form of the Piel)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מָלַךְ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 xml:space="preserve">  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הִמְלִיךְ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he was king(Qal).  he caused to reign / he made (someone) king(Hiphil, express causative action with an active voice)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הִמְלִיךְ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 xml:space="preserve">  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הָמְלַךְ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he made (someone) king(Hiphil).  he was made king(Hophal, passive form of the Hiphil)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חָבָא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 xml:space="preserve">  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הִתְחַבֵּא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he hid(Qal). he hid himself(Hithpael, express an intensive type of action with a reflexive voice)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5256</TotalTime>
  <Application>LibreOffice/6.0.6.2$Linux_X86_64 LibreOffice_project/00m0$Build-2</Application>
  <Pages>3</Pages>
  <Words>522</Words>
  <Characters>2774</Characters>
  <CharactersWithSpaces>3335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2019-09-20T20:27:22Z</dcterms:modified>
  <cp:revision>31</cp:revision>
  <dc:subject/>
  <dc:title/>
</cp:coreProperties>
</file>