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Ezra SIL" w:hAnsi="Ezra SIL" w:cs="Ezra SIL"/>
          <w:sz w:val="34"/>
          <w:szCs w:val="34"/>
        </w:rPr>
      </w:pPr>
      <w:r>
        <w:rPr>
          <w:rFonts w:cs="Ezra SIL" w:ascii="Ezra SIL" w:hAnsi="Ezra SIL"/>
          <w:sz w:val="34"/>
          <w:szCs w:val="34"/>
        </w:rPr>
        <w:t>6.2.Independent Prepositions:</w:t>
      </w:r>
    </w:p>
    <w:p>
      <w:pPr>
        <w:pStyle w:val="Normal"/>
        <w:rPr>
          <w:rFonts w:ascii="Ezra SIL" w:hAnsi="Ezra SIL" w:cs="Ezra SIL"/>
          <w:sz w:val="34"/>
          <w:szCs w:val="34"/>
        </w:rPr>
      </w:pPr>
      <w:r>
        <w:rPr>
          <w:rFonts w:cs="Ezra SIL" w:ascii="Ezra SIL" w:hAnsi="Ezra SIL"/>
          <w:sz w:val="34"/>
          <w:szCs w:val="34"/>
        </w:rPr>
        <w:tab/>
        <w:t>These prepositions stand alone.</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לִפְנֵי הַמֶּ֫לֶךְ</w:t>
      </w:r>
      <w:r>
        <w:rPr>
          <w:rFonts w:ascii="Ezra SIL" w:hAnsi="Ezra SIL" w:cs="Ezra SIL"/>
          <w:sz w:val="34"/>
          <w:sz w:val="30"/>
          <w:szCs w:val="34"/>
        </w:rPr>
        <w:t xml:space="preserve">  </w:t>
      </w:r>
      <w:r>
        <w:rPr>
          <w:rFonts w:cs="Ezra SIL" w:ascii="Ezra SIL" w:hAnsi="Ezra SIL"/>
          <w:sz w:val="34"/>
          <w:szCs w:val="34"/>
        </w:rPr>
        <w:t>before the king</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תַּ֫חַת הָעֵץ</w:t>
      </w:r>
      <w:r>
        <w:rPr>
          <w:rFonts w:ascii="Ezra SIL" w:hAnsi="Ezra SIL" w:cs="Ezra SIL"/>
          <w:sz w:val="34"/>
          <w:sz w:val="30"/>
          <w:szCs w:val="34"/>
        </w:rPr>
        <w:t xml:space="preserve">  </w:t>
      </w:r>
      <w:r>
        <w:rPr>
          <w:rFonts w:cs="Ezra SIL" w:ascii="Ezra SIL" w:hAnsi="Ezra SIL"/>
          <w:sz w:val="34"/>
          <w:szCs w:val="34"/>
        </w:rPr>
        <w:t>under the tree</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אַחַר הַמַּבּוּל</w:t>
      </w:r>
      <w:r>
        <w:rPr>
          <w:rFonts w:ascii="Ezra SIL" w:hAnsi="Ezra SIL" w:cs="Ezra SIL"/>
          <w:sz w:val="34"/>
          <w:sz w:val="30"/>
          <w:szCs w:val="34"/>
        </w:rPr>
        <w:t xml:space="preserve">  </w:t>
      </w:r>
      <w:r>
        <w:rPr>
          <w:rFonts w:cs="Ezra SIL" w:ascii="Ezra SIL" w:hAnsi="Ezra SIL"/>
          <w:sz w:val="34"/>
          <w:szCs w:val="34"/>
        </w:rPr>
        <w:t>after the flood</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בֵּין הַמַּ֫יִם</w:t>
      </w:r>
      <w:r>
        <w:rPr>
          <w:rFonts w:ascii="Ezra SIL" w:hAnsi="Ezra SIL" w:cs="Ezra SIL"/>
          <w:sz w:val="34"/>
          <w:sz w:val="30"/>
          <w:szCs w:val="34"/>
        </w:rPr>
        <w:t xml:space="preserve">  </w:t>
      </w:r>
      <w:r>
        <w:rPr>
          <w:rFonts w:cs="Ezra SIL" w:ascii="Ezra SIL" w:hAnsi="Ezra SIL"/>
          <w:sz w:val="34"/>
          <w:szCs w:val="34"/>
        </w:rPr>
        <w:t>between the water</w:t>
      </w:r>
    </w:p>
    <w:p>
      <w:pPr>
        <w:pStyle w:val="Normal"/>
        <w:bidi w:val="0"/>
        <w:rPr>
          <w:rFonts w:ascii="Ezra SIL" w:hAnsi="Ezra SIL" w:cs="Ezra SIL"/>
          <w:sz w:val="34"/>
          <w:szCs w:val="34"/>
        </w:rPr>
      </w:pPr>
      <w:r>
        <w:rPr>
          <w:rFonts w:cs="Ezra SIL" w:ascii="Ezra SIL" w:hAnsi="Ezra SIL"/>
          <w:sz w:val="34"/>
          <w:szCs w:val="34"/>
        </w:rPr>
      </w:r>
    </w:p>
    <w:p>
      <w:pPr>
        <w:pStyle w:val="Normal"/>
        <w:bidi w:val="0"/>
        <w:rPr>
          <w:rFonts w:ascii="Ezra SIL" w:hAnsi="Ezra SIL" w:cs="Ezra SIL"/>
          <w:sz w:val="34"/>
          <w:szCs w:val="34"/>
        </w:rPr>
      </w:pPr>
      <w:r>
        <w:rPr>
          <w:rFonts w:cs="Ezra SIL" w:ascii="Ezra SIL" w:hAnsi="Ezra SIL"/>
          <w:sz w:val="34"/>
          <w:szCs w:val="34"/>
        </w:rPr>
        <w:t>6.3.Maqqef Prepositions.</w:t>
      </w:r>
    </w:p>
    <w:p>
      <w:pPr>
        <w:pStyle w:val="Normal"/>
        <w:bidi w:val="0"/>
        <w:rPr>
          <w:rFonts w:ascii="Ezra SIL" w:hAnsi="Ezra SIL" w:cs="Ezra SIL"/>
          <w:sz w:val="34"/>
          <w:szCs w:val="34"/>
        </w:rPr>
      </w:pPr>
      <w:r>
        <w:rPr>
          <w:rFonts w:cs="Ezra SIL" w:ascii="Ezra SIL" w:hAnsi="Ezra SIL"/>
          <w:sz w:val="34"/>
          <w:szCs w:val="34"/>
        </w:rPr>
        <w:tab/>
        <w:t>These prepositions joined to their objects by a raised horizontal stroke called a Maqqef.</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עַל־הָאֶ֫בֶן</w:t>
      </w:r>
      <w:r>
        <w:rPr>
          <w:rFonts w:ascii="Ezra SIL" w:hAnsi="Ezra SIL" w:cs="Ezra SIL"/>
          <w:sz w:val="34"/>
          <w:sz w:val="30"/>
          <w:szCs w:val="34"/>
        </w:rPr>
        <w:t xml:space="preserve">  </w:t>
      </w:r>
      <w:r>
        <w:rPr>
          <w:rFonts w:cs="Ezra SIL" w:ascii="Ezra SIL" w:hAnsi="Ezra SIL"/>
          <w:sz w:val="34"/>
          <w:szCs w:val="34"/>
        </w:rPr>
        <w:t>upon the stone</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אֶל־הַהֵיכָל</w:t>
      </w:r>
      <w:r>
        <w:rPr>
          <w:rFonts w:ascii="Ezra SIL" w:hAnsi="Ezra SIL" w:cs="Ezra SIL"/>
          <w:sz w:val="34"/>
          <w:sz w:val="30"/>
          <w:szCs w:val="34"/>
        </w:rPr>
        <w:t xml:space="preserve">  </w:t>
      </w:r>
      <w:r>
        <w:rPr>
          <w:rFonts w:cs="Ezra SIL" w:ascii="Ezra SIL" w:hAnsi="Ezra SIL"/>
          <w:sz w:val="34"/>
          <w:szCs w:val="34"/>
        </w:rPr>
        <w:t>to the temple</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עַד־הַנָּהָר</w:t>
      </w:r>
      <w:r>
        <w:rPr>
          <w:rFonts w:ascii="Ezra SIL" w:hAnsi="Ezra SIL" w:cs="Ezra SIL"/>
          <w:sz w:val="34"/>
          <w:sz w:val="30"/>
          <w:szCs w:val="34"/>
        </w:rPr>
        <w:t xml:space="preserve">  </w:t>
      </w:r>
      <w:r>
        <w:rPr>
          <w:rFonts w:cs="Ezra SIL" w:ascii="Ezra SIL" w:hAnsi="Ezra SIL"/>
          <w:sz w:val="34"/>
          <w:szCs w:val="34"/>
        </w:rPr>
        <w:t>as far as the river</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מִן־הָאָ֫רֶץ</w:t>
      </w:r>
      <w:r>
        <w:rPr>
          <w:rFonts w:ascii="Ezra SIL" w:hAnsi="Ezra SIL" w:cs="Ezra SIL"/>
          <w:sz w:val="34"/>
          <w:sz w:val="30"/>
          <w:szCs w:val="34"/>
        </w:rPr>
        <w:t xml:space="preserve">  </w:t>
      </w:r>
      <w:r>
        <w:rPr>
          <w:rFonts w:cs="Ezra SIL" w:ascii="Ezra SIL" w:hAnsi="Ezra SIL"/>
          <w:sz w:val="34"/>
          <w:szCs w:val="34"/>
        </w:rPr>
        <w:t>from the land</w:t>
      </w:r>
    </w:p>
    <w:p>
      <w:pPr>
        <w:pStyle w:val="Normal"/>
        <w:bidi w:val="0"/>
        <w:rPr>
          <w:rFonts w:ascii="Ezra SIL" w:hAnsi="Ezra SIL" w:cs="Ezra SIL"/>
          <w:sz w:val="34"/>
          <w:szCs w:val="34"/>
        </w:rPr>
      </w:pPr>
      <w:r>
        <w:rPr>
          <w:rFonts w:cs="Ezra SIL" w:ascii="Ezra SIL" w:hAnsi="Ezra SIL"/>
          <w:sz w:val="34"/>
          <w:szCs w:val="34"/>
        </w:rPr>
      </w:r>
    </w:p>
    <w:p>
      <w:pPr>
        <w:pStyle w:val="Normal"/>
        <w:bidi w:val="0"/>
        <w:rPr>
          <w:rFonts w:ascii="Ezra SIL" w:hAnsi="Ezra SIL" w:cs="Ezra SIL"/>
          <w:sz w:val="34"/>
          <w:szCs w:val="34"/>
        </w:rPr>
      </w:pPr>
      <w:r>
        <w:rPr>
          <w:rFonts w:cs="Ezra SIL" w:ascii="Ezra SIL" w:hAnsi="Ezra SIL"/>
          <w:sz w:val="34"/>
          <w:szCs w:val="34"/>
        </w:rPr>
        <w:t>6.4.Inseparable Prepositions.</w:t>
      </w:r>
    </w:p>
    <w:p>
      <w:pPr>
        <w:pStyle w:val="Normal"/>
        <w:bidi w:val="0"/>
        <w:rPr>
          <w:rFonts w:ascii="Ezra SIL" w:hAnsi="Ezra SIL" w:cs="Ezra SIL"/>
          <w:sz w:val="34"/>
          <w:szCs w:val="34"/>
        </w:rPr>
      </w:pPr>
      <w:r>
        <w:rPr>
          <w:rFonts w:cs="Ezra SIL" w:ascii="Ezra SIL" w:hAnsi="Ezra SIL"/>
          <w:sz w:val="34"/>
          <w:szCs w:val="34"/>
        </w:rPr>
        <w:tab/>
        <w:t>These prepositions are prefixed directly to their objects and never occur independently. Only three:</w:t>
      </w:r>
      <w:r>
        <w:rPr>
          <w:rFonts w:ascii="Ezra SIL" w:hAnsi="Ezra SIL" w:cs="Ezra SIL"/>
          <w:sz w:val="34"/>
          <w:sz w:val="30"/>
          <w:szCs w:val="34"/>
          <w:rtl w:val="true"/>
        </w:rPr>
        <w:t>בְּ לְ כְּ</w:t>
      </w:r>
    </w:p>
    <w:p>
      <w:pPr>
        <w:pStyle w:val="Normal"/>
        <w:bidi w:val="0"/>
        <w:rPr>
          <w:rFonts w:ascii="Ezra SIL" w:hAnsi="Ezra SIL" w:cs="Ezra SIL"/>
          <w:sz w:val="34"/>
          <w:szCs w:val="34"/>
        </w:rPr>
      </w:pPr>
      <w:r>
        <w:rPr>
          <w:rFonts w:cs="Ezra SIL" w:ascii="Ezra SIL" w:hAnsi="Ezra SIL"/>
          <w:sz w:val="34"/>
          <w:szCs w:val="34"/>
        </w:rPr>
        <w:tab/>
        <w:t>6.4.1.Before most consonants: appear with Vocal Shewa.</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בְּשָׁדֶה</w:t>
      </w:r>
      <w:r>
        <w:rPr>
          <w:rFonts w:ascii="Ezra SIL" w:hAnsi="Ezra SIL" w:cs="Ezra SIL"/>
          <w:sz w:val="34"/>
          <w:sz w:val="30"/>
          <w:szCs w:val="34"/>
        </w:rPr>
        <w:t xml:space="preserve">  </w:t>
      </w:r>
      <w:r>
        <w:rPr>
          <w:rFonts w:cs="Ezra SIL" w:ascii="Ezra SIL" w:hAnsi="Ezra SIL"/>
          <w:sz w:val="34"/>
          <w:szCs w:val="34"/>
        </w:rPr>
        <w:t>in a field</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לְנַ֫עַר</w:t>
      </w:r>
      <w:r>
        <w:rPr>
          <w:rFonts w:ascii="Ezra SIL" w:hAnsi="Ezra SIL" w:cs="Ezra SIL"/>
          <w:sz w:val="34"/>
          <w:sz w:val="30"/>
          <w:szCs w:val="34"/>
        </w:rPr>
        <w:t xml:space="preserve">  </w:t>
      </w:r>
      <w:r>
        <w:rPr>
          <w:rFonts w:cs="Ezra SIL" w:ascii="Ezra SIL" w:hAnsi="Ezra SIL"/>
          <w:sz w:val="34"/>
          <w:szCs w:val="34"/>
        </w:rPr>
        <w:t>for a young man</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כְּמֶ֫לֶךְ</w:t>
      </w:r>
      <w:r>
        <w:rPr>
          <w:rFonts w:ascii="Ezra SIL" w:hAnsi="Ezra SIL" w:cs="Ezra SIL"/>
          <w:sz w:val="34"/>
          <w:sz w:val="30"/>
          <w:szCs w:val="34"/>
        </w:rPr>
        <w:t xml:space="preserve">  </w:t>
      </w:r>
      <w:r>
        <w:rPr>
          <w:rFonts w:cs="Ezra SIL" w:ascii="Ezra SIL" w:hAnsi="Ezra SIL"/>
          <w:sz w:val="34"/>
          <w:szCs w:val="34"/>
        </w:rPr>
        <w:t>like a king</w:t>
      </w:r>
    </w:p>
    <w:p>
      <w:pPr>
        <w:pStyle w:val="Normal"/>
        <w:bidi w:val="0"/>
        <w:rPr>
          <w:rFonts w:ascii="Ezra SIL" w:hAnsi="Ezra SIL" w:cs="Ezra SIL"/>
          <w:sz w:val="34"/>
          <w:szCs w:val="34"/>
        </w:rPr>
      </w:pPr>
      <w:r>
        <w:rPr>
          <w:rFonts w:cs="Ezra SIL" w:ascii="Ezra SIL" w:hAnsi="Ezra SIL"/>
          <w:sz w:val="34"/>
          <w:szCs w:val="34"/>
        </w:rPr>
        <w:tab/>
        <w:t>6.4.2.Before a reduced or Hateph vowel: take the corresponding short vowel of the Hateph vowel.</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כַּאֲנָשִׁים</w:t>
      </w:r>
      <w:r>
        <w:rPr>
          <w:rFonts w:ascii="Ezra SIL" w:hAnsi="Ezra SIL" w:cs="Ezra SIL"/>
          <w:sz w:val="34"/>
          <w:sz w:val="30"/>
          <w:szCs w:val="34"/>
        </w:rPr>
        <w:t xml:space="preserve">  </w:t>
      </w:r>
      <w:r>
        <w:rPr>
          <w:rFonts w:cs="Ezra SIL" w:ascii="Ezra SIL" w:hAnsi="Ezra SIL"/>
          <w:sz w:val="34"/>
          <w:szCs w:val="34"/>
        </w:rPr>
        <w:t>like men</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בֶּאֱמֶת</w:t>
      </w:r>
      <w:r>
        <w:rPr>
          <w:rFonts w:ascii="Ezra SIL" w:hAnsi="Ezra SIL" w:cs="Ezra SIL"/>
          <w:sz w:val="34"/>
          <w:sz w:val="30"/>
          <w:szCs w:val="34"/>
        </w:rPr>
        <w:t xml:space="preserve">  </w:t>
      </w:r>
      <w:r>
        <w:rPr>
          <w:rFonts w:cs="Ezra SIL" w:ascii="Ezra SIL" w:hAnsi="Ezra SIL"/>
          <w:sz w:val="34"/>
          <w:szCs w:val="34"/>
        </w:rPr>
        <w:t>in truth</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לָהֳלִי</w:t>
      </w:r>
      <w:r>
        <w:rPr>
          <w:rFonts w:ascii="Ezra SIL" w:hAnsi="Ezra SIL" w:cs="Ezra SIL"/>
          <w:sz w:val="34"/>
          <w:sz w:val="30"/>
          <w:szCs w:val="34"/>
        </w:rPr>
        <w:t xml:space="preserve">  </w:t>
      </w:r>
      <w:r>
        <w:rPr>
          <w:rFonts w:cs="Ezra SIL" w:ascii="Ezra SIL" w:hAnsi="Ezra SIL"/>
          <w:sz w:val="34"/>
          <w:szCs w:val="34"/>
        </w:rPr>
        <w:t>for sickness</w:t>
      </w:r>
    </w:p>
    <w:p>
      <w:pPr>
        <w:pStyle w:val="Normal"/>
        <w:bidi w:val="0"/>
        <w:rPr>
          <w:rFonts w:ascii="Ezra SIL" w:hAnsi="Ezra SIL" w:cs="Ezra SIL"/>
          <w:sz w:val="34"/>
          <w:szCs w:val="34"/>
        </w:rPr>
      </w:pPr>
      <w:r>
        <w:rPr>
          <w:rFonts w:cs="Ezra SIL" w:ascii="Ezra SIL" w:hAnsi="Ezra SIL"/>
          <w:sz w:val="34"/>
          <w:szCs w:val="34"/>
        </w:rPr>
        <w:tab/>
        <w:t>6.4.3.Before consonants with Vocal Shewa: the inseparable prepositions are spelled with Hireq.</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לִנְבִיאִים</w:t>
      </w:r>
      <w:r>
        <w:rPr>
          <w:rFonts w:ascii="Ezra SIL" w:hAnsi="Ezra SIL" w:cs="Ezra SIL"/>
          <w:sz w:val="34"/>
          <w:sz w:val="30"/>
          <w:szCs w:val="34"/>
        </w:rPr>
        <w:t xml:space="preserve">  </w:t>
      </w:r>
      <w:r>
        <w:rPr>
          <w:rFonts w:cs="Ezra SIL" w:ascii="Ezra SIL" w:hAnsi="Ezra SIL"/>
          <w:sz w:val="34"/>
          <w:szCs w:val="34"/>
        </w:rPr>
        <w:t>for prophets</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לִבְרִית</w:t>
      </w:r>
      <w:r>
        <w:rPr>
          <w:rFonts w:ascii="Ezra SIL" w:hAnsi="Ezra SIL" w:cs="Ezra SIL"/>
          <w:sz w:val="34"/>
          <w:sz w:val="30"/>
          <w:szCs w:val="34"/>
        </w:rPr>
        <w:t xml:space="preserve">  </w:t>
      </w:r>
      <w:r>
        <w:rPr>
          <w:rFonts w:cs="Ezra SIL" w:ascii="Ezra SIL" w:hAnsi="Ezra SIL"/>
          <w:sz w:val="34"/>
          <w:szCs w:val="34"/>
        </w:rPr>
        <w:t>for a covenant</w:t>
      </w:r>
    </w:p>
    <w:p>
      <w:pPr>
        <w:pStyle w:val="Normal"/>
        <w:bidi w:val="0"/>
        <w:rPr>
          <w:rFonts w:ascii="Ezra SIL" w:hAnsi="Ezra SIL" w:cs="Ezra SIL"/>
          <w:sz w:val="34"/>
          <w:szCs w:val="34"/>
        </w:rPr>
      </w:pPr>
      <w:r>
        <w:rPr>
          <w:rFonts w:cs="Ezra SIL" w:ascii="Ezra SIL" w:hAnsi="Ezra SIL"/>
          <w:sz w:val="34"/>
          <w:szCs w:val="34"/>
        </w:rPr>
        <w:tab/>
        <w:t>6.4.4.</w:t>
      </w:r>
      <w:r>
        <w:rPr>
          <w:rFonts w:cs="Ezra SIL" w:ascii="Ezra SIL" w:hAnsi="Ezra SIL"/>
          <w:sz w:val="34"/>
          <w:szCs w:val="34"/>
        </w:rPr>
        <w:t>In nouns with the definite article: definite article’s vowel and Daghesh Forte are retained, but definite article’s consonant is replaced by the consonant of the preposition.</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הַשָּׂדֶה  בַּשָּׂדֶה</w:t>
      </w:r>
      <w:r>
        <w:rPr>
          <w:rFonts w:ascii="Ezra SIL" w:hAnsi="Ezra SIL" w:cs="Ezra SIL"/>
          <w:sz w:val="34"/>
          <w:sz w:val="30"/>
          <w:szCs w:val="34"/>
        </w:rPr>
        <w:t xml:space="preserve">  </w:t>
      </w:r>
      <w:r>
        <w:rPr>
          <w:rFonts w:cs="Ezra SIL" w:ascii="Ezra SIL" w:hAnsi="Ezra SIL"/>
          <w:sz w:val="34"/>
          <w:szCs w:val="34"/>
        </w:rPr>
        <w:t>in the field</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הָאֵשׁ  בָּאֵשׁ</w:t>
      </w:r>
      <w:r>
        <w:rPr>
          <w:rFonts w:ascii="Ezra SIL" w:hAnsi="Ezra SIL" w:cs="Ezra SIL"/>
          <w:sz w:val="34"/>
          <w:sz w:val="30"/>
          <w:szCs w:val="34"/>
        </w:rPr>
        <w:t xml:space="preserve">  </w:t>
      </w:r>
      <w:r>
        <w:rPr>
          <w:rFonts w:cs="Ezra SIL" w:ascii="Ezra SIL" w:hAnsi="Ezra SIL"/>
          <w:sz w:val="34"/>
          <w:szCs w:val="34"/>
        </w:rPr>
        <w:t>in the fire</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הַנַּ֫עַר  לַנַּ֫עַר</w:t>
      </w:r>
      <w:r>
        <w:rPr>
          <w:rFonts w:ascii="Ezra SIL" w:hAnsi="Ezra SIL" w:cs="Ezra SIL"/>
          <w:sz w:val="34"/>
          <w:sz w:val="30"/>
          <w:szCs w:val="34"/>
        </w:rPr>
        <w:t xml:space="preserve">  </w:t>
      </w:r>
      <w:r>
        <w:rPr>
          <w:rFonts w:cs="Ezra SIL" w:ascii="Ezra SIL" w:hAnsi="Ezra SIL"/>
          <w:sz w:val="34"/>
          <w:szCs w:val="34"/>
        </w:rPr>
        <w:t>for the boy</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הַמֶּ֫לֶךְ  כַּמֶּ֫לֶךְ</w:t>
      </w:r>
      <w:r>
        <w:rPr>
          <w:rFonts w:ascii="Ezra SIL" w:hAnsi="Ezra SIL" w:cs="Ezra SIL"/>
          <w:sz w:val="34"/>
          <w:sz w:val="30"/>
          <w:szCs w:val="34"/>
        </w:rPr>
        <w:t xml:space="preserve">  </w:t>
      </w:r>
      <w:r>
        <w:rPr>
          <w:rFonts w:cs="Ezra SIL" w:ascii="Ezra SIL" w:hAnsi="Ezra SIL"/>
          <w:sz w:val="34"/>
          <w:szCs w:val="34"/>
        </w:rPr>
        <w:t>like the king</w:t>
      </w:r>
    </w:p>
    <w:p>
      <w:pPr>
        <w:pStyle w:val="Normal"/>
        <w:bidi w:val="0"/>
        <w:rPr>
          <w:rFonts w:ascii="Ezra SIL" w:hAnsi="Ezra SIL" w:cs="Ezra SIL"/>
          <w:sz w:val="34"/>
          <w:szCs w:val="34"/>
        </w:rPr>
      </w:pPr>
      <w:r>
        <w:rPr>
          <w:rFonts w:cs="Ezra SIL" w:ascii="Ezra SIL" w:hAnsi="Ezra SIL"/>
          <w:sz w:val="34"/>
          <w:szCs w:val="34"/>
        </w:rPr>
      </w:r>
    </w:p>
    <w:p>
      <w:pPr>
        <w:pStyle w:val="Normal"/>
        <w:bidi w:val="0"/>
        <w:rPr>
          <w:rFonts w:ascii="Ezra SIL" w:hAnsi="Ezra SIL" w:cs="Ezra SIL"/>
          <w:sz w:val="34"/>
          <w:szCs w:val="34"/>
        </w:rPr>
      </w:pPr>
      <w:r>
        <w:rPr>
          <w:rFonts w:cs="Ezra SIL" w:ascii="Ezra SIL" w:hAnsi="Ezra SIL"/>
          <w:sz w:val="34"/>
          <w:szCs w:val="34"/>
        </w:rPr>
        <w:t xml:space="preserve">6.5.2.The Form of the preposition </w:t>
      </w:r>
      <w:r>
        <w:rPr>
          <w:rFonts w:ascii="Ezra SIL" w:hAnsi="Ezra SIL" w:cs="Ezra SIL"/>
          <w:sz w:val="34"/>
          <w:sz w:val="30"/>
          <w:szCs w:val="34"/>
          <w:rtl w:val="true"/>
        </w:rPr>
        <w:t>מִן</w:t>
      </w:r>
    </w:p>
    <w:p>
      <w:pPr>
        <w:pStyle w:val="Normal"/>
        <w:bidi w:val="0"/>
        <w:rPr>
          <w:rFonts w:ascii="Ezra SIL" w:hAnsi="Ezra SIL" w:cs="Ezra SIL"/>
          <w:sz w:val="34"/>
          <w:szCs w:val="34"/>
        </w:rPr>
      </w:pPr>
      <w:r>
        <w:rPr>
          <w:rFonts w:cs="Ezra SIL" w:ascii="Ezra SIL" w:hAnsi="Ezra SIL"/>
          <w:sz w:val="34"/>
          <w:szCs w:val="34"/>
        </w:rPr>
        <w:tab/>
        <w:t xml:space="preserve">The preposition </w:t>
      </w:r>
      <w:r>
        <w:rPr>
          <w:rFonts w:ascii="Ezra SIL" w:hAnsi="Ezra SIL" w:cs="Ezra SIL"/>
          <w:sz w:val="34"/>
          <w:sz w:val="30"/>
          <w:szCs w:val="34"/>
          <w:rtl w:val="true"/>
        </w:rPr>
        <w:t>מִן</w:t>
      </w:r>
      <w:r>
        <w:rPr>
          <w:rFonts w:ascii="Ezra SIL" w:hAnsi="Ezra SIL" w:cs="Ezra SIL"/>
          <w:sz w:val="34"/>
          <w:sz w:val="30"/>
          <w:szCs w:val="34"/>
        </w:rPr>
        <w:t xml:space="preserve"> </w:t>
      </w:r>
      <w:r>
        <w:rPr>
          <w:rFonts w:cs="Ezra SIL" w:ascii="Ezra SIL" w:hAnsi="Ezra SIL"/>
          <w:sz w:val="34"/>
          <w:szCs w:val="34"/>
        </w:rPr>
        <w:t xml:space="preserve">can also occur as an inseparable preposition. When this happens, the </w:t>
      </w:r>
      <w:r>
        <w:rPr>
          <w:rFonts w:ascii="Ezra SIL" w:hAnsi="Ezra SIL" w:cs="Ezra SIL"/>
          <w:sz w:val="34"/>
          <w:sz w:val="30"/>
          <w:szCs w:val="34"/>
          <w:rtl w:val="true"/>
        </w:rPr>
        <w:t>נ</w:t>
      </w:r>
      <w:r>
        <w:rPr>
          <w:rFonts w:ascii="Ezra SIL" w:hAnsi="Ezra SIL" w:cs="Ezra SIL"/>
          <w:sz w:val="34"/>
          <w:sz w:val="30"/>
          <w:szCs w:val="34"/>
        </w:rPr>
        <w:t xml:space="preserve"> </w:t>
      </w:r>
      <w:r>
        <w:rPr>
          <w:rFonts w:cs="Ezra SIL" w:ascii="Ezra SIL" w:hAnsi="Ezra SIL"/>
          <w:sz w:val="34"/>
          <w:szCs w:val="34"/>
        </w:rPr>
        <w:t xml:space="preserve">of the preposition assimilates into the first consonant of the noun to which it is prefixed. The assimilated </w:t>
      </w:r>
      <w:r>
        <w:rPr>
          <w:rFonts w:ascii="Ezra SIL" w:hAnsi="Ezra SIL" w:cs="Ezra SIL"/>
          <w:sz w:val="34"/>
          <w:sz w:val="30"/>
          <w:szCs w:val="34"/>
          <w:rtl w:val="true"/>
        </w:rPr>
        <w:t>נ</w:t>
      </w:r>
      <w:r>
        <w:rPr>
          <w:rFonts w:ascii="Ezra SIL" w:hAnsi="Ezra SIL" w:cs="Ezra SIL"/>
          <w:sz w:val="34"/>
          <w:sz w:val="30"/>
          <w:szCs w:val="34"/>
        </w:rPr>
        <w:t xml:space="preserve"> </w:t>
      </w:r>
      <w:r>
        <w:rPr>
          <w:rFonts w:cs="Ezra SIL" w:ascii="Ezra SIL" w:hAnsi="Ezra SIL"/>
          <w:sz w:val="34"/>
          <w:szCs w:val="34"/>
        </w:rPr>
        <w:t>is subsequently represented by a Daghesh Forte.</w:t>
      </w:r>
    </w:p>
    <w:p>
      <w:pPr>
        <w:pStyle w:val="Normal"/>
        <w:bidi w:val="0"/>
        <w:rPr>
          <w:rFonts w:ascii="Ezra SIL" w:hAnsi="Ezra SIL" w:cs="Ezra SIL"/>
          <w:sz w:val="34"/>
          <w:szCs w:val="34"/>
        </w:rPr>
      </w:pPr>
      <w:r>
        <w:rPr>
          <w:rFonts w:cs="Ezra SIL" w:ascii="Ezra SIL" w:hAnsi="Ezra SIL"/>
          <w:sz w:val="34"/>
          <w:szCs w:val="34"/>
        </w:rPr>
        <w:tab/>
      </w:r>
      <w:r>
        <w:rPr>
          <w:rFonts w:ascii="Ezra SIL" w:hAnsi="Ezra SIL" w:cs="Ezra SIL"/>
          <w:sz w:val="34"/>
          <w:sz w:val="30"/>
          <w:szCs w:val="34"/>
          <w:rtl w:val="true"/>
        </w:rPr>
        <w:t>מִן־מֶ֫לֶךְ</w:t>
      </w:r>
      <w:r>
        <w:rPr>
          <w:rFonts w:ascii="Ezra SIL" w:hAnsi="Ezra SIL" w:cs="Ezra SIL"/>
          <w:sz w:val="34"/>
          <w:sz w:val="30"/>
          <w:szCs w:val="34"/>
        </w:rPr>
        <w:t xml:space="preserve"> </w:t>
      </w:r>
      <w:r>
        <w:rPr>
          <w:rFonts w:cs="Ezra SIL" w:ascii="Ezra SIL" w:hAnsi="Ezra SIL"/>
          <w:sz w:val="34"/>
          <w:szCs w:val="34"/>
        </w:rPr>
        <w:t xml:space="preserve">from a king → </w:t>
      </w:r>
      <w:r>
        <w:rPr>
          <w:rFonts w:ascii="Ezra SIL" w:hAnsi="Ezra SIL" w:cs="Ezra SIL"/>
          <w:sz w:val="34"/>
          <w:sz w:val="30"/>
          <w:szCs w:val="34"/>
          <w:rtl w:val="true"/>
        </w:rPr>
        <w:t>מִמֶּ֫לֶךְ</w:t>
      </w:r>
      <w:r>
        <w:rPr>
          <w:rFonts w:ascii="Ezra SIL" w:hAnsi="Ezra SIL" w:cs="Ezra SIL"/>
          <w:sz w:val="34"/>
          <w:sz w:val="30"/>
          <w:szCs w:val="34"/>
        </w:rPr>
        <w:t xml:space="preserve"> </w:t>
      </w:r>
      <w:r>
        <w:rPr>
          <w:rFonts w:cs="Ezra SIL" w:ascii="Ezra SIL" w:hAnsi="Ezra SIL"/>
          <w:sz w:val="34"/>
          <w:szCs w:val="34"/>
        </w:rPr>
        <w:t>from a king</w:t>
      </w:r>
    </w:p>
    <w:p>
      <w:pPr>
        <w:pStyle w:val="Normal"/>
        <w:bidi w:val="0"/>
        <w:rPr>
          <w:rFonts w:ascii="Ezra SIL" w:hAnsi="Ezra SIL" w:cs="Ezra SIL"/>
          <w:sz w:val="34"/>
          <w:szCs w:val="34"/>
        </w:rPr>
      </w:pPr>
      <w:r>
        <w:rPr>
          <w:rFonts w:cs="Ezra SIL" w:ascii="Ezra SIL" w:hAnsi="Ezra SIL"/>
          <w:sz w:val="34"/>
          <w:szCs w:val="34"/>
        </w:rPr>
        <w:tab/>
        <w:t xml:space="preserve">A. When </w:t>
      </w:r>
      <w:r>
        <w:rPr>
          <w:rFonts w:ascii="Ezra SIL" w:hAnsi="Ezra SIL" w:cs="Ezra SIL"/>
          <w:sz w:val="34"/>
          <w:sz w:val="30"/>
          <w:szCs w:val="34"/>
          <w:rtl w:val="true"/>
        </w:rPr>
        <w:t>מִן</w:t>
      </w:r>
      <w:r>
        <w:rPr>
          <w:rFonts w:ascii="Ezra SIL" w:hAnsi="Ezra SIL" w:cs="Ezra SIL"/>
          <w:sz w:val="34"/>
          <w:sz w:val="30"/>
          <w:szCs w:val="34"/>
        </w:rPr>
        <w:t xml:space="preserve"> </w:t>
      </w:r>
      <w:r>
        <w:rPr>
          <w:rFonts w:cs="Ezra SIL" w:ascii="Ezra SIL" w:hAnsi="Ezra SIL"/>
          <w:sz w:val="34"/>
          <w:szCs w:val="34"/>
        </w:rPr>
        <w:t xml:space="preserve">is </w:t>
      </w:r>
      <w:r>
        <w:rPr>
          <w:rFonts w:cs="Ezra SIL" w:ascii="Ezra SIL" w:hAnsi="Ezra SIL"/>
          <w:sz w:val="34"/>
          <w:szCs w:val="34"/>
        </w:rPr>
        <w:t xml:space="preserve">inseparably </w:t>
      </w:r>
      <w:r>
        <w:rPr>
          <w:rFonts w:cs="Ezra SIL" w:ascii="Ezra SIL" w:hAnsi="Ezra SIL"/>
          <w:sz w:val="34"/>
          <w:szCs w:val="34"/>
        </w:rPr>
        <w:t xml:space="preserve">prefixed to a word beginning with a begadkephat consonant, the Daghesh Lene of the begadkephat   consonant becomes a Daghesh Forte as in </w:t>
      </w:r>
      <w:r>
        <w:rPr>
          <w:rFonts w:ascii="Ezra SIL" w:hAnsi="Ezra SIL" w:cs="Ezra SIL"/>
          <w:sz w:val="34"/>
          <w:sz w:val="30"/>
          <w:szCs w:val="34"/>
          <w:rtl w:val="true"/>
        </w:rPr>
        <w:t>בַּ֫יִת</w:t>
      </w:r>
      <w:r>
        <w:rPr>
          <w:rFonts w:ascii="Ezra SIL" w:hAnsi="Ezra SIL" w:cs="Ezra SIL"/>
          <w:sz w:val="34"/>
          <w:sz w:val="30"/>
          <w:szCs w:val="34"/>
        </w:rPr>
        <w:t xml:space="preserve"> </w:t>
      </w:r>
      <w:r>
        <w:rPr>
          <w:rFonts w:cs="Ezra SIL" w:ascii="Ezra SIL" w:hAnsi="Ezra SIL"/>
          <w:sz w:val="34"/>
          <w:szCs w:val="34"/>
        </w:rPr>
        <w:t xml:space="preserve">to </w:t>
      </w:r>
      <w:r>
        <w:rPr>
          <w:rFonts w:ascii="Ezra SIL" w:hAnsi="Ezra SIL" w:cs="Ezra SIL"/>
          <w:sz w:val="34"/>
          <w:sz w:val="30"/>
          <w:szCs w:val="34"/>
          <w:rtl w:val="true"/>
        </w:rPr>
        <w:t>מִבַּ֫יִת</w:t>
      </w:r>
      <w:r>
        <w:rPr>
          <w:rFonts w:cs="Ezra SIL" w:ascii="Ezra SIL" w:hAnsi="Ezra SIL"/>
          <w:sz w:val="34"/>
          <w:szCs w:val="34"/>
        </w:rPr>
        <w:t>(from a house)</w:t>
      </w:r>
      <w:r>
        <w:rPr>
          <w:rFonts w:cs="Ezra SIL" w:ascii="Ezra SIL" w:hAnsi="Ezra SIL"/>
          <w:sz w:val="34"/>
          <w:szCs w:val="34"/>
        </w:rPr>
        <w:t>.</w:t>
      </w:r>
    </w:p>
    <w:p>
      <w:pPr>
        <w:pStyle w:val="Normal"/>
        <w:bidi w:val="0"/>
        <w:rPr>
          <w:rFonts w:ascii="Ezra SIL" w:hAnsi="Ezra SIL" w:cs="Ezra SIL"/>
          <w:sz w:val="34"/>
          <w:szCs w:val="34"/>
        </w:rPr>
      </w:pPr>
      <w:r>
        <w:rPr>
          <w:rFonts w:cs="Ezra SIL" w:ascii="Ezra SIL" w:hAnsi="Ezra SIL"/>
          <w:sz w:val="34"/>
          <w:szCs w:val="34"/>
        </w:rPr>
        <w:tab/>
        <w:t xml:space="preserve">B. </w:t>
      </w:r>
      <w:r>
        <w:rPr>
          <w:rFonts w:cs="Ezra SIL" w:ascii="Ezra SIL" w:hAnsi="Ezra SIL"/>
          <w:sz w:val="34"/>
          <w:szCs w:val="34"/>
        </w:rPr>
        <w:t xml:space="preserve">When </w:t>
      </w:r>
      <w:r>
        <w:rPr>
          <w:rFonts w:ascii="Ezra SIL" w:hAnsi="Ezra SIL" w:cs="Ezra SIL"/>
          <w:sz w:val="34"/>
          <w:sz w:val="30"/>
          <w:szCs w:val="34"/>
          <w:rtl w:val="true"/>
        </w:rPr>
        <w:t>מִן</w:t>
      </w:r>
      <w:r>
        <w:rPr>
          <w:rFonts w:ascii="Ezra SIL" w:hAnsi="Ezra SIL" w:cs="Ezra SIL"/>
          <w:sz w:val="34"/>
          <w:sz w:val="30"/>
          <w:szCs w:val="34"/>
        </w:rPr>
        <w:t xml:space="preserve"> </w:t>
      </w:r>
      <w:r>
        <w:rPr>
          <w:rFonts w:cs="Ezra SIL" w:ascii="Ezra SIL" w:hAnsi="Ezra SIL"/>
          <w:sz w:val="34"/>
          <w:szCs w:val="34"/>
        </w:rPr>
        <w:t xml:space="preserve">is inseparably prefixed to a word beginning with a guttural consonant, the Hireq under the </w:t>
      </w:r>
      <w:r>
        <w:rPr>
          <w:rFonts w:ascii="Ezra SIL" w:hAnsi="Ezra SIL" w:cs="Ezra SIL"/>
          <w:sz w:val="34"/>
          <w:sz w:val="30"/>
          <w:szCs w:val="34"/>
          <w:rtl w:val="true"/>
        </w:rPr>
        <w:t>מ</w:t>
      </w:r>
      <w:r>
        <w:rPr>
          <w:rFonts w:ascii="Ezra SIL" w:hAnsi="Ezra SIL" w:cs="Ezra SIL"/>
          <w:sz w:val="34"/>
          <w:sz w:val="30"/>
          <w:szCs w:val="34"/>
        </w:rPr>
        <w:t xml:space="preserve"> </w:t>
      </w:r>
      <w:r>
        <w:rPr>
          <w:rFonts w:cs="Ezra SIL" w:ascii="Ezra SIL" w:hAnsi="Ezra SIL"/>
          <w:sz w:val="34"/>
          <w:szCs w:val="34"/>
        </w:rPr>
        <w:t xml:space="preserve">lengthens to Tsere as in </w:t>
      </w:r>
      <w:r>
        <w:rPr>
          <w:rFonts w:ascii="Ezra SIL" w:hAnsi="Ezra SIL" w:cs="Ezra SIL"/>
          <w:sz w:val="34"/>
          <w:sz w:val="30"/>
          <w:szCs w:val="34"/>
          <w:rtl w:val="true"/>
        </w:rPr>
        <w:t>מֵאִישׁ</w:t>
      </w:r>
      <w:r>
        <w:rPr>
          <w:rFonts w:cs="Ezra SIL" w:ascii="Ezra SIL" w:hAnsi="Ezra SIL"/>
          <w:sz w:val="34"/>
          <w:szCs w:val="34"/>
        </w:rPr>
        <w:t xml:space="preserve">(from a man), or </w:t>
      </w:r>
      <w:r>
        <w:rPr>
          <w:rFonts w:ascii="Ezra SIL" w:hAnsi="Ezra SIL" w:cs="Ezra SIL"/>
          <w:sz w:val="34"/>
          <w:sz w:val="30"/>
          <w:szCs w:val="34"/>
          <w:rtl w:val="true"/>
        </w:rPr>
        <w:t>מֵעִיר</w:t>
      </w:r>
      <w:r>
        <w:rPr>
          <w:rFonts w:cs="Ezra SIL" w:ascii="Ezra SIL" w:hAnsi="Ezra SIL"/>
          <w:sz w:val="34"/>
          <w:szCs w:val="34"/>
        </w:rPr>
        <w:t>(from a city).</w:t>
      </w:r>
    </w:p>
    <w:p>
      <w:pPr>
        <w:pStyle w:val="Normal"/>
        <w:bidi w:val="0"/>
        <w:rPr>
          <w:rFonts w:ascii="Ezra SIL" w:hAnsi="Ezra SIL" w:cs="Ezra SIL"/>
          <w:sz w:val="34"/>
          <w:szCs w:val="34"/>
        </w:rPr>
      </w:pPr>
      <w:r>
        <w:rPr>
          <w:rFonts w:cs="Ezra SIL" w:ascii="Ezra SIL" w:hAnsi="Ezra SIL"/>
          <w:sz w:val="34"/>
          <w:szCs w:val="34"/>
        </w:rPr>
        <w:tab/>
        <w:t xml:space="preserve">C. Virtual doubling: When </w:t>
      </w:r>
      <w:r>
        <w:rPr>
          <w:rFonts w:ascii="Ezra SIL" w:hAnsi="Ezra SIL" w:cs="Ezra SIL"/>
          <w:sz w:val="34"/>
          <w:sz w:val="30"/>
          <w:szCs w:val="34"/>
          <w:rtl w:val="true"/>
        </w:rPr>
        <w:t>מִן</w:t>
      </w:r>
      <w:r>
        <w:rPr>
          <w:rFonts w:ascii="Ezra SIL" w:hAnsi="Ezra SIL" w:cs="Ezra SIL"/>
          <w:sz w:val="34"/>
          <w:sz w:val="30"/>
          <w:szCs w:val="34"/>
        </w:rPr>
        <w:t xml:space="preserve"> </w:t>
      </w:r>
      <w:r>
        <w:rPr>
          <w:rFonts w:cs="Ezra SIL" w:ascii="Ezra SIL" w:hAnsi="Ezra SIL"/>
          <w:sz w:val="34"/>
          <w:szCs w:val="34"/>
        </w:rPr>
        <w:t xml:space="preserve">is inseparably prefixed to a word beginning with </w:t>
      </w:r>
      <w:r>
        <w:rPr>
          <w:rFonts w:ascii="Ezra SIL" w:hAnsi="Ezra SIL" w:cs="Ezra SIL"/>
          <w:sz w:val="34"/>
          <w:sz w:val="30"/>
          <w:szCs w:val="34"/>
          <w:rtl w:val="true"/>
        </w:rPr>
        <w:t>ח</w:t>
      </w:r>
      <w:r>
        <w:rPr>
          <w:rFonts w:cs="Ezra SIL" w:ascii="Ezra SIL" w:hAnsi="Ezra SIL"/>
          <w:sz w:val="34"/>
          <w:szCs w:val="34"/>
        </w:rPr>
        <w:t xml:space="preserve">, Daghesh Forte is often rejected by the guttural but without compensatory lengthening as in </w:t>
      </w:r>
      <w:r>
        <w:rPr>
          <w:rFonts w:ascii="Ezra SIL" w:hAnsi="Ezra SIL" w:cs="Ezra SIL"/>
          <w:sz w:val="34"/>
          <w:sz w:val="30"/>
          <w:szCs w:val="34"/>
          <w:rtl w:val="true"/>
        </w:rPr>
        <w:t>מִחוּץ</w:t>
      </w:r>
      <w:r>
        <w:rPr>
          <w:rFonts w:cs="Ezra SIL" w:ascii="Ezra SIL" w:hAnsi="Ezra SIL"/>
          <w:sz w:val="34"/>
          <w:szCs w:val="34"/>
        </w:rPr>
        <w:t xml:space="preserve">(from outside). In some instances, compensatory lengthening will occur, as in </w:t>
      </w:r>
      <w:r>
        <w:rPr>
          <w:rFonts w:ascii="Ezra SIL" w:hAnsi="Ezra SIL" w:cs="Ezra SIL"/>
          <w:sz w:val="34"/>
          <w:sz w:val="30"/>
          <w:szCs w:val="34"/>
          <w:rtl w:val="true"/>
        </w:rPr>
        <w:t>מֵחֶ֫רֶב</w:t>
      </w:r>
      <w:r>
        <w:rPr>
          <w:rFonts w:cs="Ezra SIL" w:ascii="Ezra SIL" w:hAnsi="Ezra SIL"/>
          <w:sz w:val="34"/>
          <w:szCs w:val="34"/>
        </w:rPr>
        <w:t>(from a sword).</w:t>
      </w:r>
    </w:p>
    <w:p>
      <w:pPr>
        <w:pStyle w:val="Normal"/>
        <w:bidi w:val="0"/>
        <w:rPr>
          <w:rFonts w:ascii="Ezra SIL" w:hAnsi="Ezra SIL" w:cs="Ezra SIL"/>
          <w:sz w:val="34"/>
          <w:szCs w:val="34"/>
        </w:rPr>
      </w:pPr>
      <w:r>
        <w:rPr>
          <w:rFonts w:cs="Ezra SIL" w:ascii="Ezra SIL" w:hAnsi="Ezra SIL"/>
          <w:sz w:val="34"/>
          <w:szCs w:val="34"/>
        </w:rPr>
      </w:r>
    </w:p>
    <w:p>
      <w:pPr>
        <w:pStyle w:val="Normal"/>
        <w:bidi w:val="0"/>
        <w:rPr>
          <w:rFonts w:ascii="Ezra SIL" w:hAnsi="Ezra SIL" w:cs="Ezra SIL"/>
          <w:sz w:val="34"/>
          <w:szCs w:val="34"/>
        </w:rPr>
      </w:pPr>
      <w:r>
        <w:rPr>
          <w:rFonts w:cs="Ezra SIL" w:ascii="Ezra SIL" w:hAnsi="Ezra SIL"/>
          <w:sz w:val="34"/>
          <w:szCs w:val="34"/>
        </w:rPr>
        <w:t xml:space="preserve">6.6.The use of the preposition </w:t>
      </w:r>
      <w:r>
        <w:rPr>
          <w:rFonts w:ascii="Ezra SIL" w:hAnsi="Ezra SIL" w:cs="Ezra SIL"/>
          <w:sz w:val="34"/>
          <w:sz w:val="30"/>
          <w:szCs w:val="34"/>
          <w:rtl w:val="true"/>
        </w:rPr>
        <w:t>מִן</w:t>
      </w:r>
      <w:r>
        <w:rPr>
          <w:rFonts w:cs="Ezra SIL" w:ascii="Ezra SIL" w:hAnsi="Ezra SIL"/>
          <w:sz w:val="34"/>
          <w:szCs w:val="34"/>
        </w:rPr>
        <w:t>.</w:t>
      </w:r>
    </w:p>
    <w:p>
      <w:pPr>
        <w:pStyle w:val="Normal"/>
        <w:bidi w:val="0"/>
        <w:rPr>
          <w:rFonts w:ascii="Ezra SIL" w:hAnsi="Ezra SIL" w:cs="Ezra SIL"/>
          <w:sz w:val="34"/>
          <w:szCs w:val="34"/>
        </w:rPr>
      </w:pPr>
      <w:r>
        <w:rPr>
          <w:rFonts w:cs="Ezra SIL" w:ascii="Ezra SIL" w:hAnsi="Ezra SIL"/>
          <w:sz w:val="34"/>
          <w:szCs w:val="34"/>
        </w:rPr>
        <w:tab/>
        <w:t>1.Comparative Use.</w:t>
      </w:r>
    </w:p>
    <w:p>
      <w:pPr>
        <w:pStyle w:val="Normal"/>
        <w:bidi w:val="0"/>
        <w:rPr>
          <w:rFonts w:ascii="Ezra SIL" w:hAnsi="Ezra SIL" w:cs="Ezra SIL"/>
          <w:sz w:val="34"/>
          <w:szCs w:val="34"/>
        </w:rPr>
      </w:pPr>
      <w:r>
        <w:rPr>
          <w:rFonts w:cs="Ezra SIL" w:ascii="Ezra SIL" w:hAnsi="Ezra SIL"/>
          <w:sz w:val="34"/>
          <w:szCs w:val="34"/>
        </w:rPr>
        <w:tab/>
        <w:t>2.Superlative Use.</w:t>
      </w:r>
    </w:p>
    <w:p>
      <w:pPr>
        <w:pStyle w:val="Normal"/>
        <w:bidi w:val="0"/>
        <w:rPr>
          <w:rFonts w:ascii="Ezra SIL" w:hAnsi="Ezra SIL" w:cs="Ezra SIL"/>
          <w:sz w:val="34"/>
          <w:szCs w:val="34"/>
        </w:rPr>
      </w:pPr>
      <w:r>
        <w:rPr>
          <w:rFonts w:cs="Ezra SIL" w:ascii="Ezra SIL" w:hAnsi="Ezra SIL"/>
          <w:sz w:val="34"/>
          <w:szCs w:val="34"/>
        </w:rPr>
        <w:tab/>
        <w:t>3.Partitive Use.</w:t>
      </w:r>
    </w:p>
    <w:p>
      <w:pPr>
        <w:pStyle w:val="Normal"/>
        <w:bidi w:val="0"/>
        <w:rPr>
          <w:rFonts w:ascii="Ezra SIL" w:hAnsi="Ezra SIL" w:cs="Ezra SIL"/>
          <w:sz w:val="34"/>
          <w:szCs w:val="34"/>
        </w:rPr>
      </w:pPr>
      <w:r>
        <w:rPr>
          <w:rFonts w:cs="Ezra SIL" w:ascii="Ezra SIL" w:hAnsi="Ezra SIL"/>
          <w:sz w:val="34"/>
          <w:szCs w:val="34"/>
        </w:rPr>
      </w:r>
    </w:p>
    <w:p>
      <w:pPr>
        <w:pStyle w:val="Normal"/>
        <w:bidi w:val="0"/>
        <w:rPr>
          <w:rFonts w:ascii="Ezra SIL" w:hAnsi="Ezra SIL" w:cs="Ezra SIL"/>
          <w:sz w:val="34"/>
          <w:szCs w:val="34"/>
        </w:rPr>
      </w:pPr>
      <w:r>
        <w:rPr>
          <w:rFonts w:cs="Ezra SIL" w:ascii="Ezra SIL" w:hAnsi="Ezra SIL"/>
          <w:sz w:val="34"/>
          <w:szCs w:val="34"/>
        </w:rPr>
        <w:t>6.7.The Definite Direct Object Marker.</w:t>
      </w:r>
    </w:p>
    <w:p>
      <w:pPr>
        <w:pStyle w:val="Normal"/>
        <w:bidi w:val="0"/>
        <w:rPr>
          <w:rFonts w:ascii="Ezra SIL" w:hAnsi="Ezra SIL" w:cs="Ezra SIL"/>
          <w:sz w:val="34"/>
          <w:szCs w:val="34"/>
        </w:rPr>
      </w:pPr>
      <w:r>
        <w:rPr>
          <w:rFonts w:cs="Ezra SIL" w:ascii="Ezra SIL" w:hAnsi="Ezra SIL"/>
          <w:sz w:val="34"/>
          <w:szCs w:val="34"/>
        </w:rPr>
        <w:tab/>
        <w:t xml:space="preserve">The direct object is the word that receives the action of the verb. In Hebrew, the definite direct object marker, also called the accusative marker, is often spelled exactly the same as the preposition </w:t>
      </w:r>
      <w:r>
        <w:rPr>
          <w:rFonts w:ascii="Ezra SIL" w:hAnsi="Ezra SIL" w:cs="Ezra SIL"/>
          <w:sz w:val="34"/>
          <w:sz w:val="30"/>
          <w:szCs w:val="34"/>
          <w:rtl w:val="true"/>
        </w:rPr>
        <w:t>אֵת</w:t>
      </w:r>
      <w:r>
        <w:rPr>
          <w:rFonts w:cs="Ezra SIL" w:ascii="Ezra SIL" w:hAnsi="Ezra SIL"/>
          <w:sz w:val="34"/>
          <w:szCs w:val="34"/>
          <w:rtl w:val="true"/>
        </w:rPr>
        <w:t>/</w:t>
      </w:r>
      <w:r>
        <w:rPr>
          <w:rFonts w:ascii="Ezra SIL" w:hAnsi="Ezra SIL" w:cs="Ezra SIL"/>
          <w:sz w:val="34"/>
          <w:sz w:val="30"/>
          <w:szCs w:val="34"/>
          <w:rtl w:val="true"/>
        </w:rPr>
        <w:t>אֶת־</w:t>
      </w:r>
      <w:r>
        <w:rPr>
          <w:rFonts w:ascii="Ezra SIL" w:hAnsi="Ezra SIL" w:cs="Ezra SIL"/>
          <w:sz w:val="34"/>
          <w:sz w:val="30"/>
          <w:szCs w:val="34"/>
        </w:rPr>
        <w:t xml:space="preserve"> </w:t>
      </w:r>
      <w:r>
        <w:rPr>
          <w:rFonts w:cs="Ezra SIL" w:ascii="Ezra SIL" w:hAnsi="Ezra SIL"/>
          <w:sz w:val="34"/>
          <w:szCs w:val="34"/>
        </w:rPr>
        <w:t>which translates “with”.</w:t>
      </w:r>
    </w:p>
    <w:p>
      <w:pPr>
        <w:pStyle w:val="Normal"/>
        <w:bidi w:val="0"/>
        <w:rPr>
          <w:rFonts w:ascii="Ezra SIL" w:hAnsi="Ezra SIL" w:cs="Ezra SIL"/>
          <w:sz w:val="34"/>
          <w:szCs w:val="34"/>
        </w:rPr>
      </w:pPr>
      <w:r>
        <w:rPr>
          <w:rFonts w:cs="Ezra SIL" w:ascii="Ezra SIL" w:hAnsi="Ezra SIL"/>
          <w:sz w:val="34"/>
          <w:szCs w:val="34"/>
        </w:rPr>
      </w:r>
    </w:p>
    <w:p>
      <w:pPr>
        <w:pStyle w:val="Normal"/>
        <w:bidi w:val="0"/>
        <w:rPr>
          <w:rFonts w:ascii="Ezra SIL" w:hAnsi="Ezra SIL" w:cs="Ezra SIL"/>
          <w:sz w:val="34"/>
          <w:szCs w:val="34"/>
        </w:rPr>
      </w:pPr>
      <w:r>
        <w:rPr>
          <w:rFonts w:cs="Ezra SIL" w:ascii="Ezra SIL" w:hAnsi="Ezra SIL"/>
          <w:sz w:val="34"/>
          <w:szCs w:val="34"/>
        </w:rPr>
        <w:t>6.9.Vocabulary.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Ezra SIL">
    <w:charset w:val="01"/>
    <w:family w:val="auto"/>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微米黑"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文泉驿微米黑" w:cs="Lohit Devanagari"/>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文泉驿微米黑"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LibreOffice/6.0.3.2$Linux_X86_64 LibreOffice_project/00m0$Build-2</Application>
  <Pages>3</Pages>
  <Words>404</Words>
  <Characters>2101</Characters>
  <CharactersWithSpaces>2524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2019-05-07T21:10:52Z</dcterms:created>
  <dc:creator/>
  <dc:description/>
  <dc:language>zh-CN</dc:language>
  <cp:lastModifiedBy/>
  <dcterms:modified xsi:type="dcterms:W3CDTF">2019-05-07T22:20:19Z</dcterms:modified>
  <cp:revision>6</cp:revision>
  <dc:subject/>
  <dc:title/>
</cp:coreProperties>
</file>