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5DA1" w:rsidRDefault="00E65DA1" w:rsidP="00E65DA1">
      <w:pPr>
        <w:keepNext/>
        <w:keepLines/>
        <w:spacing w:line="360" w:lineRule="auto"/>
        <w:outlineLvl w:val="0"/>
        <w:rPr>
          <w:rFonts w:ascii="Times New (W1)" w:eastAsia="黑体" w:hAnsi="Times New (W1)"/>
          <w:bCs/>
          <w:sz w:val="30"/>
          <w:szCs w:val="30"/>
        </w:rPr>
      </w:pPr>
      <w:r>
        <w:rPr>
          <w:rFonts w:ascii="Times New (W1)" w:eastAsia="黑体" w:hAnsi="Times New (W1)"/>
          <w:bCs/>
          <w:sz w:val="30"/>
          <w:szCs w:val="30"/>
        </w:rPr>
        <w:t xml:space="preserve">5 </w:t>
      </w:r>
      <w:r>
        <w:rPr>
          <w:rFonts w:ascii="Times New (W1)" w:eastAsia="黑体" w:hAnsi="Times New (W1)" w:hint="eastAsia"/>
          <w:bCs/>
          <w:sz w:val="30"/>
          <w:szCs w:val="30"/>
        </w:rPr>
        <w:t>结构</w:t>
      </w:r>
    </w:p>
    <w:p w:rsidR="00E65DA1" w:rsidRDefault="00E65DA1" w:rsidP="00E65DA1">
      <w:pPr>
        <w:keepNext/>
        <w:keepLines/>
        <w:spacing w:line="360" w:lineRule="auto"/>
        <w:outlineLvl w:val="0"/>
        <w:rPr>
          <w:rFonts w:ascii="Times New (W1)" w:eastAsia="黑体" w:hAnsi="Times New (W1)"/>
          <w:bCs/>
          <w:sz w:val="30"/>
          <w:szCs w:val="30"/>
        </w:rPr>
      </w:pPr>
      <w:r>
        <w:rPr>
          <w:rFonts w:ascii="Times New (W1)" w:eastAsia="黑体" w:hAnsi="Times New (W1)"/>
          <w:bCs/>
          <w:sz w:val="30"/>
          <w:szCs w:val="30"/>
        </w:rPr>
        <w:t>5.1</w:t>
      </w:r>
      <w:r>
        <w:rPr>
          <w:rFonts w:ascii="Times New (W1)" w:eastAsia="黑体" w:hAnsi="Times New (W1)" w:hint="eastAsia"/>
          <w:bCs/>
          <w:sz w:val="30"/>
          <w:szCs w:val="30"/>
        </w:rPr>
        <w:t>设计依据</w:t>
      </w:r>
    </w:p>
    <w:p w:rsidR="00E65DA1" w:rsidRPr="008C675E" w:rsidRDefault="00E65DA1" w:rsidP="00E65DA1">
      <w:pPr>
        <w:pStyle w:val="a3"/>
        <w:spacing w:line="360" w:lineRule="auto"/>
        <w:ind w:firstLine="0"/>
        <w:jc w:val="left"/>
        <w:rPr>
          <w:rFonts w:ascii="Calibri"/>
          <w:kern w:val="0"/>
          <w:szCs w:val="28"/>
        </w:rPr>
      </w:pPr>
      <w:r w:rsidRPr="008C675E">
        <w:rPr>
          <w:rFonts w:ascii="Calibri" w:hint="eastAsia"/>
          <w:kern w:val="0"/>
          <w:szCs w:val="28"/>
        </w:rPr>
        <w:t>（</w:t>
      </w:r>
      <w:r w:rsidRPr="008C675E">
        <w:rPr>
          <w:rFonts w:ascii="Calibri" w:hint="eastAsia"/>
          <w:kern w:val="0"/>
          <w:szCs w:val="28"/>
        </w:rPr>
        <w:t>1</w:t>
      </w:r>
      <w:r w:rsidRPr="008C675E">
        <w:rPr>
          <w:rFonts w:ascii="Calibri" w:hint="eastAsia"/>
          <w:kern w:val="0"/>
          <w:szCs w:val="28"/>
        </w:rPr>
        <w:t>）上级批文详见总论部分；</w:t>
      </w:r>
    </w:p>
    <w:p w:rsidR="00E65DA1" w:rsidRPr="008C675E" w:rsidRDefault="00E65DA1" w:rsidP="00E65DA1">
      <w:pPr>
        <w:pStyle w:val="a3"/>
        <w:spacing w:line="360" w:lineRule="auto"/>
        <w:ind w:firstLine="0"/>
        <w:jc w:val="left"/>
        <w:rPr>
          <w:rFonts w:ascii="Calibri"/>
          <w:kern w:val="0"/>
          <w:szCs w:val="28"/>
        </w:rPr>
      </w:pPr>
      <w:r w:rsidRPr="008C675E">
        <w:rPr>
          <w:rFonts w:ascii="Calibri" w:hint="eastAsia"/>
          <w:kern w:val="0"/>
          <w:szCs w:val="28"/>
        </w:rPr>
        <w:t>（</w:t>
      </w:r>
      <w:r w:rsidRPr="008C675E">
        <w:rPr>
          <w:rFonts w:ascii="Calibri" w:hint="eastAsia"/>
          <w:kern w:val="0"/>
          <w:szCs w:val="28"/>
        </w:rPr>
        <w:t>2</w:t>
      </w:r>
      <w:r w:rsidRPr="008C675E">
        <w:rPr>
          <w:rFonts w:ascii="Calibri" w:hint="eastAsia"/>
          <w:kern w:val="0"/>
          <w:szCs w:val="28"/>
        </w:rPr>
        <w:t>）工艺和各专业（建筑、电气、暖通、给排水）提供的设计要求；</w:t>
      </w:r>
    </w:p>
    <w:p w:rsidR="00E65DA1" w:rsidRPr="008C675E" w:rsidRDefault="00E65DA1" w:rsidP="00B762AB">
      <w:pPr>
        <w:pStyle w:val="a3"/>
        <w:spacing w:line="360" w:lineRule="auto"/>
        <w:ind w:firstLine="0"/>
        <w:jc w:val="left"/>
        <w:rPr>
          <w:rFonts w:ascii="Calibri"/>
          <w:kern w:val="0"/>
          <w:szCs w:val="28"/>
        </w:rPr>
      </w:pPr>
      <w:r w:rsidRPr="008C675E">
        <w:rPr>
          <w:rFonts w:ascii="Calibri" w:hint="eastAsia"/>
          <w:kern w:val="0"/>
          <w:szCs w:val="28"/>
        </w:rPr>
        <w:t>（</w:t>
      </w:r>
      <w:r w:rsidRPr="008C675E">
        <w:rPr>
          <w:rFonts w:ascii="Calibri" w:hint="eastAsia"/>
          <w:kern w:val="0"/>
          <w:szCs w:val="28"/>
        </w:rPr>
        <w:t>3</w:t>
      </w:r>
      <w:r w:rsidRPr="008C675E">
        <w:rPr>
          <w:rFonts w:ascii="Calibri" w:hint="eastAsia"/>
          <w:kern w:val="0"/>
          <w:szCs w:val="28"/>
        </w:rPr>
        <w:t>）现行的设计规范、规程</w:t>
      </w:r>
    </w:p>
    <w:p w:rsidR="00857FBE" w:rsidRPr="008C675E" w:rsidRDefault="00857FBE" w:rsidP="00B762AB">
      <w:pPr>
        <w:pStyle w:val="a3"/>
        <w:spacing w:line="360" w:lineRule="auto"/>
        <w:ind w:firstLine="420"/>
        <w:jc w:val="left"/>
        <w:rPr>
          <w:rFonts w:ascii="Calibri"/>
          <w:kern w:val="0"/>
          <w:szCs w:val="28"/>
        </w:rPr>
      </w:pPr>
      <w:r w:rsidRPr="008C675E">
        <w:rPr>
          <w:rFonts w:ascii="Calibri" w:hint="eastAsia"/>
          <w:kern w:val="0"/>
          <w:szCs w:val="28"/>
        </w:rPr>
        <w:t>《工程结构可靠性设计统一标准》</w:t>
      </w:r>
      <w:r w:rsidRPr="008C675E">
        <w:rPr>
          <w:rFonts w:ascii="Calibri" w:hint="eastAsia"/>
          <w:kern w:val="0"/>
          <w:szCs w:val="28"/>
        </w:rPr>
        <w:t xml:space="preserve">    GB 50153-2008</w:t>
      </w:r>
    </w:p>
    <w:p w:rsidR="00857FBE" w:rsidRPr="008C675E" w:rsidRDefault="00857FBE" w:rsidP="00B762AB">
      <w:pPr>
        <w:pStyle w:val="a3"/>
        <w:spacing w:line="360" w:lineRule="auto"/>
        <w:ind w:firstLine="420"/>
        <w:jc w:val="left"/>
        <w:rPr>
          <w:rFonts w:ascii="Calibri"/>
          <w:kern w:val="0"/>
          <w:szCs w:val="28"/>
        </w:rPr>
      </w:pPr>
      <w:r w:rsidRPr="008C675E">
        <w:rPr>
          <w:rFonts w:ascii="Calibri" w:hint="eastAsia"/>
          <w:kern w:val="0"/>
          <w:szCs w:val="28"/>
        </w:rPr>
        <w:t>《建筑工程抗震设防分类标准》</w:t>
      </w:r>
      <w:r w:rsidRPr="008C675E">
        <w:rPr>
          <w:rFonts w:ascii="Calibri" w:hint="eastAsia"/>
          <w:kern w:val="0"/>
          <w:szCs w:val="28"/>
        </w:rPr>
        <w:t xml:space="preserve">      GB 50223-2008</w:t>
      </w:r>
    </w:p>
    <w:p w:rsidR="00857FBE" w:rsidRPr="008C675E" w:rsidRDefault="00857FBE" w:rsidP="00B762AB">
      <w:pPr>
        <w:pStyle w:val="a3"/>
        <w:spacing w:line="360" w:lineRule="auto"/>
        <w:ind w:firstLine="420"/>
        <w:jc w:val="left"/>
        <w:rPr>
          <w:rFonts w:ascii="Calibri"/>
          <w:kern w:val="0"/>
          <w:szCs w:val="28"/>
        </w:rPr>
      </w:pPr>
      <w:r w:rsidRPr="008C675E">
        <w:rPr>
          <w:rFonts w:ascii="Calibri" w:hint="eastAsia"/>
          <w:kern w:val="0"/>
          <w:szCs w:val="28"/>
        </w:rPr>
        <w:t>《建筑结构荷载规范》</w:t>
      </w:r>
      <w:r w:rsidRPr="008C675E">
        <w:rPr>
          <w:rFonts w:ascii="Calibri" w:hint="eastAsia"/>
          <w:kern w:val="0"/>
          <w:szCs w:val="28"/>
        </w:rPr>
        <w:t xml:space="preserve">              GB 50009-2012</w:t>
      </w:r>
    </w:p>
    <w:p w:rsidR="00857FBE" w:rsidRPr="008C675E" w:rsidRDefault="00857FBE" w:rsidP="00B762AB">
      <w:pPr>
        <w:pStyle w:val="a3"/>
        <w:spacing w:line="360" w:lineRule="auto"/>
        <w:ind w:firstLine="420"/>
        <w:jc w:val="left"/>
        <w:rPr>
          <w:rFonts w:ascii="Calibri"/>
          <w:kern w:val="0"/>
          <w:szCs w:val="28"/>
        </w:rPr>
      </w:pPr>
      <w:r w:rsidRPr="008C675E">
        <w:rPr>
          <w:rFonts w:ascii="Calibri" w:hint="eastAsia"/>
          <w:kern w:val="0"/>
          <w:szCs w:val="28"/>
        </w:rPr>
        <w:t>《混凝土结构设计规范》</w:t>
      </w:r>
      <w:r w:rsidRPr="008C675E">
        <w:rPr>
          <w:rFonts w:ascii="Calibri" w:hint="eastAsia"/>
          <w:kern w:val="0"/>
          <w:szCs w:val="28"/>
        </w:rPr>
        <w:t xml:space="preserve">            GB 50010-2010</w:t>
      </w:r>
    </w:p>
    <w:p w:rsidR="00857FBE" w:rsidRPr="008C675E" w:rsidRDefault="00857FBE" w:rsidP="00B762AB">
      <w:pPr>
        <w:pStyle w:val="a3"/>
        <w:spacing w:line="360" w:lineRule="auto"/>
        <w:ind w:firstLine="420"/>
        <w:jc w:val="left"/>
        <w:rPr>
          <w:rFonts w:ascii="Calibri"/>
          <w:kern w:val="0"/>
          <w:szCs w:val="28"/>
        </w:rPr>
      </w:pPr>
      <w:r w:rsidRPr="008C675E">
        <w:rPr>
          <w:rFonts w:ascii="Calibri" w:hint="eastAsia"/>
          <w:kern w:val="0"/>
          <w:szCs w:val="28"/>
        </w:rPr>
        <w:t>《钢结构设计规范》</w:t>
      </w:r>
      <w:r w:rsidRPr="008C675E">
        <w:rPr>
          <w:rFonts w:ascii="Calibri" w:hint="eastAsia"/>
          <w:kern w:val="0"/>
          <w:szCs w:val="28"/>
        </w:rPr>
        <w:t xml:space="preserve">                GB 50017-2003</w:t>
      </w:r>
    </w:p>
    <w:p w:rsidR="00857FBE" w:rsidRPr="008C675E" w:rsidRDefault="00857FBE" w:rsidP="00B762AB">
      <w:pPr>
        <w:pStyle w:val="a3"/>
        <w:spacing w:line="360" w:lineRule="auto"/>
        <w:ind w:firstLine="420"/>
        <w:jc w:val="left"/>
        <w:rPr>
          <w:rFonts w:ascii="Calibri"/>
          <w:kern w:val="0"/>
          <w:szCs w:val="28"/>
        </w:rPr>
      </w:pPr>
      <w:r w:rsidRPr="008C675E">
        <w:rPr>
          <w:rFonts w:ascii="Calibri" w:hint="eastAsia"/>
          <w:kern w:val="0"/>
          <w:szCs w:val="28"/>
        </w:rPr>
        <w:t>《建筑抗震设计规范》</w:t>
      </w:r>
      <w:r w:rsidRPr="008C675E">
        <w:rPr>
          <w:rFonts w:ascii="Calibri" w:hint="eastAsia"/>
          <w:kern w:val="0"/>
          <w:szCs w:val="28"/>
        </w:rPr>
        <w:t xml:space="preserve">              GB 50011-2010</w:t>
      </w:r>
    </w:p>
    <w:p w:rsidR="00857FBE" w:rsidRPr="008C675E" w:rsidRDefault="00857FBE" w:rsidP="00B762AB">
      <w:pPr>
        <w:pStyle w:val="a3"/>
        <w:spacing w:line="360" w:lineRule="auto"/>
        <w:ind w:firstLine="420"/>
        <w:jc w:val="left"/>
        <w:rPr>
          <w:rFonts w:ascii="Calibri"/>
          <w:kern w:val="0"/>
          <w:szCs w:val="28"/>
        </w:rPr>
      </w:pPr>
      <w:r w:rsidRPr="008C675E">
        <w:rPr>
          <w:rFonts w:ascii="Calibri" w:hint="eastAsia"/>
          <w:kern w:val="0"/>
          <w:szCs w:val="28"/>
        </w:rPr>
        <w:t>《砌体结构设计规范》</w:t>
      </w:r>
      <w:r w:rsidRPr="008C675E">
        <w:rPr>
          <w:rFonts w:ascii="Calibri" w:hint="eastAsia"/>
          <w:kern w:val="0"/>
          <w:szCs w:val="28"/>
        </w:rPr>
        <w:t xml:space="preserve">              GB 50003-2011</w:t>
      </w:r>
    </w:p>
    <w:p w:rsidR="00857FBE" w:rsidRPr="008C675E" w:rsidRDefault="00857FBE" w:rsidP="00B762AB">
      <w:pPr>
        <w:pStyle w:val="a3"/>
        <w:spacing w:line="360" w:lineRule="auto"/>
        <w:ind w:firstLine="420"/>
        <w:jc w:val="left"/>
        <w:rPr>
          <w:rFonts w:ascii="Calibri"/>
          <w:kern w:val="0"/>
          <w:szCs w:val="28"/>
        </w:rPr>
      </w:pPr>
      <w:r w:rsidRPr="008C675E">
        <w:rPr>
          <w:rFonts w:ascii="Calibri" w:hint="eastAsia"/>
          <w:kern w:val="0"/>
          <w:szCs w:val="28"/>
        </w:rPr>
        <w:t>《建筑地基基础设计规范》</w:t>
      </w:r>
      <w:r w:rsidRPr="008C675E">
        <w:rPr>
          <w:rFonts w:ascii="Calibri" w:hint="eastAsia"/>
          <w:kern w:val="0"/>
          <w:szCs w:val="28"/>
        </w:rPr>
        <w:t xml:space="preserve">          GB 50007-2011</w:t>
      </w:r>
    </w:p>
    <w:p w:rsidR="00857FBE" w:rsidRPr="008C675E" w:rsidRDefault="00857FBE" w:rsidP="00B762AB">
      <w:pPr>
        <w:pStyle w:val="a3"/>
        <w:spacing w:line="360" w:lineRule="auto"/>
        <w:ind w:firstLine="420"/>
        <w:jc w:val="left"/>
        <w:rPr>
          <w:rFonts w:ascii="Calibri"/>
          <w:kern w:val="0"/>
          <w:szCs w:val="28"/>
        </w:rPr>
      </w:pPr>
      <w:r w:rsidRPr="008C675E">
        <w:rPr>
          <w:rFonts w:ascii="Calibri" w:hint="eastAsia"/>
          <w:kern w:val="0"/>
          <w:szCs w:val="28"/>
        </w:rPr>
        <w:t>《建筑地基处理技术规范》</w:t>
      </w:r>
      <w:r w:rsidRPr="008C675E">
        <w:rPr>
          <w:rFonts w:ascii="Calibri" w:hint="eastAsia"/>
          <w:kern w:val="0"/>
          <w:szCs w:val="28"/>
        </w:rPr>
        <w:t xml:space="preserve">          JGJ 79-2012</w:t>
      </w:r>
    </w:p>
    <w:p w:rsidR="00857FBE" w:rsidRPr="008C675E" w:rsidRDefault="00857FBE" w:rsidP="00B762AB">
      <w:pPr>
        <w:pStyle w:val="a3"/>
        <w:spacing w:line="360" w:lineRule="auto"/>
        <w:ind w:firstLine="420"/>
        <w:jc w:val="left"/>
        <w:rPr>
          <w:rFonts w:ascii="Calibri"/>
          <w:kern w:val="0"/>
          <w:szCs w:val="28"/>
        </w:rPr>
      </w:pPr>
      <w:r w:rsidRPr="008C675E">
        <w:rPr>
          <w:rFonts w:ascii="Calibri" w:hint="eastAsia"/>
          <w:kern w:val="0"/>
          <w:szCs w:val="28"/>
        </w:rPr>
        <w:t>《建筑桩基技术规范》</w:t>
      </w:r>
      <w:r w:rsidRPr="008C675E">
        <w:rPr>
          <w:rFonts w:ascii="Calibri" w:hint="eastAsia"/>
          <w:kern w:val="0"/>
          <w:szCs w:val="28"/>
        </w:rPr>
        <w:t xml:space="preserve">              JGJ 94</w:t>
      </w:r>
      <w:r w:rsidRPr="008C675E">
        <w:rPr>
          <w:rFonts w:ascii="Calibri" w:hint="eastAsia"/>
          <w:kern w:val="0"/>
          <w:szCs w:val="28"/>
        </w:rPr>
        <w:t>—</w:t>
      </w:r>
      <w:r w:rsidRPr="008C675E">
        <w:rPr>
          <w:rFonts w:ascii="Calibri" w:hint="eastAsia"/>
          <w:kern w:val="0"/>
          <w:szCs w:val="28"/>
        </w:rPr>
        <w:t>2008</w:t>
      </w:r>
    </w:p>
    <w:p w:rsidR="00857FBE" w:rsidRPr="008C675E" w:rsidRDefault="00857FBE" w:rsidP="00B762AB">
      <w:pPr>
        <w:pStyle w:val="a3"/>
        <w:spacing w:line="360" w:lineRule="auto"/>
        <w:ind w:firstLine="420"/>
        <w:jc w:val="left"/>
        <w:rPr>
          <w:rFonts w:ascii="Calibri"/>
          <w:kern w:val="0"/>
          <w:szCs w:val="28"/>
        </w:rPr>
      </w:pPr>
      <w:r w:rsidRPr="008C675E">
        <w:rPr>
          <w:rFonts w:ascii="Calibri" w:hint="eastAsia"/>
          <w:kern w:val="0"/>
          <w:szCs w:val="28"/>
        </w:rPr>
        <w:t>《冷弯薄壁型钢结构技术规范》</w:t>
      </w:r>
      <w:r w:rsidRPr="008C675E">
        <w:rPr>
          <w:rFonts w:ascii="Calibri" w:hint="eastAsia"/>
          <w:kern w:val="0"/>
          <w:szCs w:val="28"/>
        </w:rPr>
        <w:t xml:space="preserve">      GB 50018-2002</w:t>
      </w:r>
    </w:p>
    <w:p w:rsidR="00857FBE" w:rsidRPr="008C675E" w:rsidRDefault="00857FBE" w:rsidP="00B762AB">
      <w:pPr>
        <w:pStyle w:val="a3"/>
        <w:spacing w:line="360" w:lineRule="auto"/>
        <w:ind w:firstLine="420"/>
        <w:jc w:val="left"/>
        <w:rPr>
          <w:rFonts w:ascii="Calibri"/>
          <w:kern w:val="0"/>
          <w:szCs w:val="28"/>
        </w:rPr>
      </w:pPr>
      <w:r w:rsidRPr="008C675E">
        <w:rPr>
          <w:rFonts w:ascii="Calibri" w:hint="eastAsia"/>
          <w:kern w:val="0"/>
          <w:szCs w:val="28"/>
        </w:rPr>
        <w:t>《门式刚架轻型房屋钢结构技术规程》</w:t>
      </w:r>
      <w:r w:rsidRPr="008C675E">
        <w:rPr>
          <w:rFonts w:ascii="Calibri" w:hint="eastAsia"/>
          <w:kern w:val="0"/>
          <w:szCs w:val="28"/>
        </w:rPr>
        <w:t>CECS102:2002</w:t>
      </w:r>
      <w:r w:rsidRPr="008C675E">
        <w:rPr>
          <w:rFonts w:ascii="Calibri" w:hint="eastAsia"/>
          <w:kern w:val="0"/>
          <w:szCs w:val="28"/>
        </w:rPr>
        <w:t>（</w:t>
      </w:r>
      <w:r w:rsidRPr="008C675E">
        <w:rPr>
          <w:rFonts w:ascii="Calibri" w:hint="eastAsia"/>
          <w:kern w:val="0"/>
          <w:szCs w:val="28"/>
        </w:rPr>
        <w:t>2012</w:t>
      </w:r>
      <w:r w:rsidRPr="008C675E">
        <w:rPr>
          <w:rFonts w:ascii="Calibri" w:hint="eastAsia"/>
          <w:kern w:val="0"/>
          <w:szCs w:val="28"/>
        </w:rPr>
        <w:t>年版）</w:t>
      </w:r>
    </w:p>
    <w:p w:rsidR="00E65DA1" w:rsidRPr="008C675E" w:rsidRDefault="00E65DA1" w:rsidP="00B762AB">
      <w:pPr>
        <w:pStyle w:val="a3"/>
        <w:spacing w:line="360" w:lineRule="auto"/>
        <w:ind w:firstLine="0"/>
        <w:jc w:val="left"/>
        <w:rPr>
          <w:rFonts w:ascii="Calibri"/>
          <w:kern w:val="0"/>
          <w:szCs w:val="28"/>
        </w:rPr>
      </w:pPr>
      <w:r w:rsidRPr="008C675E">
        <w:rPr>
          <w:rFonts w:ascii="Calibri" w:hint="eastAsia"/>
          <w:kern w:val="0"/>
          <w:szCs w:val="28"/>
        </w:rPr>
        <w:t>（</w:t>
      </w:r>
      <w:r w:rsidRPr="008C675E">
        <w:rPr>
          <w:rFonts w:ascii="Calibri" w:hint="eastAsia"/>
          <w:kern w:val="0"/>
          <w:szCs w:val="28"/>
        </w:rPr>
        <w:t>4</w:t>
      </w:r>
      <w:r w:rsidRPr="008C675E">
        <w:rPr>
          <w:rFonts w:ascii="Calibri" w:hint="eastAsia"/>
          <w:kern w:val="0"/>
          <w:szCs w:val="28"/>
        </w:rPr>
        <w:t>）场地工程地质勘察报告</w:t>
      </w:r>
    </w:p>
    <w:p w:rsidR="00B762AB" w:rsidRPr="008C675E" w:rsidRDefault="001C7DC4" w:rsidP="00830DED">
      <w:pPr>
        <w:pStyle w:val="a3"/>
        <w:spacing w:line="360" w:lineRule="auto"/>
        <w:ind w:firstLineChars="200" w:firstLine="560"/>
        <w:jc w:val="left"/>
        <w:rPr>
          <w:rFonts w:ascii="Calibri"/>
          <w:kern w:val="0"/>
          <w:szCs w:val="28"/>
        </w:rPr>
      </w:pPr>
      <w:r w:rsidRPr="008C675E">
        <w:rPr>
          <w:rFonts w:ascii="Calibri" w:hint="eastAsia"/>
          <w:kern w:val="0"/>
          <w:szCs w:val="28"/>
        </w:rPr>
        <w:t>中南勘察设计院（湖北）有限责任公司于</w:t>
      </w:r>
      <w:r w:rsidR="00B762AB" w:rsidRPr="008C675E">
        <w:rPr>
          <w:rFonts w:ascii="Calibri" w:hint="eastAsia"/>
          <w:kern w:val="0"/>
          <w:szCs w:val="28"/>
        </w:rPr>
        <w:t>2016</w:t>
      </w:r>
      <w:r w:rsidR="00B762AB" w:rsidRPr="008C675E">
        <w:rPr>
          <w:rFonts w:ascii="Calibri" w:hint="eastAsia"/>
          <w:kern w:val="0"/>
          <w:szCs w:val="28"/>
        </w:rPr>
        <w:t>年</w:t>
      </w:r>
      <w:r w:rsidR="00B762AB" w:rsidRPr="008C675E">
        <w:rPr>
          <w:rFonts w:ascii="Calibri" w:hint="eastAsia"/>
          <w:kern w:val="0"/>
          <w:szCs w:val="28"/>
        </w:rPr>
        <w:t>1</w:t>
      </w:r>
      <w:r w:rsidR="00B762AB" w:rsidRPr="008C675E">
        <w:rPr>
          <w:rFonts w:ascii="Calibri" w:hint="eastAsia"/>
          <w:kern w:val="0"/>
          <w:szCs w:val="28"/>
        </w:rPr>
        <w:t>月</w:t>
      </w:r>
      <w:r w:rsidRPr="008C675E">
        <w:rPr>
          <w:rFonts w:ascii="Calibri" w:hint="eastAsia"/>
          <w:kern w:val="0"/>
          <w:szCs w:val="28"/>
        </w:rPr>
        <w:t>提供的</w:t>
      </w:r>
      <w:r w:rsidR="00B762AB" w:rsidRPr="008C675E">
        <w:rPr>
          <w:rFonts w:ascii="Calibri" w:hint="eastAsia"/>
          <w:kern w:val="0"/>
          <w:szCs w:val="28"/>
        </w:rPr>
        <w:t>《武船双柳基地专用设备制造车间岩土工程勘察报告书》</w:t>
      </w:r>
      <w:r w:rsidR="00D172F5" w:rsidRPr="008C675E">
        <w:rPr>
          <w:rFonts w:ascii="Calibri" w:hint="eastAsia"/>
          <w:kern w:val="0"/>
          <w:szCs w:val="28"/>
        </w:rPr>
        <w:t>（详勘阶段）；</w:t>
      </w:r>
    </w:p>
    <w:p w:rsidR="00D172F5" w:rsidRPr="00D172F5" w:rsidRDefault="00D172F5" w:rsidP="00D172F5">
      <w:pPr>
        <w:keepNext/>
        <w:keepLines/>
        <w:spacing w:line="360" w:lineRule="auto"/>
        <w:outlineLvl w:val="0"/>
        <w:rPr>
          <w:rFonts w:ascii="Times New (W1)" w:eastAsia="黑体" w:hAnsi="Times New (W1)"/>
          <w:bCs/>
          <w:sz w:val="30"/>
          <w:szCs w:val="30"/>
        </w:rPr>
      </w:pPr>
      <w:bookmarkStart w:id="0" w:name="_Toc397712279"/>
      <w:bookmarkStart w:id="1" w:name="_Toc229890789"/>
      <w:r w:rsidRPr="00D172F5">
        <w:rPr>
          <w:rFonts w:ascii="Times New (W1)" w:eastAsia="黑体" w:hAnsi="Times New (W1)" w:hint="eastAsia"/>
          <w:bCs/>
          <w:sz w:val="30"/>
          <w:szCs w:val="30"/>
        </w:rPr>
        <w:lastRenderedPageBreak/>
        <w:t>5.2</w:t>
      </w:r>
      <w:bookmarkEnd w:id="0"/>
      <w:bookmarkEnd w:id="1"/>
      <w:r w:rsidRPr="00D172F5">
        <w:rPr>
          <w:rFonts w:ascii="Times New (W1)" w:eastAsia="黑体" w:hAnsi="Times New (W1)" w:hint="eastAsia"/>
          <w:bCs/>
          <w:sz w:val="30"/>
          <w:szCs w:val="30"/>
        </w:rPr>
        <w:t>地质、气象条件及主要荷载（作用）取值</w:t>
      </w:r>
    </w:p>
    <w:p w:rsidR="005764D1" w:rsidRPr="007469F5" w:rsidRDefault="00D172F5" w:rsidP="007469F5">
      <w:pPr>
        <w:keepNext/>
        <w:keepLines/>
        <w:widowControl/>
        <w:spacing w:line="360" w:lineRule="auto"/>
        <w:jc w:val="left"/>
        <w:outlineLvl w:val="2"/>
        <w:rPr>
          <w:rFonts w:eastAsia="黑体"/>
          <w:kern w:val="0"/>
          <w:szCs w:val="28"/>
        </w:rPr>
      </w:pPr>
      <w:r w:rsidRPr="007469F5">
        <w:rPr>
          <w:rFonts w:eastAsia="黑体" w:hint="eastAsia"/>
          <w:kern w:val="0"/>
          <w:szCs w:val="28"/>
        </w:rPr>
        <w:t>5.2.1</w:t>
      </w:r>
      <w:r w:rsidRPr="007469F5">
        <w:rPr>
          <w:rFonts w:eastAsia="黑体" w:hint="eastAsia"/>
          <w:kern w:val="0"/>
          <w:szCs w:val="28"/>
        </w:rPr>
        <w:t>地质、气象条件</w:t>
      </w:r>
    </w:p>
    <w:p w:rsidR="00D172F5" w:rsidRPr="008C675E" w:rsidRDefault="00D172F5" w:rsidP="005764D1">
      <w:pPr>
        <w:pStyle w:val="a3"/>
        <w:spacing w:line="360" w:lineRule="auto"/>
        <w:ind w:firstLine="0"/>
        <w:jc w:val="left"/>
        <w:rPr>
          <w:rFonts w:ascii="Calibri"/>
          <w:kern w:val="0"/>
          <w:szCs w:val="28"/>
        </w:rPr>
      </w:pPr>
      <w:r w:rsidRPr="008C675E">
        <w:rPr>
          <w:rFonts w:ascii="Calibri" w:hint="eastAsia"/>
          <w:kern w:val="0"/>
          <w:szCs w:val="28"/>
        </w:rPr>
        <w:t>（</w:t>
      </w:r>
      <w:r w:rsidRPr="008C675E">
        <w:rPr>
          <w:rFonts w:ascii="Calibri" w:hint="eastAsia"/>
          <w:kern w:val="0"/>
          <w:szCs w:val="28"/>
        </w:rPr>
        <w:t>1</w:t>
      </w:r>
      <w:r w:rsidRPr="008C675E">
        <w:rPr>
          <w:rFonts w:ascii="Calibri" w:hint="eastAsia"/>
          <w:kern w:val="0"/>
          <w:szCs w:val="28"/>
        </w:rPr>
        <w:t>）地形地貌及场地工程地质特征</w:t>
      </w:r>
    </w:p>
    <w:p w:rsidR="00483A0F" w:rsidRPr="008C675E" w:rsidRDefault="00E162B9" w:rsidP="00717D45">
      <w:pPr>
        <w:pStyle w:val="a3"/>
        <w:spacing w:line="360" w:lineRule="auto"/>
        <w:ind w:firstLineChars="200" w:firstLine="560"/>
        <w:jc w:val="left"/>
        <w:rPr>
          <w:rFonts w:ascii="Calibri"/>
          <w:kern w:val="0"/>
          <w:szCs w:val="28"/>
        </w:rPr>
      </w:pPr>
      <w:r>
        <w:rPr>
          <w:rFonts w:ascii="Calibri" w:hint="eastAsia"/>
          <w:kern w:val="0"/>
          <w:szCs w:val="28"/>
        </w:rPr>
        <w:t>本工程</w:t>
      </w:r>
      <w:r w:rsidR="00483A0F" w:rsidRPr="008C675E">
        <w:rPr>
          <w:rFonts w:ascii="Calibri" w:hint="eastAsia"/>
          <w:kern w:val="0"/>
          <w:szCs w:val="28"/>
        </w:rPr>
        <w:t>拟建场地位于长江左岸、武汉市新洲区双柳街，北侧紧邻阳</w:t>
      </w:r>
      <w:proofErr w:type="gramStart"/>
      <w:r w:rsidR="00483A0F" w:rsidRPr="008C675E">
        <w:rPr>
          <w:rFonts w:ascii="Calibri" w:hint="eastAsia"/>
          <w:kern w:val="0"/>
          <w:szCs w:val="28"/>
        </w:rPr>
        <w:t>逻</w:t>
      </w:r>
      <w:proofErr w:type="gramEnd"/>
      <w:r w:rsidR="00483A0F" w:rsidRPr="008C675E">
        <w:rPr>
          <w:rFonts w:ascii="Calibri" w:hint="eastAsia"/>
          <w:kern w:val="0"/>
          <w:szCs w:val="28"/>
        </w:rPr>
        <w:t>至团风的阳大公路。该地形地貌为长江Ⅰ级阶地的</w:t>
      </w:r>
      <w:proofErr w:type="gramStart"/>
      <w:r w:rsidR="00483A0F" w:rsidRPr="008C675E">
        <w:rPr>
          <w:rFonts w:ascii="Calibri" w:hint="eastAsia"/>
          <w:kern w:val="0"/>
          <w:szCs w:val="28"/>
        </w:rPr>
        <w:t>冲洪积</w:t>
      </w:r>
      <w:proofErr w:type="gramEnd"/>
      <w:r w:rsidR="00483A0F" w:rsidRPr="008C675E">
        <w:rPr>
          <w:rFonts w:ascii="Calibri" w:hint="eastAsia"/>
          <w:kern w:val="0"/>
          <w:szCs w:val="28"/>
        </w:rPr>
        <w:t>平原，场区内为人工耕作区域，原始地貌平坦，由于临近建筑取土开挖部分形成水塘，孔口高程在</w:t>
      </w:r>
      <w:r w:rsidR="00483A0F" w:rsidRPr="008C675E">
        <w:rPr>
          <w:rFonts w:ascii="Calibri"/>
          <w:kern w:val="0"/>
          <w:szCs w:val="28"/>
        </w:rPr>
        <w:t>20.66</w:t>
      </w:r>
      <w:r w:rsidR="00483A0F" w:rsidRPr="008C675E">
        <w:rPr>
          <w:rFonts w:ascii="Calibri" w:hint="eastAsia"/>
          <w:kern w:val="0"/>
          <w:szCs w:val="28"/>
        </w:rPr>
        <w:t>～</w:t>
      </w:r>
      <w:r w:rsidR="00483A0F" w:rsidRPr="008C675E">
        <w:rPr>
          <w:rFonts w:ascii="Calibri"/>
          <w:kern w:val="0"/>
          <w:szCs w:val="28"/>
        </w:rPr>
        <w:t>21.73m</w:t>
      </w:r>
      <w:r w:rsidR="00483A0F" w:rsidRPr="008C675E">
        <w:rPr>
          <w:rFonts w:ascii="Calibri" w:hint="eastAsia"/>
          <w:kern w:val="0"/>
          <w:szCs w:val="28"/>
        </w:rPr>
        <w:t>。</w:t>
      </w:r>
    </w:p>
    <w:p w:rsidR="008C675E" w:rsidRPr="008C675E" w:rsidRDefault="008C675E" w:rsidP="001454D9">
      <w:pPr>
        <w:pStyle w:val="a3"/>
        <w:spacing w:line="360" w:lineRule="auto"/>
        <w:ind w:firstLine="420"/>
        <w:jc w:val="left"/>
        <w:rPr>
          <w:rFonts w:ascii="Calibri"/>
          <w:kern w:val="0"/>
          <w:szCs w:val="28"/>
        </w:rPr>
      </w:pPr>
      <w:r w:rsidRPr="008C675E">
        <w:rPr>
          <w:rFonts w:ascii="Calibri" w:hint="eastAsia"/>
          <w:kern w:val="0"/>
          <w:szCs w:val="28"/>
        </w:rPr>
        <w:t>现将场地内分布的地层从上至下叙述如下表</w:t>
      </w:r>
      <w:r>
        <w:rPr>
          <w:rFonts w:ascii="Calibri" w:hint="eastAsia"/>
          <w:kern w:val="0"/>
          <w:szCs w:val="28"/>
        </w:rPr>
        <w:t>5</w:t>
      </w:r>
      <w:r w:rsidRPr="008C675E">
        <w:rPr>
          <w:rFonts w:ascii="Calibri"/>
          <w:kern w:val="0"/>
          <w:szCs w:val="28"/>
        </w:rPr>
        <w:t>-1</w:t>
      </w:r>
      <w:r w:rsidRPr="008C675E">
        <w:rPr>
          <w:rFonts w:ascii="Calibri" w:hint="eastAsia"/>
          <w:kern w:val="0"/>
          <w:szCs w:val="28"/>
        </w:rPr>
        <w:t>：</w:t>
      </w:r>
    </w:p>
    <w:p w:rsidR="008C675E" w:rsidRDefault="008C675E" w:rsidP="001454D9">
      <w:pPr>
        <w:spacing w:line="360" w:lineRule="auto"/>
        <w:jc w:val="center"/>
        <w:rPr>
          <w:b/>
          <w:bCs/>
          <w:sz w:val="24"/>
        </w:rPr>
      </w:pPr>
      <w:r>
        <w:rPr>
          <w:rFonts w:hint="eastAsia"/>
          <w:b/>
          <w:bCs/>
          <w:sz w:val="24"/>
        </w:rPr>
        <w:t>表</w:t>
      </w:r>
      <w:r>
        <w:rPr>
          <w:rFonts w:hint="eastAsia"/>
          <w:b/>
          <w:bCs/>
          <w:sz w:val="24"/>
        </w:rPr>
        <w:t>5</w:t>
      </w:r>
      <w:r>
        <w:rPr>
          <w:b/>
          <w:bCs/>
          <w:sz w:val="24"/>
        </w:rPr>
        <w:t xml:space="preserve">-1 </w:t>
      </w:r>
      <w:r>
        <w:rPr>
          <w:rFonts w:hint="eastAsia"/>
          <w:b/>
          <w:bCs/>
          <w:sz w:val="24"/>
        </w:rPr>
        <w:t>岩土工程地质分层表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6"/>
        <w:gridCol w:w="942"/>
        <w:gridCol w:w="812"/>
        <w:gridCol w:w="766"/>
        <w:gridCol w:w="831"/>
        <w:gridCol w:w="3463"/>
        <w:gridCol w:w="1505"/>
      </w:tblGrid>
      <w:tr w:rsidR="008C675E" w:rsidTr="008C675E">
        <w:trPr>
          <w:trHeight w:val="541"/>
          <w:jc w:val="center"/>
        </w:trPr>
        <w:tc>
          <w:tcPr>
            <w:tcW w:w="686" w:type="dxa"/>
            <w:tcBorders>
              <w:top w:val="single" w:sz="4" w:space="0" w:color="auto"/>
              <w:left w:val="single" w:sz="4" w:space="0" w:color="auto"/>
              <w:bottom w:val="single" w:sz="4" w:space="0" w:color="auto"/>
              <w:right w:val="single" w:sz="4" w:space="0" w:color="auto"/>
            </w:tcBorders>
            <w:vAlign w:val="center"/>
            <w:hideMark/>
          </w:tcPr>
          <w:p w:rsidR="008C675E" w:rsidRDefault="008C675E">
            <w:pPr>
              <w:snapToGrid w:val="0"/>
              <w:spacing w:line="280" w:lineRule="exact"/>
              <w:jc w:val="center"/>
              <w:rPr>
                <w:rFonts w:eastAsia="仿宋_GB2312"/>
                <w:sz w:val="21"/>
                <w:szCs w:val="21"/>
              </w:rPr>
            </w:pPr>
            <w:r>
              <w:rPr>
                <w:rFonts w:hint="eastAsia"/>
                <w:sz w:val="21"/>
                <w:szCs w:val="21"/>
              </w:rPr>
              <w:t>层号</w:t>
            </w:r>
            <w:r>
              <w:rPr>
                <w:sz w:val="21"/>
                <w:szCs w:val="21"/>
              </w:rPr>
              <w:t xml:space="preserve">               </w:t>
            </w:r>
            <w:r>
              <w:rPr>
                <w:rFonts w:hint="eastAsia"/>
                <w:sz w:val="21"/>
                <w:szCs w:val="21"/>
              </w:rPr>
              <w:t>地层</w:t>
            </w:r>
          </w:p>
        </w:tc>
        <w:tc>
          <w:tcPr>
            <w:tcW w:w="942" w:type="dxa"/>
            <w:tcBorders>
              <w:top w:val="single" w:sz="4" w:space="0" w:color="auto"/>
              <w:left w:val="single" w:sz="4" w:space="0" w:color="auto"/>
              <w:bottom w:val="single" w:sz="4" w:space="0" w:color="auto"/>
              <w:right w:val="single" w:sz="4" w:space="0" w:color="auto"/>
            </w:tcBorders>
            <w:vAlign w:val="center"/>
            <w:hideMark/>
          </w:tcPr>
          <w:p w:rsidR="008C675E" w:rsidRDefault="008C675E">
            <w:pPr>
              <w:snapToGrid w:val="0"/>
              <w:spacing w:line="280" w:lineRule="exact"/>
              <w:jc w:val="center"/>
              <w:rPr>
                <w:rFonts w:eastAsia="仿宋_GB2312"/>
                <w:sz w:val="21"/>
                <w:szCs w:val="21"/>
              </w:rPr>
            </w:pPr>
            <w:r>
              <w:rPr>
                <w:rFonts w:hint="eastAsia"/>
                <w:sz w:val="21"/>
                <w:szCs w:val="21"/>
              </w:rPr>
              <w:t>名称</w:t>
            </w:r>
          </w:p>
        </w:tc>
        <w:tc>
          <w:tcPr>
            <w:tcW w:w="812" w:type="dxa"/>
            <w:tcBorders>
              <w:top w:val="single" w:sz="4" w:space="0" w:color="auto"/>
              <w:left w:val="single" w:sz="4" w:space="0" w:color="auto"/>
              <w:bottom w:val="single" w:sz="4" w:space="0" w:color="auto"/>
              <w:right w:val="single" w:sz="4" w:space="0" w:color="auto"/>
            </w:tcBorders>
            <w:vAlign w:val="center"/>
            <w:hideMark/>
          </w:tcPr>
          <w:p w:rsidR="008C675E" w:rsidRDefault="008C675E">
            <w:pPr>
              <w:spacing w:line="280" w:lineRule="exact"/>
              <w:jc w:val="center"/>
              <w:rPr>
                <w:rFonts w:eastAsia="仿宋_GB2312"/>
                <w:sz w:val="21"/>
                <w:szCs w:val="21"/>
              </w:rPr>
            </w:pPr>
            <w:r>
              <w:rPr>
                <w:rFonts w:hint="eastAsia"/>
                <w:sz w:val="21"/>
                <w:szCs w:val="21"/>
              </w:rPr>
              <w:t>顶板埋深</w:t>
            </w:r>
          </w:p>
          <w:p w:rsidR="008C675E" w:rsidRDefault="008C675E">
            <w:pPr>
              <w:adjustRightInd w:val="0"/>
              <w:snapToGrid w:val="0"/>
              <w:spacing w:line="240" w:lineRule="exact"/>
              <w:jc w:val="center"/>
              <w:rPr>
                <w:rFonts w:eastAsia="仿宋_GB2312"/>
                <w:sz w:val="21"/>
                <w:szCs w:val="21"/>
              </w:rPr>
            </w:pPr>
            <w:r>
              <w:rPr>
                <w:rFonts w:hint="eastAsia"/>
                <w:sz w:val="21"/>
                <w:szCs w:val="21"/>
              </w:rPr>
              <w:t>（</w:t>
            </w:r>
            <w:r>
              <w:rPr>
                <w:sz w:val="21"/>
                <w:szCs w:val="21"/>
              </w:rPr>
              <w:t>m</w:t>
            </w:r>
            <w:r>
              <w:rPr>
                <w:rFonts w:hint="eastAsia"/>
                <w:sz w:val="21"/>
                <w:szCs w:val="21"/>
              </w:rPr>
              <w:t>）</w:t>
            </w:r>
          </w:p>
        </w:tc>
        <w:tc>
          <w:tcPr>
            <w:tcW w:w="766" w:type="dxa"/>
            <w:tcBorders>
              <w:top w:val="single" w:sz="4" w:space="0" w:color="auto"/>
              <w:left w:val="single" w:sz="4" w:space="0" w:color="auto"/>
              <w:bottom w:val="single" w:sz="4" w:space="0" w:color="auto"/>
              <w:right w:val="single" w:sz="4" w:space="0" w:color="auto"/>
            </w:tcBorders>
            <w:vAlign w:val="center"/>
            <w:hideMark/>
          </w:tcPr>
          <w:p w:rsidR="008C675E" w:rsidRDefault="008C675E">
            <w:pPr>
              <w:spacing w:line="280" w:lineRule="exact"/>
              <w:jc w:val="center"/>
              <w:rPr>
                <w:rFonts w:eastAsia="仿宋_GB2312"/>
                <w:sz w:val="21"/>
                <w:szCs w:val="21"/>
              </w:rPr>
            </w:pPr>
            <w:r>
              <w:rPr>
                <w:rFonts w:hint="eastAsia"/>
                <w:sz w:val="21"/>
                <w:szCs w:val="21"/>
              </w:rPr>
              <w:t>平均</w:t>
            </w:r>
          </w:p>
          <w:p w:rsidR="008C675E" w:rsidRDefault="008C675E">
            <w:pPr>
              <w:spacing w:line="280" w:lineRule="exact"/>
              <w:jc w:val="center"/>
              <w:rPr>
                <w:sz w:val="21"/>
                <w:szCs w:val="21"/>
              </w:rPr>
            </w:pPr>
            <w:r>
              <w:rPr>
                <w:rFonts w:hint="eastAsia"/>
                <w:sz w:val="21"/>
                <w:szCs w:val="21"/>
              </w:rPr>
              <w:t>厚度</w:t>
            </w:r>
          </w:p>
          <w:p w:rsidR="008C675E" w:rsidRDefault="008C675E">
            <w:pPr>
              <w:adjustRightInd w:val="0"/>
              <w:snapToGrid w:val="0"/>
              <w:spacing w:line="240" w:lineRule="exact"/>
              <w:jc w:val="center"/>
              <w:rPr>
                <w:rFonts w:eastAsia="仿宋_GB2312"/>
                <w:sz w:val="21"/>
                <w:szCs w:val="21"/>
              </w:rPr>
            </w:pPr>
            <w:r>
              <w:rPr>
                <w:rFonts w:hint="eastAsia"/>
                <w:sz w:val="21"/>
                <w:szCs w:val="21"/>
              </w:rPr>
              <w:t>（</w:t>
            </w:r>
            <w:r>
              <w:rPr>
                <w:sz w:val="21"/>
                <w:szCs w:val="21"/>
              </w:rPr>
              <w:t>m</w:t>
            </w:r>
            <w:r>
              <w:rPr>
                <w:rFonts w:hint="eastAsia"/>
                <w:sz w:val="21"/>
                <w:szCs w:val="21"/>
              </w:rPr>
              <w:t>）</w:t>
            </w:r>
          </w:p>
        </w:tc>
        <w:tc>
          <w:tcPr>
            <w:tcW w:w="831" w:type="dxa"/>
            <w:tcBorders>
              <w:top w:val="single" w:sz="4" w:space="0" w:color="auto"/>
              <w:left w:val="single" w:sz="4" w:space="0" w:color="auto"/>
              <w:bottom w:val="single" w:sz="4" w:space="0" w:color="auto"/>
              <w:right w:val="single" w:sz="4" w:space="0" w:color="auto"/>
            </w:tcBorders>
            <w:vAlign w:val="center"/>
            <w:hideMark/>
          </w:tcPr>
          <w:p w:rsidR="008C675E" w:rsidRDefault="008C675E">
            <w:pPr>
              <w:spacing w:line="280" w:lineRule="exact"/>
              <w:jc w:val="center"/>
              <w:rPr>
                <w:rFonts w:eastAsia="仿宋_GB2312"/>
                <w:sz w:val="21"/>
                <w:szCs w:val="21"/>
              </w:rPr>
            </w:pPr>
            <w:r>
              <w:rPr>
                <w:rFonts w:hint="eastAsia"/>
                <w:sz w:val="21"/>
                <w:szCs w:val="21"/>
              </w:rPr>
              <w:t>空间</w:t>
            </w:r>
          </w:p>
          <w:p w:rsidR="008C675E" w:rsidRDefault="008C675E">
            <w:pPr>
              <w:snapToGrid w:val="0"/>
              <w:spacing w:line="280" w:lineRule="exact"/>
              <w:jc w:val="center"/>
              <w:rPr>
                <w:rFonts w:eastAsia="仿宋_GB2312"/>
                <w:sz w:val="21"/>
                <w:szCs w:val="21"/>
              </w:rPr>
            </w:pPr>
            <w:r>
              <w:rPr>
                <w:rFonts w:hint="eastAsia"/>
                <w:sz w:val="21"/>
                <w:szCs w:val="21"/>
              </w:rPr>
              <w:t>分布</w:t>
            </w:r>
          </w:p>
        </w:tc>
        <w:tc>
          <w:tcPr>
            <w:tcW w:w="3463" w:type="dxa"/>
            <w:tcBorders>
              <w:top w:val="single" w:sz="4" w:space="0" w:color="auto"/>
              <w:left w:val="single" w:sz="4" w:space="0" w:color="auto"/>
              <w:bottom w:val="single" w:sz="4" w:space="0" w:color="auto"/>
              <w:right w:val="single" w:sz="4" w:space="0" w:color="auto"/>
            </w:tcBorders>
            <w:vAlign w:val="center"/>
            <w:hideMark/>
          </w:tcPr>
          <w:p w:rsidR="008C675E" w:rsidRDefault="008C675E">
            <w:pPr>
              <w:pStyle w:val="a5"/>
              <w:pBdr>
                <w:bottom w:val="none" w:sz="0" w:space="0" w:color="auto"/>
              </w:pBdr>
              <w:tabs>
                <w:tab w:val="left" w:pos="420"/>
              </w:tabs>
              <w:snapToGrid/>
              <w:spacing w:line="280" w:lineRule="exact"/>
              <w:rPr>
                <w:sz w:val="21"/>
                <w:szCs w:val="21"/>
              </w:rPr>
            </w:pPr>
            <w:r>
              <w:rPr>
                <w:rFonts w:hint="eastAsia"/>
                <w:sz w:val="21"/>
                <w:szCs w:val="21"/>
              </w:rPr>
              <w:t>岩</w:t>
            </w:r>
            <w:r>
              <w:rPr>
                <w:sz w:val="21"/>
                <w:szCs w:val="21"/>
              </w:rPr>
              <w:t xml:space="preserve"> </w:t>
            </w:r>
            <w:r>
              <w:rPr>
                <w:rFonts w:hint="eastAsia"/>
                <w:sz w:val="21"/>
                <w:szCs w:val="21"/>
              </w:rPr>
              <w:t>性</w:t>
            </w:r>
            <w:r>
              <w:rPr>
                <w:sz w:val="21"/>
                <w:szCs w:val="21"/>
              </w:rPr>
              <w:t xml:space="preserve"> </w:t>
            </w:r>
            <w:r>
              <w:rPr>
                <w:rFonts w:hint="eastAsia"/>
                <w:sz w:val="21"/>
                <w:szCs w:val="21"/>
              </w:rPr>
              <w:t>描</w:t>
            </w:r>
            <w:r>
              <w:rPr>
                <w:sz w:val="21"/>
                <w:szCs w:val="21"/>
              </w:rPr>
              <w:t xml:space="preserve"> </w:t>
            </w:r>
            <w:r>
              <w:rPr>
                <w:rFonts w:hint="eastAsia"/>
                <w:sz w:val="21"/>
                <w:szCs w:val="21"/>
              </w:rPr>
              <w:t>述</w:t>
            </w:r>
          </w:p>
        </w:tc>
        <w:tc>
          <w:tcPr>
            <w:tcW w:w="1505" w:type="dxa"/>
            <w:tcBorders>
              <w:top w:val="single" w:sz="4" w:space="0" w:color="auto"/>
              <w:left w:val="single" w:sz="4" w:space="0" w:color="auto"/>
              <w:bottom w:val="single" w:sz="4" w:space="0" w:color="auto"/>
              <w:right w:val="single" w:sz="4" w:space="0" w:color="auto"/>
            </w:tcBorders>
            <w:vAlign w:val="center"/>
            <w:hideMark/>
          </w:tcPr>
          <w:p w:rsidR="008C675E" w:rsidRDefault="008C675E">
            <w:pPr>
              <w:tabs>
                <w:tab w:val="left" w:pos="0"/>
              </w:tabs>
              <w:snapToGrid w:val="0"/>
              <w:spacing w:line="280" w:lineRule="exact"/>
              <w:jc w:val="center"/>
              <w:rPr>
                <w:rFonts w:eastAsia="仿宋_GB2312"/>
                <w:sz w:val="21"/>
                <w:szCs w:val="21"/>
              </w:rPr>
            </w:pPr>
            <w:r>
              <w:rPr>
                <w:rFonts w:hint="eastAsia"/>
                <w:sz w:val="21"/>
                <w:szCs w:val="21"/>
              </w:rPr>
              <w:t>工</w:t>
            </w:r>
            <w:r>
              <w:rPr>
                <w:sz w:val="21"/>
                <w:szCs w:val="21"/>
              </w:rPr>
              <w:t xml:space="preserve"> </w:t>
            </w:r>
            <w:r>
              <w:rPr>
                <w:rFonts w:hint="eastAsia"/>
                <w:sz w:val="21"/>
                <w:szCs w:val="21"/>
              </w:rPr>
              <w:t>程</w:t>
            </w:r>
            <w:r>
              <w:rPr>
                <w:sz w:val="21"/>
                <w:szCs w:val="21"/>
              </w:rPr>
              <w:t xml:space="preserve"> </w:t>
            </w:r>
            <w:r>
              <w:rPr>
                <w:rFonts w:hint="eastAsia"/>
                <w:sz w:val="21"/>
                <w:szCs w:val="21"/>
              </w:rPr>
              <w:t>性</w:t>
            </w:r>
            <w:r>
              <w:rPr>
                <w:sz w:val="21"/>
                <w:szCs w:val="21"/>
              </w:rPr>
              <w:t xml:space="preserve"> </w:t>
            </w:r>
            <w:r>
              <w:rPr>
                <w:rFonts w:hint="eastAsia"/>
                <w:sz w:val="21"/>
                <w:szCs w:val="21"/>
              </w:rPr>
              <w:t>质</w:t>
            </w:r>
          </w:p>
        </w:tc>
      </w:tr>
      <w:tr w:rsidR="008C675E" w:rsidTr="008C675E">
        <w:trPr>
          <w:trHeight w:val="541"/>
          <w:jc w:val="center"/>
        </w:trPr>
        <w:tc>
          <w:tcPr>
            <w:tcW w:w="686" w:type="dxa"/>
            <w:tcBorders>
              <w:top w:val="single" w:sz="4" w:space="0" w:color="auto"/>
              <w:left w:val="single" w:sz="4" w:space="0" w:color="auto"/>
              <w:bottom w:val="single" w:sz="4" w:space="0" w:color="auto"/>
              <w:right w:val="single" w:sz="4" w:space="0" w:color="auto"/>
            </w:tcBorders>
            <w:vAlign w:val="center"/>
            <w:hideMark/>
          </w:tcPr>
          <w:p w:rsidR="008C675E" w:rsidRDefault="008C675E">
            <w:pPr>
              <w:ind w:firstLineChars="50" w:firstLine="90"/>
              <w:rPr>
                <w:rFonts w:ascii="仿宋_GB2312" w:eastAsia="仿宋_GB2312" w:hAnsi="宋体"/>
                <w:sz w:val="18"/>
              </w:rPr>
            </w:pPr>
            <w:r>
              <w:rPr>
                <w:rFonts w:ascii="仿宋_GB2312" w:hAnsi="宋体" w:hint="eastAsia"/>
                <w:sz w:val="18"/>
              </w:rPr>
              <w:t>①</w:t>
            </w:r>
          </w:p>
          <w:p w:rsidR="008C675E" w:rsidRDefault="008C675E">
            <w:pPr>
              <w:snapToGrid w:val="0"/>
              <w:spacing w:line="288" w:lineRule="auto"/>
              <w:rPr>
                <w:rFonts w:ascii="仿宋_GB2312" w:eastAsia="仿宋_GB2312" w:hAnsi="宋体"/>
                <w:sz w:val="18"/>
              </w:rPr>
            </w:pPr>
            <w:r>
              <w:rPr>
                <w:rFonts w:ascii="仿宋_GB2312" w:hAnsi="宋体" w:hint="eastAsia"/>
                <w:sz w:val="18"/>
              </w:rPr>
              <w:t>Q</w:t>
            </w:r>
            <w:r>
              <w:rPr>
                <w:rFonts w:ascii="仿宋_GB2312" w:hAnsi="宋体" w:hint="eastAsia"/>
                <w:sz w:val="18"/>
                <w:vertAlign w:val="subscript"/>
              </w:rPr>
              <w:t>4</w:t>
            </w:r>
            <w:r>
              <w:rPr>
                <w:rFonts w:ascii="仿宋_GB2312" w:hAnsi="宋体" w:hint="eastAsia"/>
                <w:sz w:val="18"/>
                <w:vertAlign w:val="superscript"/>
              </w:rPr>
              <w:t xml:space="preserve"> </w:t>
            </w:r>
            <w:proofErr w:type="spellStart"/>
            <w:r>
              <w:rPr>
                <w:rFonts w:ascii="仿宋_GB2312" w:hAnsi="宋体" w:hint="eastAsia"/>
                <w:sz w:val="18"/>
                <w:vertAlign w:val="superscript"/>
              </w:rPr>
              <w:t>al+pl</w:t>
            </w:r>
            <w:proofErr w:type="spellEnd"/>
          </w:p>
        </w:tc>
        <w:tc>
          <w:tcPr>
            <w:tcW w:w="942" w:type="dxa"/>
            <w:tcBorders>
              <w:top w:val="single" w:sz="4" w:space="0" w:color="auto"/>
              <w:left w:val="single" w:sz="4" w:space="0" w:color="auto"/>
              <w:bottom w:val="single" w:sz="4" w:space="0" w:color="auto"/>
              <w:right w:val="single" w:sz="4" w:space="0" w:color="auto"/>
            </w:tcBorders>
            <w:vAlign w:val="center"/>
            <w:hideMark/>
          </w:tcPr>
          <w:p w:rsidR="008C675E" w:rsidRDefault="008C675E">
            <w:pPr>
              <w:pStyle w:val="a5"/>
              <w:pBdr>
                <w:bottom w:val="none" w:sz="0" w:space="0" w:color="auto"/>
              </w:pBdr>
              <w:tabs>
                <w:tab w:val="left" w:pos="420"/>
              </w:tabs>
              <w:snapToGrid/>
              <w:spacing w:line="280" w:lineRule="exact"/>
              <w:jc w:val="both"/>
              <w:rPr>
                <w:rFonts w:ascii="仿宋_GB2312" w:hAnsi="宋体"/>
                <w:szCs w:val="24"/>
              </w:rPr>
            </w:pPr>
            <w:r>
              <w:rPr>
                <w:rFonts w:ascii="仿宋_GB2312" w:hAnsi="宋体" w:hint="eastAsia"/>
                <w:szCs w:val="24"/>
              </w:rPr>
              <w:t>粉土夹粉质粘土</w:t>
            </w:r>
          </w:p>
        </w:tc>
        <w:tc>
          <w:tcPr>
            <w:tcW w:w="812" w:type="dxa"/>
            <w:tcBorders>
              <w:top w:val="single" w:sz="4" w:space="0" w:color="auto"/>
              <w:left w:val="single" w:sz="4" w:space="0" w:color="auto"/>
              <w:bottom w:val="single" w:sz="4" w:space="0" w:color="auto"/>
              <w:right w:val="single" w:sz="4" w:space="0" w:color="auto"/>
            </w:tcBorders>
            <w:vAlign w:val="center"/>
            <w:hideMark/>
          </w:tcPr>
          <w:p w:rsidR="008C675E" w:rsidRDefault="008C675E">
            <w:pPr>
              <w:spacing w:line="240" w:lineRule="exact"/>
              <w:jc w:val="center"/>
              <w:rPr>
                <w:rFonts w:eastAsia="仿宋_GB2312"/>
                <w:color w:val="000000"/>
                <w:sz w:val="18"/>
                <w:szCs w:val="18"/>
              </w:rPr>
            </w:pPr>
            <w:r>
              <w:rPr>
                <w:color w:val="000000"/>
                <w:sz w:val="18"/>
                <w:szCs w:val="18"/>
              </w:rPr>
              <w:t>0.00</w:t>
            </w:r>
          </w:p>
          <w:p w:rsidR="008C675E" w:rsidRDefault="008C675E">
            <w:pPr>
              <w:spacing w:line="240" w:lineRule="exact"/>
              <w:jc w:val="center"/>
              <w:rPr>
                <w:color w:val="000000"/>
                <w:sz w:val="18"/>
                <w:szCs w:val="18"/>
              </w:rPr>
            </w:pPr>
            <w:r>
              <w:rPr>
                <w:rFonts w:hint="eastAsia"/>
                <w:color w:val="000000"/>
                <w:sz w:val="18"/>
                <w:szCs w:val="18"/>
              </w:rPr>
              <w:t>～</w:t>
            </w:r>
          </w:p>
          <w:p w:rsidR="008C675E" w:rsidRDefault="008C675E">
            <w:pPr>
              <w:snapToGrid w:val="0"/>
              <w:spacing w:line="240" w:lineRule="exact"/>
              <w:jc w:val="center"/>
              <w:rPr>
                <w:rFonts w:eastAsia="仿宋_GB2312"/>
                <w:color w:val="000000"/>
                <w:sz w:val="18"/>
                <w:szCs w:val="18"/>
              </w:rPr>
            </w:pPr>
            <w:r>
              <w:rPr>
                <w:color w:val="000000"/>
                <w:sz w:val="18"/>
                <w:szCs w:val="18"/>
              </w:rPr>
              <w:t>0.00</w:t>
            </w:r>
          </w:p>
        </w:tc>
        <w:tc>
          <w:tcPr>
            <w:tcW w:w="766" w:type="dxa"/>
            <w:tcBorders>
              <w:top w:val="single" w:sz="4" w:space="0" w:color="auto"/>
              <w:left w:val="single" w:sz="4" w:space="0" w:color="auto"/>
              <w:bottom w:val="single" w:sz="4" w:space="0" w:color="auto"/>
              <w:right w:val="single" w:sz="4" w:space="0" w:color="auto"/>
            </w:tcBorders>
            <w:vAlign w:val="center"/>
            <w:hideMark/>
          </w:tcPr>
          <w:p w:rsidR="008C675E" w:rsidRDefault="008C675E">
            <w:pPr>
              <w:snapToGrid w:val="0"/>
              <w:spacing w:line="240" w:lineRule="exact"/>
              <w:jc w:val="center"/>
              <w:rPr>
                <w:rFonts w:eastAsia="仿宋_GB2312"/>
                <w:color w:val="000000"/>
                <w:sz w:val="18"/>
                <w:szCs w:val="18"/>
              </w:rPr>
            </w:pPr>
            <w:r>
              <w:rPr>
                <w:color w:val="000000"/>
                <w:sz w:val="18"/>
                <w:szCs w:val="18"/>
              </w:rPr>
              <w:t>5.89</w:t>
            </w:r>
          </w:p>
        </w:tc>
        <w:tc>
          <w:tcPr>
            <w:tcW w:w="831" w:type="dxa"/>
            <w:tcBorders>
              <w:top w:val="single" w:sz="4" w:space="0" w:color="auto"/>
              <w:left w:val="single" w:sz="4" w:space="0" w:color="auto"/>
              <w:bottom w:val="single" w:sz="4" w:space="0" w:color="auto"/>
              <w:right w:val="single" w:sz="4" w:space="0" w:color="auto"/>
            </w:tcBorders>
            <w:vAlign w:val="center"/>
            <w:hideMark/>
          </w:tcPr>
          <w:p w:rsidR="008C675E" w:rsidRDefault="008C675E">
            <w:pPr>
              <w:spacing w:line="280" w:lineRule="exact"/>
              <w:jc w:val="center"/>
              <w:rPr>
                <w:rFonts w:ascii="仿宋_GB2312" w:eastAsia="仿宋_GB2312" w:hAnsi="宋体"/>
                <w:sz w:val="18"/>
              </w:rPr>
            </w:pPr>
            <w:r>
              <w:rPr>
                <w:rFonts w:ascii="仿宋_GB2312" w:hAnsi="宋体" w:hint="eastAsia"/>
                <w:sz w:val="18"/>
              </w:rPr>
              <w:t>均有</w:t>
            </w:r>
          </w:p>
          <w:p w:rsidR="008C675E" w:rsidRDefault="008C675E">
            <w:pPr>
              <w:snapToGrid w:val="0"/>
              <w:spacing w:line="280" w:lineRule="exact"/>
              <w:jc w:val="center"/>
              <w:rPr>
                <w:rFonts w:ascii="仿宋_GB2312" w:eastAsia="仿宋_GB2312" w:hAnsi="宋体"/>
                <w:sz w:val="18"/>
              </w:rPr>
            </w:pPr>
            <w:r>
              <w:rPr>
                <w:rFonts w:ascii="仿宋_GB2312" w:hAnsi="宋体" w:hint="eastAsia"/>
                <w:sz w:val="18"/>
              </w:rPr>
              <w:t>分布</w:t>
            </w:r>
          </w:p>
        </w:tc>
        <w:tc>
          <w:tcPr>
            <w:tcW w:w="3463" w:type="dxa"/>
            <w:tcBorders>
              <w:top w:val="single" w:sz="4" w:space="0" w:color="auto"/>
              <w:left w:val="single" w:sz="4" w:space="0" w:color="auto"/>
              <w:bottom w:val="single" w:sz="4" w:space="0" w:color="auto"/>
              <w:right w:val="single" w:sz="4" w:space="0" w:color="auto"/>
            </w:tcBorders>
            <w:hideMark/>
          </w:tcPr>
          <w:p w:rsidR="008C675E" w:rsidRDefault="008C675E">
            <w:pPr>
              <w:pStyle w:val="a5"/>
              <w:pBdr>
                <w:bottom w:val="none" w:sz="0" w:space="0" w:color="auto"/>
              </w:pBdr>
              <w:tabs>
                <w:tab w:val="left" w:pos="420"/>
              </w:tabs>
              <w:snapToGrid/>
              <w:spacing w:line="280" w:lineRule="exact"/>
              <w:jc w:val="both"/>
              <w:rPr>
                <w:rFonts w:ascii="仿宋_GB2312" w:hAnsi="宋体"/>
                <w:szCs w:val="24"/>
              </w:rPr>
            </w:pPr>
            <w:r>
              <w:rPr>
                <w:rFonts w:ascii="仿宋_GB2312" w:hAnsi="宋体" w:hint="eastAsia"/>
                <w:szCs w:val="24"/>
              </w:rPr>
              <w:t>灰黄色，以粉土为主，粉质粘土为可-软塑状态、与粉土混层 ,含有云母碎片，砂性较重.</w:t>
            </w:r>
          </w:p>
        </w:tc>
        <w:tc>
          <w:tcPr>
            <w:tcW w:w="1505" w:type="dxa"/>
            <w:tcBorders>
              <w:top w:val="single" w:sz="4" w:space="0" w:color="auto"/>
              <w:left w:val="single" w:sz="4" w:space="0" w:color="auto"/>
              <w:bottom w:val="single" w:sz="4" w:space="0" w:color="auto"/>
              <w:right w:val="single" w:sz="4" w:space="0" w:color="auto"/>
            </w:tcBorders>
            <w:vAlign w:val="center"/>
            <w:hideMark/>
          </w:tcPr>
          <w:p w:rsidR="008C675E" w:rsidRDefault="008C675E">
            <w:pPr>
              <w:pStyle w:val="a5"/>
              <w:pBdr>
                <w:bottom w:val="none" w:sz="0" w:space="0" w:color="auto"/>
              </w:pBdr>
              <w:tabs>
                <w:tab w:val="left" w:pos="420"/>
              </w:tabs>
              <w:snapToGrid/>
              <w:spacing w:line="280" w:lineRule="exact"/>
              <w:jc w:val="both"/>
              <w:rPr>
                <w:rFonts w:ascii="仿宋_GB2312" w:hAnsi="宋体"/>
                <w:szCs w:val="24"/>
              </w:rPr>
            </w:pPr>
            <w:r>
              <w:rPr>
                <w:rFonts w:ascii="仿宋_GB2312" w:hAnsi="宋体" w:hint="eastAsia"/>
                <w:szCs w:val="24"/>
              </w:rPr>
              <w:t>低强度</w:t>
            </w:r>
          </w:p>
          <w:p w:rsidR="008C675E" w:rsidRDefault="008C675E">
            <w:pPr>
              <w:pStyle w:val="a5"/>
              <w:pBdr>
                <w:bottom w:val="none" w:sz="0" w:space="0" w:color="auto"/>
              </w:pBdr>
              <w:tabs>
                <w:tab w:val="left" w:pos="420"/>
              </w:tabs>
              <w:snapToGrid/>
              <w:spacing w:line="280" w:lineRule="exact"/>
              <w:jc w:val="both"/>
              <w:rPr>
                <w:rFonts w:ascii="仿宋_GB2312" w:hAnsi="宋体"/>
                <w:szCs w:val="24"/>
              </w:rPr>
            </w:pPr>
            <w:r>
              <w:rPr>
                <w:rFonts w:ascii="仿宋_GB2312" w:hAnsi="宋体" w:hint="eastAsia"/>
                <w:szCs w:val="24"/>
              </w:rPr>
              <w:t>中等偏高压缩性</w:t>
            </w:r>
          </w:p>
        </w:tc>
      </w:tr>
      <w:tr w:rsidR="008C675E" w:rsidTr="008C675E">
        <w:trPr>
          <w:trHeight w:val="789"/>
          <w:jc w:val="center"/>
        </w:trPr>
        <w:tc>
          <w:tcPr>
            <w:tcW w:w="686" w:type="dxa"/>
            <w:tcBorders>
              <w:top w:val="single" w:sz="4" w:space="0" w:color="auto"/>
              <w:left w:val="single" w:sz="4" w:space="0" w:color="auto"/>
              <w:bottom w:val="single" w:sz="4" w:space="0" w:color="auto"/>
              <w:right w:val="single" w:sz="4" w:space="0" w:color="auto"/>
            </w:tcBorders>
            <w:vAlign w:val="center"/>
            <w:hideMark/>
          </w:tcPr>
          <w:p w:rsidR="008C675E" w:rsidRDefault="008C675E">
            <w:pPr>
              <w:spacing w:line="280" w:lineRule="exact"/>
              <w:ind w:firstLineChars="50" w:firstLine="90"/>
              <w:rPr>
                <w:rFonts w:ascii="仿宋_GB2312" w:eastAsia="仿宋_GB2312" w:hAnsi="宋体"/>
                <w:sz w:val="18"/>
                <w:szCs w:val="18"/>
              </w:rPr>
            </w:pPr>
            <w:r>
              <w:rPr>
                <w:rFonts w:ascii="仿宋_GB2312" w:hAnsi="宋体" w:hint="eastAsia"/>
                <w:sz w:val="18"/>
                <w:szCs w:val="18"/>
              </w:rPr>
              <w:t>②</w:t>
            </w:r>
          </w:p>
          <w:p w:rsidR="008C675E" w:rsidRDefault="008C675E">
            <w:pPr>
              <w:snapToGrid w:val="0"/>
              <w:spacing w:line="280" w:lineRule="exact"/>
              <w:jc w:val="center"/>
              <w:rPr>
                <w:rFonts w:ascii="仿宋_GB2312" w:eastAsia="仿宋_GB2312" w:hAnsi="宋体"/>
                <w:sz w:val="18"/>
                <w:szCs w:val="18"/>
              </w:rPr>
            </w:pPr>
            <w:r>
              <w:rPr>
                <w:rFonts w:ascii="仿宋_GB2312" w:hAnsi="宋体" w:hint="eastAsia"/>
                <w:sz w:val="18"/>
              </w:rPr>
              <w:t>Q</w:t>
            </w:r>
            <w:r>
              <w:rPr>
                <w:rFonts w:ascii="仿宋_GB2312" w:hAnsi="宋体" w:hint="eastAsia"/>
                <w:sz w:val="18"/>
                <w:vertAlign w:val="subscript"/>
              </w:rPr>
              <w:t>4</w:t>
            </w:r>
            <w:r>
              <w:rPr>
                <w:rFonts w:ascii="仿宋_GB2312" w:hAnsi="宋体" w:hint="eastAsia"/>
                <w:sz w:val="18"/>
                <w:vertAlign w:val="superscript"/>
              </w:rPr>
              <w:t xml:space="preserve"> </w:t>
            </w:r>
            <w:proofErr w:type="spellStart"/>
            <w:r>
              <w:rPr>
                <w:rFonts w:ascii="仿宋_GB2312" w:hAnsi="宋体" w:hint="eastAsia"/>
                <w:sz w:val="18"/>
                <w:vertAlign w:val="superscript"/>
              </w:rPr>
              <w:t>al+pl</w:t>
            </w:r>
            <w:proofErr w:type="spellEnd"/>
          </w:p>
        </w:tc>
        <w:tc>
          <w:tcPr>
            <w:tcW w:w="942" w:type="dxa"/>
            <w:tcBorders>
              <w:top w:val="single" w:sz="4" w:space="0" w:color="auto"/>
              <w:left w:val="single" w:sz="4" w:space="0" w:color="auto"/>
              <w:bottom w:val="single" w:sz="4" w:space="0" w:color="auto"/>
              <w:right w:val="single" w:sz="4" w:space="0" w:color="auto"/>
            </w:tcBorders>
            <w:vAlign w:val="center"/>
            <w:hideMark/>
          </w:tcPr>
          <w:p w:rsidR="008C675E" w:rsidRDefault="008C675E">
            <w:pPr>
              <w:pStyle w:val="a5"/>
              <w:pBdr>
                <w:bottom w:val="none" w:sz="0" w:space="0" w:color="auto"/>
              </w:pBdr>
              <w:tabs>
                <w:tab w:val="left" w:pos="420"/>
              </w:tabs>
              <w:snapToGrid/>
              <w:spacing w:line="280" w:lineRule="exact"/>
              <w:jc w:val="both"/>
              <w:rPr>
                <w:rFonts w:ascii="仿宋_GB2312" w:hAnsi="宋体"/>
                <w:szCs w:val="24"/>
              </w:rPr>
            </w:pPr>
            <w:r>
              <w:rPr>
                <w:rFonts w:ascii="仿宋_GB2312" w:hAnsi="宋体" w:hint="eastAsia"/>
                <w:szCs w:val="24"/>
              </w:rPr>
              <w:t>粘土</w:t>
            </w:r>
          </w:p>
        </w:tc>
        <w:tc>
          <w:tcPr>
            <w:tcW w:w="812" w:type="dxa"/>
            <w:tcBorders>
              <w:top w:val="single" w:sz="4" w:space="0" w:color="auto"/>
              <w:left w:val="single" w:sz="4" w:space="0" w:color="auto"/>
              <w:bottom w:val="single" w:sz="4" w:space="0" w:color="auto"/>
              <w:right w:val="single" w:sz="4" w:space="0" w:color="auto"/>
            </w:tcBorders>
            <w:vAlign w:val="center"/>
            <w:hideMark/>
          </w:tcPr>
          <w:p w:rsidR="008C675E" w:rsidRDefault="008C675E">
            <w:pPr>
              <w:spacing w:line="240" w:lineRule="exact"/>
              <w:jc w:val="center"/>
              <w:rPr>
                <w:rFonts w:eastAsia="仿宋_GB2312"/>
                <w:color w:val="000000"/>
                <w:sz w:val="18"/>
                <w:szCs w:val="18"/>
              </w:rPr>
            </w:pPr>
            <w:r>
              <w:rPr>
                <w:color w:val="000000"/>
                <w:sz w:val="18"/>
                <w:szCs w:val="18"/>
              </w:rPr>
              <w:t>4.00</w:t>
            </w:r>
          </w:p>
          <w:p w:rsidR="008C675E" w:rsidRDefault="008C675E">
            <w:pPr>
              <w:spacing w:line="240" w:lineRule="exact"/>
              <w:jc w:val="center"/>
              <w:rPr>
                <w:color w:val="000000"/>
                <w:sz w:val="18"/>
                <w:szCs w:val="18"/>
              </w:rPr>
            </w:pPr>
            <w:r>
              <w:rPr>
                <w:rFonts w:hint="eastAsia"/>
                <w:color w:val="000000"/>
                <w:sz w:val="18"/>
                <w:szCs w:val="18"/>
              </w:rPr>
              <w:t>～</w:t>
            </w:r>
          </w:p>
          <w:p w:rsidR="008C675E" w:rsidRDefault="008C675E">
            <w:pPr>
              <w:snapToGrid w:val="0"/>
              <w:spacing w:line="240" w:lineRule="exact"/>
              <w:jc w:val="center"/>
              <w:rPr>
                <w:rFonts w:eastAsia="仿宋_GB2312"/>
                <w:color w:val="000000"/>
                <w:sz w:val="18"/>
                <w:szCs w:val="18"/>
              </w:rPr>
            </w:pPr>
            <w:r>
              <w:rPr>
                <w:color w:val="000000"/>
                <w:sz w:val="18"/>
                <w:szCs w:val="18"/>
              </w:rPr>
              <w:t>7.00</w:t>
            </w:r>
          </w:p>
        </w:tc>
        <w:tc>
          <w:tcPr>
            <w:tcW w:w="766" w:type="dxa"/>
            <w:tcBorders>
              <w:top w:val="single" w:sz="4" w:space="0" w:color="auto"/>
              <w:left w:val="single" w:sz="4" w:space="0" w:color="auto"/>
              <w:bottom w:val="single" w:sz="4" w:space="0" w:color="auto"/>
              <w:right w:val="single" w:sz="4" w:space="0" w:color="auto"/>
            </w:tcBorders>
            <w:vAlign w:val="center"/>
            <w:hideMark/>
          </w:tcPr>
          <w:p w:rsidR="008C675E" w:rsidRDefault="008C675E">
            <w:pPr>
              <w:snapToGrid w:val="0"/>
              <w:spacing w:line="240" w:lineRule="exact"/>
              <w:jc w:val="center"/>
              <w:rPr>
                <w:rFonts w:eastAsia="仿宋_GB2312"/>
                <w:color w:val="000000"/>
                <w:sz w:val="18"/>
                <w:szCs w:val="18"/>
              </w:rPr>
            </w:pPr>
            <w:r>
              <w:rPr>
                <w:color w:val="000000"/>
                <w:sz w:val="18"/>
                <w:szCs w:val="18"/>
              </w:rPr>
              <w:t>1.61</w:t>
            </w:r>
          </w:p>
        </w:tc>
        <w:tc>
          <w:tcPr>
            <w:tcW w:w="831" w:type="dxa"/>
            <w:tcBorders>
              <w:top w:val="single" w:sz="4" w:space="0" w:color="auto"/>
              <w:left w:val="single" w:sz="4" w:space="0" w:color="auto"/>
              <w:bottom w:val="single" w:sz="4" w:space="0" w:color="auto"/>
              <w:right w:val="single" w:sz="4" w:space="0" w:color="auto"/>
            </w:tcBorders>
            <w:vAlign w:val="center"/>
            <w:hideMark/>
          </w:tcPr>
          <w:p w:rsidR="008C675E" w:rsidRDefault="008C675E">
            <w:pPr>
              <w:spacing w:line="280" w:lineRule="exact"/>
              <w:jc w:val="center"/>
              <w:rPr>
                <w:rFonts w:ascii="仿宋_GB2312" w:eastAsia="仿宋_GB2312" w:hAnsi="宋体"/>
                <w:sz w:val="18"/>
              </w:rPr>
            </w:pPr>
            <w:r>
              <w:rPr>
                <w:rFonts w:ascii="仿宋_GB2312" w:hAnsi="宋体" w:hint="eastAsia"/>
                <w:sz w:val="18"/>
              </w:rPr>
              <w:t>局部</w:t>
            </w:r>
          </w:p>
          <w:p w:rsidR="008C675E" w:rsidRDefault="008C675E">
            <w:pPr>
              <w:snapToGrid w:val="0"/>
              <w:spacing w:line="280" w:lineRule="exact"/>
              <w:jc w:val="center"/>
              <w:rPr>
                <w:rFonts w:ascii="仿宋_GB2312" w:eastAsia="仿宋_GB2312" w:hAnsi="宋体"/>
                <w:sz w:val="18"/>
              </w:rPr>
            </w:pPr>
            <w:r>
              <w:rPr>
                <w:rFonts w:ascii="仿宋_GB2312" w:hAnsi="宋体" w:hint="eastAsia"/>
                <w:sz w:val="18"/>
              </w:rPr>
              <w:t>缺失</w:t>
            </w:r>
          </w:p>
        </w:tc>
        <w:tc>
          <w:tcPr>
            <w:tcW w:w="3463" w:type="dxa"/>
            <w:tcBorders>
              <w:top w:val="single" w:sz="4" w:space="0" w:color="auto"/>
              <w:left w:val="single" w:sz="4" w:space="0" w:color="auto"/>
              <w:bottom w:val="single" w:sz="4" w:space="0" w:color="auto"/>
              <w:right w:val="single" w:sz="4" w:space="0" w:color="auto"/>
            </w:tcBorders>
            <w:hideMark/>
          </w:tcPr>
          <w:p w:rsidR="008C675E" w:rsidRDefault="008C675E">
            <w:pPr>
              <w:pStyle w:val="a5"/>
              <w:pBdr>
                <w:bottom w:val="none" w:sz="0" w:space="0" w:color="auto"/>
              </w:pBdr>
              <w:tabs>
                <w:tab w:val="left" w:pos="420"/>
              </w:tabs>
              <w:snapToGrid/>
              <w:spacing w:line="280" w:lineRule="exact"/>
              <w:jc w:val="both"/>
              <w:rPr>
                <w:rFonts w:ascii="仿宋_GB2312" w:hAnsi="宋体"/>
                <w:szCs w:val="24"/>
              </w:rPr>
            </w:pPr>
            <w:r>
              <w:rPr>
                <w:rFonts w:ascii="仿宋_GB2312" w:hAnsi="宋体" w:hint="eastAsia"/>
                <w:szCs w:val="24"/>
              </w:rPr>
              <w:t>黄灰色-黄褐色，可塑-硬塑，含少量铁锰质氧化物及高岭土，局部夹少量粉土。</w:t>
            </w:r>
          </w:p>
        </w:tc>
        <w:tc>
          <w:tcPr>
            <w:tcW w:w="1505" w:type="dxa"/>
            <w:tcBorders>
              <w:top w:val="single" w:sz="4" w:space="0" w:color="auto"/>
              <w:left w:val="single" w:sz="4" w:space="0" w:color="auto"/>
              <w:bottom w:val="single" w:sz="4" w:space="0" w:color="auto"/>
              <w:right w:val="single" w:sz="4" w:space="0" w:color="auto"/>
            </w:tcBorders>
            <w:vAlign w:val="center"/>
            <w:hideMark/>
          </w:tcPr>
          <w:p w:rsidR="008C675E" w:rsidRDefault="008C675E">
            <w:pPr>
              <w:pStyle w:val="a5"/>
              <w:pBdr>
                <w:bottom w:val="none" w:sz="0" w:space="0" w:color="auto"/>
              </w:pBdr>
              <w:tabs>
                <w:tab w:val="left" w:pos="420"/>
              </w:tabs>
              <w:snapToGrid/>
              <w:spacing w:line="280" w:lineRule="exact"/>
              <w:jc w:val="both"/>
              <w:rPr>
                <w:rFonts w:ascii="仿宋_GB2312" w:hAnsi="宋体"/>
                <w:szCs w:val="24"/>
              </w:rPr>
            </w:pPr>
            <w:r>
              <w:rPr>
                <w:rFonts w:ascii="仿宋_GB2312" w:hAnsi="宋体" w:hint="eastAsia"/>
                <w:szCs w:val="24"/>
              </w:rPr>
              <w:t>中等强度</w:t>
            </w:r>
          </w:p>
          <w:p w:rsidR="008C675E" w:rsidRDefault="008C675E">
            <w:pPr>
              <w:pStyle w:val="a5"/>
              <w:pBdr>
                <w:bottom w:val="none" w:sz="0" w:space="0" w:color="auto"/>
              </w:pBdr>
              <w:tabs>
                <w:tab w:val="left" w:pos="420"/>
              </w:tabs>
              <w:snapToGrid/>
              <w:spacing w:line="280" w:lineRule="exact"/>
              <w:jc w:val="both"/>
              <w:rPr>
                <w:rFonts w:ascii="仿宋_GB2312" w:hAnsi="宋体"/>
                <w:szCs w:val="24"/>
              </w:rPr>
            </w:pPr>
            <w:r>
              <w:rPr>
                <w:rFonts w:ascii="仿宋_GB2312" w:hAnsi="宋体" w:hint="eastAsia"/>
                <w:szCs w:val="24"/>
              </w:rPr>
              <w:t>中等压缩性</w:t>
            </w:r>
          </w:p>
        </w:tc>
      </w:tr>
      <w:tr w:rsidR="008C675E" w:rsidTr="008C675E">
        <w:trPr>
          <w:trHeight w:val="789"/>
          <w:jc w:val="center"/>
        </w:trPr>
        <w:tc>
          <w:tcPr>
            <w:tcW w:w="686" w:type="dxa"/>
            <w:tcBorders>
              <w:top w:val="single" w:sz="4" w:space="0" w:color="auto"/>
              <w:left w:val="single" w:sz="4" w:space="0" w:color="auto"/>
              <w:bottom w:val="single" w:sz="4" w:space="0" w:color="auto"/>
              <w:right w:val="single" w:sz="4" w:space="0" w:color="auto"/>
            </w:tcBorders>
            <w:vAlign w:val="center"/>
            <w:hideMark/>
          </w:tcPr>
          <w:p w:rsidR="008C675E" w:rsidRDefault="008C675E">
            <w:pPr>
              <w:spacing w:line="280" w:lineRule="exact"/>
              <w:ind w:firstLineChars="50" w:firstLine="90"/>
              <w:rPr>
                <w:rFonts w:ascii="仿宋_GB2312" w:eastAsia="仿宋_GB2312" w:hAnsi="宋体"/>
                <w:sz w:val="18"/>
                <w:szCs w:val="18"/>
              </w:rPr>
            </w:pPr>
            <w:r>
              <w:rPr>
                <w:rFonts w:ascii="仿宋_GB2312" w:hAnsi="宋体" w:hint="eastAsia"/>
                <w:sz w:val="18"/>
                <w:szCs w:val="18"/>
              </w:rPr>
              <w:t>③</w:t>
            </w:r>
          </w:p>
          <w:p w:rsidR="008C675E" w:rsidRDefault="008C675E">
            <w:pPr>
              <w:snapToGrid w:val="0"/>
              <w:spacing w:line="280" w:lineRule="exact"/>
              <w:jc w:val="center"/>
              <w:rPr>
                <w:rFonts w:ascii="仿宋_GB2312" w:eastAsia="仿宋_GB2312" w:hAnsi="宋体"/>
                <w:sz w:val="30"/>
              </w:rPr>
            </w:pPr>
            <w:r>
              <w:rPr>
                <w:rFonts w:ascii="仿宋_GB2312" w:hAnsi="宋体" w:hint="eastAsia"/>
                <w:sz w:val="18"/>
              </w:rPr>
              <w:t>Q</w:t>
            </w:r>
            <w:r>
              <w:rPr>
                <w:rFonts w:ascii="仿宋_GB2312" w:hAnsi="宋体" w:hint="eastAsia"/>
                <w:sz w:val="18"/>
                <w:vertAlign w:val="subscript"/>
              </w:rPr>
              <w:t>4</w:t>
            </w:r>
            <w:r>
              <w:rPr>
                <w:rFonts w:ascii="仿宋_GB2312" w:hAnsi="宋体" w:hint="eastAsia"/>
                <w:sz w:val="18"/>
                <w:vertAlign w:val="superscript"/>
              </w:rPr>
              <w:t xml:space="preserve"> </w:t>
            </w:r>
            <w:proofErr w:type="spellStart"/>
            <w:r>
              <w:rPr>
                <w:rFonts w:ascii="仿宋_GB2312" w:hAnsi="宋体" w:hint="eastAsia"/>
                <w:sz w:val="18"/>
                <w:vertAlign w:val="superscript"/>
              </w:rPr>
              <w:t>al+pl</w:t>
            </w:r>
            <w:proofErr w:type="spellEnd"/>
          </w:p>
        </w:tc>
        <w:tc>
          <w:tcPr>
            <w:tcW w:w="942" w:type="dxa"/>
            <w:tcBorders>
              <w:top w:val="single" w:sz="4" w:space="0" w:color="auto"/>
              <w:left w:val="single" w:sz="4" w:space="0" w:color="auto"/>
              <w:bottom w:val="single" w:sz="4" w:space="0" w:color="auto"/>
              <w:right w:val="single" w:sz="4" w:space="0" w:color="auto"/>
            </w:tcBorders>
            <w:vAlign w:val="center"/>
            <w:hideMark/>
          </w:tcPr>
          <w:p w:rsidR="008C675E" w:rsidRDefault="008C675E">
            <w:pPr>
              <w:pStyle w:val="a5"/>
              <w:pBdr>
                <w:bottom w:val="none" w:sz="0" w:space="0" w:color="auto"/>
              </w:pBdr>
              <w:tabs>
                <w:tab w:val="left" w:pos="420"/>
              </w:tabs>
              <w:snapToGrid/>
              <w:spacing w:line="280" w:lineRule="exact"/>
              <w:jc w:val="both"/>
              <w:rPr>
                <w:rFonts w:ascii="仿宋_GB2312" w:hAnsi="宋体"/>
                <w:szCs w:val="24"/>
              </w:rPr>
            </w:pPr>
            <w:r>
              <w:rPr>
                <w:rFonts w:ascii="仿宋_GB2312" w:hAnsi="宋体" w:hint="eastAsia"/>
                <w:szCs w:val="24"/>
              </w:rPr>
              <w:t>粉砂、粉土与粉质</w:t>
            </w:r>
            <w:proofErr w:type="gramStart"/>
            <w:r>
              <w:rPr>
                <w:rFonts w:ascii="仿宋_GB2312" w:hAnsi="宋体" w:hint="eastAsia"/>
                <w:szCs w:val="24"/>
              </w:rPr>
              <w:t>粘土互层</w:t>
            </w:r>
            <w:proofErr w:type="gramEnd"/>
          </w:p>
        </w:tc>
        <w:tc>
          <w:tcPr>
            <w:tcW w:w="812" w:type="dxa"/>
            <w:tcBorders>
              <w:top w:val="single" w:sz="4" w:space="0" w:color="auto"/>
              <w:left w:val="single" w:sz="4" w:space="0" w:color="auto"/>
              <w:bottom w:val="single" w:sz="4" w:space="0" w:color="auto"/>
              <w:right w:val="single" w:sz="4" w:space="0" w:color="auto"/>
            </w:tcBorders>
            <w:vAlign w:val="center"/>
            <w:hideMark/>
          </w:tcPr>
          <w:p w:rsidR="008C675E" w:rsidRDefault="008C675E">
            <w:pPr>
              <w:spacing w:line="240" w:lineRule="exact"/>
              <w:jc w:val="center"/>
              <w:rPr>
                <w:rFonts w:eastAsia="仿宋_GB2312"/>
                <w:color w:val="000000"/>
                <w:sz w:val="18"/>
                <w:szCs w:val="18"/>
              </w:rPr>
            </w:pPr>
            <w:r>
              <w:rPr>
                <w:color w:val="000000"/>
                <w:sz w:val="18"/>
                <w:szCs w:val="18"/>
              </w:rPr>
              <w:t>5.30</w:t>
            </w:r>
          </w:p>
          <w:p w:rsidR="008C675E" w:rsidRDefault="008C675E">
            <w:pPr>
              <w:spacing w:line="240" w:lineRule="exact"/>
              <w:jc w:val="center"/>
              <w:rPr>
                <w:color w:val="000000"/>
                <w:sz w:val="18"/>
                <w:szCs w:val="18"/>
              </w:rPr>
            </w:pPr>
            <w:r>
              <w:rPr>
                <w:rFonts w:hint="eastAsia"/>
                <w:color w:val="000000"/>
                <w:sz w:val="18"/>
                <w:szCs w:val="18"/>
              </w:rPr>
              <w:t>～</w:t>
            </w:r>
          </w:p>
          <w:p w:rsidR="008C675E" w:rsidRDefault="008C675E">
            <w:pPr>
              <w:snapToGrid w:val="0"/>
              <w:spacing w:line="240" w:lineRule="exact"/>
              <w:jc w:val="center"/>
              <w:rPr>
                <w:rFonts w:eastAsia="仿宋_GB2312"/>
                <w:color w:val="000000"/>
                <w:sz w:val="18"/>
                <w:szCs w:val="18"/>
              </w:rPr>
            </w:pPr>
            <w:r>
              <w:rPr>
                <w:color w:val="000000"/>
                <w:sz w:val="18"/>
                <w:szCs w:val="18"/>
              </w:rPr>
              <w:t>8.80</w:t>
            </w:r>
          </w:p>
        </w:tc>
        <w:tc>
          <w:tcPr>
            <w:tcW w:w="766" w:type="dxa"/>
            <w:tcBorders>
              <w:top w:val="single" w:sz="4" w:space="0" w:color="auto"/>
              <w:left w:val="single" w:sz="4" w:space="0" w:color="auto"/>
              <w:bottom w:val="single" w:sz="4" w:space="0" w:color="auto"/>
              <w:right w:val="single" w:sz="4" w:space="0" w:color="auto"/>
            </w:tcBorders>
            <w:vAlign w:val="center"/>
            <w:hideMark/>
          </w:tcPr>
          <w:p w:rsidR="008C675E" w:rsidRDefault="008C675E">
            <w:pPr>
              <w:snapToGrid w:val="0"/>
              <w:spacing w:line="240" w:lineRule="exact"/>
              <w:jc w:val="center"/>
              <w:rPr>
                <w:rFonts w:eastAsia="仿宋_GB2312"/>
                <w:color w:val="000000"/>
                <w:sz w:val="18"/>
                <w:szCs w:val="18"/>
              </w:rPr>
            </w:pPr>
            <w:r>
              <w:rPr>
                <w:color w:val="000000"/>
                <w:sz w:val="18"/>
                <w:szCs w:val="18"/>
              </w:rPr>
              <w:t>7.74</w:t>
            </w:r>
          </w:p>
        </w:tc>
        <w:tc>
          <w:tcPr>
            <w:tcW w:w="831" w:type="dxa"/>
            <w:tcBorders>
              <w:top w:val="single" w:sz="4" w:space="0" w:color="auto"/>
              <w:left w:val="single" w:sz="4" w:space="0" w:color="auto"/>
              <w:bottom w:val="single" w:sz="4" w:space="0" w:color="auto"/>
              <w:right w:val="single" w:sz="4" w:space="0" w:color="auto"/>
            </w:tcBorders>
            <w:vAlign w:val="center"/>
            <w:hideMark/>
          </w:tcPr>
          <w:p w:rsidR="008C675E" w:rsidRDefault="008C675E">
            <w:pPr>
              <w:spacing w:line="280" w:lineRule="exact"/>
              <w:jc w:val="center"/>
              <w:rPr>
                <w:rFonts w:ascii="仿宋_GB2312" w:eastAsia="仿宋_GB2312" w:hAnsi="宋体"/>
                <w:sz w:val="18"/>
              </w:rPr>
            </w:pPr>
            <w:r>
              <w:rPr>
                <w:rFonts w:ascii="仿宋_GB2312" w:hAnsi="宋体" w:hint="eastAsia"/>
                <w:sz w:val="18"/>
              </w:rPr>
              <w:t>均有</w:t>
            </w:r>
          </w:p>
          <w:p w:rsidR="008C675E" w:rsidRDefault="008C675E">
            <w:pPr>
              <w:snapToGrid w:val="0"/>
              <w:spacing w:line="280" w:lineRule="exact"/>
              <w:jc w:val="center"/>
              <w:rPr>
                <w:rFonts w:ascii="仿宋_GB2312" w:eastAsia="仿宋_GB2312" w:hAnsi="宋体"/>
                <w:sz w:val="18"/>
              </w:rPr>
            </w:pPr>
            <w:r>
              <w:rPr>
                <w:rFonts w:ascii="仿宋_GB2312" w:hAnsi="宋体" w:hint="eastAsia"/>
                <w:sz w:val="18"/>
              </w:rPr>
              <w:t>分布</w:t>
            </w:r>
          </w:p>
        </w:tc>
        <w:tc>
          <w:tcPr>
            <w:tcW w:w="3463" w:type="dxa"/>
            <w:tcBorders>
              <w:top w:val="single" w:sz="4" w:space="0" w:color="auto"/>
              <w:left w:val="single" w:sz="4" w:space="0" w:color="auto"/>
              <w:bottom w:val="single" w:sz="4" w:space="0" w:color="auto"/>
              <w:right w:val="single" w:sz="4" w:space="0" w:color="auto"/>
            </w:tcBorders>
            <w:hideMark/>
          </w:tcPr>
          <w:p w:rsidR="008C675E" w:rsidRDefault="008C675E">
            <w:pPr>
              <w:pStyle w:val="a5"/>
              <w:pBdr>
                <w:bottom w:val="none" w:sz="0" w:space="0" w:color="auto"/>
              </w:pBdr>
              <w:tabs>
                <w:tab w:val="left" w:pos="420"/>
              </w:tabs>
              <w:snapToGrid/>
              <w:spacing w:line="280" w:lineRule="exact"/>
              <w:jc w:val="both"/>
              <w:rPr>
                <w:rFonts w:ascii="仿宋_GB2312" w:hAnsi="宋体"/>
                <w:szCs w:val="24"/>
              </w:rPr>
            </w:pPr>
            <w:r>
              <w:rPr>
                <w:rFonts w:ascii="仿宋_GB2312" w:hAnsi="宋体" w:hint="eastAsia"/>
                <w:szCs w:val="24"/>
              </w:rPr>
              <w:t>灰色-青灰色，稍密-中密状态，主要成分为石英和云母，层理清晰,含少量云母片。含少量铁锰质氧化物，粘性土有粉土、粉质粘土和淤泥质土，呈软塑至可塑状。</w:t>
            </w:r>
          </w:p>
        </w:tc>
        <w:tc>
          <w:tcPr>
            <w:tcW w:w="1505" w:type="dxa"/>
            <w:tcBorders>
              <w:top w:val="single" w:sz="4" w:space="0" w:color="auto"/>
              <w:left w:val="single" w:sz="4" w:space="0" w:color="auto"/>
              <w:bottom w:val="single" w:sz="4" w:space="0" w:color="auto"/>
              <w:right w:val="single" w:sz="4" w:space="0" w:color="auto"/>
            </w:tcBorders>
            <w:vAlign w:val="center"/>
            <w:hideMark/>
          </w:tcPr>
          <w:p w:rsidR="008C675E" w:rsidRDefault="008C675E">
            <w:pPr>
              <w:pStyle w:val="a5"/>
              <w:pBdr>
                <w:bottom w:val="none" w:sz="0" w:space="0" w:color="auto"/>
              </w:pBdr>
              <w:tabs>
                <w:tab w:val="left" w:pos="420"/>
              </w:tabs>
              <w:snapToGrid/>
              <w:spacing w:line="280" w:lineRule="exact"/>
              <w:jc w:val="both"/>
              <w:rPr>
                <w:rFonts w:ascii="仿宋_GB2312" w:hAnsi="宋体"/>
                <w:szCs w:val="24"/>
              </w:rPr>
            </w:pPr>
            <w:r>
              <w:rPr>
                <w:rFonts w:ascii="仿宋_GB2312" w:hAnsi="宋体" w:hint="eastAsia"/>
                <w:szCs w:val="24"/>
              </w:rPr>
              <w:t>低强度</w:t>
            </w:r>
          </w:p>
          <w:p w:rsidR="008C675E" w:rsidRDefault="008C675E">
            <w:pPr>
              <w:pStyle w:val="a5"/>
              <w:pBdr>
                <w:bottom w:val="none" w:sz="0" w:space="0" w:color="auto"/>
              </w:pBdr>
              <w:tabs>
                <w:tab w:val="left" w:pos="420"/>
              </w:tabs>
              <w:snapToGrid/>
              <w:spacing w:line="280" w:lineRule="exact"/>
              <w:jc w:val="both"/>
              <w:rPr>
                <w:rFonts w:ascii="仿宋_GB2312" w:hAnsi="宋体"/>
                <w:szCs w:val="24"/>
              </w:rPr>
            </w:pPr>
            <w:r>
              <w:rPr>
                <w:rFonts w:ascii="仿宋_GB2312" w:hAnsi="宋体" w:hint="eastAsia"/>
                <w:szCs w:val="24"/>
              </w:rPr>
              <w:t>高压</w:t>
            </w:r>
            <w:r>
              <w:rPr>
                <w:rFonts w:ascii="仿宋_GB2312" w:eastAsia="宋体" w:hAnsi="宋体" w:cs="宋体" w:hint="eastAsia"/>
                <w:szCs w:val="24"/>
              </w:rPr>
              <w:t>縮</w:t>
            </w:r>
            <w:r>
              <w:rPr>
                <w:rFonts w:ascii="仿宋_GB2312" w:hAnsi="宋体" w:hint="eastAsia"/>
                <w:szCs w:val="24"/>
              </w:rPr>
              <w:t>性</w:t>
            </w:r>
          </w:p>
        </w:tc>
      </w:tr>
      <w:tr w:rsidR="008C675E" w:rsidTr="008C675E">
        <w:trPr>
          <w:trHeight w:val="714"/>
          <w:jc w:val="center"/>
        </w:trPr>
        <w:tc>
          <w:tcPr>
            <w:tcW w:w="686" w:type="dxa"/>
            <w:tcBorders>
              <w:top w:val="single" w:sz="4" w:space="0" w:color="auto"/>
              <w:left w:val="single" w:sz="4" w:space="0" w:color="auto"/>
              <w:bottom w:val="single" w:sz="4" w:space="0" w:color="auto"/>
              <w:right w:val="single" w:sz="4" w:space="0" w:color="auto"/>
            </w:tcBorders>
            <w:vAlign w:val="center"/>
          </w:tcPr>
          <w:p w:rsidR="008C675E" w:rsidRDefault="008C675E">
            <w:pPr>
              <w:spacing w:line="280" w:lineRule="exact"/>
              <w:jc w:val="center"/>
              <w:rPr>
                <w:rFonts w:ascii="仿宋_GB2312" w:eastAsia="仿宋_GB2312" w:hAnsi="宋体"/>
                <w:sz w:val="18"/>
                <w:szCs w:val="18"/>
              </w:rPr>
            </w:pPr>
            <w:r>
              <w:rPr>
                <w:rFonts w:ascii="仿宋_GB2312" w:hAnsi="宋体" w:hint="eastAsia"/>
                <w:sz w:val="18"/>
                <w:szCs w:val="18"/>
              </w:rPr>
              <w:t>④</w:t>
            </w:r>
          </w:p>
          <w:p w:rsidR="008C675E" w:rsidRDefault="008C675E">
            <w:pPr>
              <w:spacing w:line="280" w:lineRule="exact"/>
              <w:jc w:val="center"/>
              <w:rPr>
                <w:rFonts w:ascii="仿宋_GB2312" w:hAnsi="宋体"/>
                <w:sz w:val="30"/>
              </w:rPr>
            </w:pPr>
          </w:p>
          <w:p w:rsidR="008C675E" w:rsidRDefault="008C675E">
            <w:pPr>
              <w:snapToGrid w:val="0"/>
              <w:spacing w:line="280" w:lineRule="exact"/>
              <w:jc w:val="center"/>
              <w:rPr>
                <w:rFonts w:ascii="仿宋_GB2312" w:eastAsia="仿宋_GB2312" w:hAnsi="宋体"/>
                <w:sz w:val="30"/>
              </w:rPr>
            </w:pPr>
            <w:r>
              <w:rPr>
                <w:rFonts w:ascii="仿宋_GB2312" w:hAnsi="宋体" w:hint="eastAsia"/>
                <w:sz w:val="18"/>
              </w:rPr>
              <w:t>Q</w:t>
            </w:r>
            <w:r>
              <w:rPr>
                <w:rFonts w:ascii="仿宋_GB2312" w:hAnsi="宋体" w:hint="eastAsia"/>
                <w:sz w:val="18"/>
                <w:vertAlign w:val="subscript"/>
              </w:rPr>
              <w:t>4</w:t>
            </w:r>
            <w:r>
              <w:rPr>
                <w:rFonts w:ascii="仿宋_GB2312" w:hAnsi="宋体" w:hint="eastAsia"/>
                <w:sz w:val="18"/>
                <w:vertAlign w:val="superscript"/>
              </w:rPr>
              <w:t xml:space="preserve"> </w:t>
            </w:r>
            <w:proofErr w:type="spellStart"/>
            <w:r>
              <w:rPr>
                <w:rFonts w:ascii="仿宋_GB2312" w:hAnsi="宋体" w:hint="eastAsia"/>
                <w:sz w:val="18"/>
                <w:vertAlign w:val="superscript"/>
              </w:rPr>
              <w:t>al+pl</w:t>
            </w:r>
            <w:proofErr w:type="spellEnd"/>
          </w:p>
        </w:tc>
        <w:tc>
          <w:tcPr>
            <w:tcW w:w="942" w:type="dxa"/>
            <w:tcBorders>
              <w:top w:val="single" w:sz="4" w:space="0" w:color="auto"/>
              <w:left w:val="single" w:sz="4" w:space="0" w:color="auto"/>
              <w:bottom w:val="single" w:sz="4" w:space="0" w:color="auto"/>
              <w:right w:val="single" w:sz="4" w:space="0" w:color="auto"/>
            </w:tcBorders>
            <w:vAlign w:val="center"/>
            <w:hideMark/>
          </w:tcPr>
          <w:p w:rsidR="008C675E" w:rsidRDefault="008C675E">
            <w:pPr>
              <w:pStyle w:val="a5"/>
              <w:pBdr>
                <w:bottom w:val="none" w:sz="0" w:space="0" w:color="auto"/>
              </w:pBdr>
              <w:tabs>
                <w:tab w:val="left" w:pos="420"/>
              </w:tabs>
              <w:snapToGrid/>
              <w:spacing w:line="280" w:lineRule="exact"/>
              <w:jc w:val="both"/>
              <w:rPr>
                <w:rFonts w:ascii="仿宋_GB2312" w:hAnsi="宋体"/>
                <w:szCs w:val="24"/>
              </w:rPr>
            </w:pPr>
            <w:r>
              <w:rPr>
                <w:rFonts w:ascii="仿宋_GB2312" w:hAnsi="宋体" w:hint="eastAsia"/>
                <w:szCs w:val="24"/>
              </w:rPr>
              <w:t>粉细砂</w:t>
            </w:r>
          </w:p>
        </w:tc>
        <w:tc>
          <w:tcPr>
            <w:tcW w:w="812" w:type="dxa"/>
            <w:tcBorders>
              <w:top w:val="single" w:sz="4" w:space="0" w:color="auto"/>
              <w:left w:val="single" w:sz="4" w:space="0" w:color="auto"/>
              <w:bottom w:val="single" w:sz="4" w:space="0" w:color="auto"/>
              <w:right w:val="single" w:sz="4" w:space="0" w:color="auto"/>
            </w:tcBorders>
            <w:vAlign w:val="center"/>
            <w:hideMark/>
          </w:tcPr>
          <w:p w:rsidR="008C675E" w:rsidRDefault="008C675E">
            <w:pPr>
              <w:spacing w:line="240" w:lineRule="exact"/>
              <w:jc w:val="center"/>
              <w:rPr>
                <w:rFonts w:eastAsia="仿宋_GB2312"/>
                <w:color w:val="000000"/>
                <w:sz w:val="18"/>
                <w:szCs w:val="18"/>
              </w:rPr>
            </w:pPr>
            <w:r>
              <w:rPr>
                <w:color w:val="000000"/>
                <w:sz w:val="18"/>
                <w:szCs w:val="18"/>
              </w:rPr>
              <w:t>9.30</w:t>
            </w:r>
          </w:p>
          <w:p w:rsidR="008C675E" w:rsidRDefault="008C675E">
            <w:pPr>
              <w:spacing w:line="240" w:lineRule="exact"/>
              <w:jc w:val="center"/>
              <w:rPr>
                <w:color w:val="000000"/>
                <w:sz w:val="18"/>
                <w:szCs w:val="18"/>
              </w:rPr>
            </w:pPr>
            <w:r>
              <w:rPr>
                <w:rFonts w:hint="eastAsia"/>
                <w:color w:val="000000"/>
                <w:sz w:val="18"/>
                <w:szCs w:val="18"/>
              </w:rPr>
              <w:t>～</w:t>
            </w:r>
          </w:p>
          <w:p w:rsidR="008C675E" w:rsidRDefault="008C675E">
            <w:pPr>
              <w:snapToGrid w:val="0"/>
              <w:spacing w:line="240" w:lineRule="exact"/>
              <w:jc w:val="center"/>
              <w:rPr>
                <w:rFonts w:eastAsia="仿宋_GB2312"/>
                <w:color w:val="000000"/>
                <w:sz w:val="18"/>
                <w:szCs w:val="18"/>
              </w:rPr>
            </w:pPr>
            <w:r>
              <w:rPr>
                <w:color w:val="000000"/>
                <w:sz w:val="18"/>
                <w:szCs w:val="18"/>
              </w:rPr>
              <w:t>19.00</w:t>
            </w:r>
          </w:p>
        </w:tc>
        <w:tc>
          <w:tcPr>
            <w:tcW w:w="766" w:type="dxa"/>
            <w:tcBorders>
              <w:top w:val="single" w:sz="4" w:space="0" w:color="auto"/>
              <w:left w:val="single" w:sz="4" w:space="0" w:color="auto"/>
              <w:bottom w:val="single" w:sz="4" w:space="0" w:color="auto"/>
              <w:right w:val="single" w:sz="4" w:space="0" w:color="auto"/>
            </w:tcBorders>
            <w:vAlign w:val="center"/>
            <w:hideMark/>
          </w:tcPr>
          <w:p w:rsidR="008C675E" w:rsidRDefault="008C675E">
            <w:pPr>
              <w:snapToGrid w:val="0"/>
              <w:spacing w:line="240" w:lineRule="exact"/>
              <w:jc w:val="center"/>
              <w:rPr>
                <w:rFonts w:eastAsia="仿宋_GB2312"/>
                <w:color w:val="000000"/>
                <w:sz w:val="18"/>
                <w:szCs w:val="18"/>
              </w:rPr>
            </w:pPr>
            <w:r>
              <w:rPr>
                <w:color w:val="000000"/>
                <w:sz w:val="18"/>
                <w:szCs w:val="18"/>
              </w:rPr>
              <w:t>4.40</w:t>
            </w:r>
          </w:p>
        </w:tc>
        <w:tc>
          <w:tcPr>
            <w:tcW w:w="831" w:type="dxa"/>
            <w:tcBorders>
              <w:top w:val="single" w:sz="4" w:space="0" w:color="auto"/>
              <w:left w:val="single" w:sz="4" w:space="0" w:color="auto"/>
              <w:bottom w:val="single" w:sz="4" w:space="0" w:color="auto"/>
              <w:right w:val="single" w:sz="4" w:space="0" w:color="auto"/>
            </w:tcBorders>
            <w:vAlign w:val="center"/>
            <w:hideMark/>
          </w:tcPr>
          <w:p w:rsidR="008C675E" w:rsidRDefault="008C675E">
            <w:pPr>
              <w:spacing w:line="280" w:lineRule="exact"/>
              <w:jc w:val="center"/>
              <w:rPr>
                <w:rFonts w:ascii="仿宋_GB2312" w:eastAsia="仿宋_GB2312" w:hAnsi="宋体"/>
                <w:sz w:val="18"/>
              </w:rPr>
            </w:pPr>
            <w:r>
              <w:rPr>
                <w:rFonts w:ascii="仿宋_GB2312" w:hAnsi="宋体" w:hint="eastAsia"/>
                <w:sz w:val="18"/>
              </w:rPr>
              <w:t>均有</w:t>
            </w:r>
          </w:p>
          <w:p w:rsidR="008C675E" w:rsidRDefault="008C675E">
            <w:pPr>
              <w:snapToGrid w:val="0"/>
              <w:spacing w:line="280" w:lineRule="exact"/>
              <w:jc w:val="center"/>
              <w:rPr>
                <w:rFonts w:ascii="仿宋_GB2312" w:eastAsia="仿宋_GB2312" w:hAnsi="宋体"/>
                <w:sz w:val="18"/>
              </w:rPr>
            </w:pPr>
            <w:r>
              <w:rPr>
                <w:rFonts w:ascii="仿宋_GB2312" w:hAnsi="宋体" w:hint="eastAsia"/>
                <w:sz w:val="18"/>
              </w:rPr>
              <w:t>分布</w:t>
            </w:r>
          </w:p>
        </w:tc>
        <w:tc>
          <w:tcPr>
            <w:tcW w:w="3463" w:type="dxa"/>
            <w:tcBorders>
              <w:top w:val="single" w:sz="4" w:space="0" w:color="auto"/>
              <w:left w:val="single" w:sz="4" w:space="0" w:color="auto"/>
              <w:bottom w:val="single" w:sz="4" w:space="0" w:color="auto"/>
              <w:right w:val="single" w:sz="4" w:space="0" w:color="auto"/>
            </w:tcBorders>
            <w:hideMark/>
          </w:tcPr>
          <w:p w:rsidR="008C675E" w:rsidRDefault="008C675E">
            <w:pPr>
              <w:pStyle w:val="a5"/>
              <w:pBdr>
                <w:bottom w:val="none" w:sz="0" w:space="0" w:color="auto"/>
              </w:pBdr>
              <w:tabs>
                <w:tab w:val="left" w:pos="420"/>
              </w:tabs>
              <w:snapToGrid/>
              <w:spacing w:line="280" w:lineRule="exact"/>
              <w:jc w:val="both"/>
              <w:rPr>
                <w:rFonts w:ascii="仿宋_GB2312" w:hAnsi="宋体"/>
                <w:szCs w:val="24"/>
              </w:rPr>
            </w:pPr>
            <w:r>
              <w:rPr>
                <w:rFonts w:ascii="仿宋_GB2312" w:hAnsi="宋体" w:hint="eastAsia"/>
                <w:szCs w:val="24"/>
              </w:rPr>
              <w:t>青灰色，稍密-中密状态，局部为密实，含云母片及少量螺壳.局部夹少量粉土。</w:t>
            </w:r>
          </w:p>
        </w:tc>
        <w:tc>
          <w:tcPr>
            <w:tcW w:w="1505" w:type="dxa"/>
            <w:tcBorders>
              <w:top w:val="single" w:sz="4" w:space="0" w:color="auto"/>
              <w:left w:val="single" w:sz="4" w:space="0" w:color="auto"/>
              <w:bottom w:val="single" w:sz="4" w:space="0" w:color="auto"/>
              <w:right w:val="single" w:sz="4" w:space="0" w:color="auto"/>
            </w:tcBorders>
            <w:vAlign w:val="center"/>
            <w:hideMark/>
          </w:tcPr>
          <w:p w:rsidR="008C675E" w:rsidRDefault="008C675E">
            <w:pPr>
              <w:pStyle w:val="a5"/>
              <w:pBdr>
                <w:bottom w:val="none" w:sz="0" w:space="0" w:color="auto"/>
              </w:pBdr>
              <w:tabs>
                <w:tab w:val="left" w:pos="420"/>
              </w:tabs>
              <w:snapToGrid/>
              <w:spacing w:before="0" w:line="280" w:lineRule="exact"/>
              <w:jc w:val="both"/>
              <w:rPr>
                <w:rFonts w:ascii="仿宋_GB2312" w:hAnsi="宋体"/>
                <w:szCs w:val="24"/>
              </w:rPr>
            </w:pPr>
            <w:r>
              <w:rPr>
                <w:rFonts w:ascii="仿宋_GB2312" w:hAnsi="宋体" w:hint="eastAsia"/>
                <w:szCs w:val="24"/>
              </w:rPr>
              <w:t>中等强度</w:t>
            </w:r>
          </w:p>
          <w:p w:rsidR="008C675E" w:rsidRDefault="008C675E">
            <w:pPr>
              <w:pStyle w:val="a5"/>
              <w:pBdr>
                <w:bottom w:val="none" w:sz="0" w:space="0" w:color="auto"/>
              </w:pBdr>
              <w:tabs>
                <w:tab w:val="left" w:pos="420"/>
              </w:tabs>
              <w:snapToGrid/>
              <w:spacing w:before="0" w:line="280" w:lineRule="exact"/>
              <w:jc w:val="both"/>
              <w:rPr>
                <w:rFonts w:ascii="仿宋_GB2312" w:hAnsi="宋体"/>
                <w:szCs w:val="24"/>
              </w:rPr>
            </w:pPr>
            <w:r>
              <w:rPr>
                <w:rFonts w:ascii="仿宋_GB2312" w:hAnsi="宋体" w:hint="eastAsia"/>
                <w:szCs w:val="24"/>
              </w:rPr>
              <w:t>低压缩性</w:t>
            </w:r>
          </w:p>
        </w:tc>
      </w:tr>
      <w:tr w:rsidR="008C675E" w:rsidTr="008C675E">
        <w:trPr>
          <w:trHeight w:val="1121"/>
          <w:jc w:val="center"/>
        </w:trPr>
        <w:tc>
          <w:tcPr>
            <w:tcW w:w="686" w:type="dxa"/>
            <w:tcBorders>
              <w:top w:val="single" w:sz="4" w:space="0" w:color="auto"/>
              <w:left w:val="single" w:sz="4" w:space="0" w:color="auto"/>
              <w:bottom w:val="single" w:sz="4" w:space="0" w:color="auto"/>
              <w:right w:val="single" w:sz="4" w:space="0" w:color="auto"/>
            </w:tcBorders>
            <w:vAlign w:val="center"/>
            <w:hideMark/>
          </w:tcPr>
          <w:p w:rsidR="008C675E" w:rsidRDefault="008C675E">
            <w:pPr>
              <w:spacing w:line="280" w:lineRule="exact"/>
              <w:jc w:val="center"/>
              <w:rPr>
                <w:rFonts w:ascii="仿宋_GB2312" w:eastAsia="仿宋_GB2312" w:hAnsi="宋体"/>
                <w:sz w:val="30"/>
              </w:rPr>
            </w:pPr>
            <w:r>
              <w:rPr>
                <w:rFonts w:ascii="仿宋_GB2312" w:hAnsi="宋体" w:hint="eastAsia"/>
                <w:sz w:val="18"/>
                <w:szCs w:val="18"/>
              </w:rPr>
              <w:t>⑤</w:t>
            </w:r>
          </w:p>
          <w:p w:rsidR="008C675E" w:rsidRDefault="008C675E">
            <w:pPr>
              <w:snapToGrid w:val="0"/>
              <w:spacing w:line="280" w:lineRule="exact"/>
              <w:jc w:val="center"/>
              <w:rPr>
                <w:rFonts w:ascii="仿宋_GB2312" w:eastAsia="仿宋_GB2312" w:hAnsi="宋体"/>
                <w:sz w:val="30"/>
              </w:rPr>
            </w:pPr>
            <w:r>
              <w:rPr>
                <w:rFonts w:ascii="仿宋_GB2312" w:hAnsi="宋体" w:hint="eastAsia"/>
                <w:sz w:val="18"/>
              </w:rPr>
              <w:t>Q</w:t>
            </w:r>
            <w:r>
              <w:rPr>
                <w:rFonts w:ascii="仿宋_GB2312" w:hAnsi="宋体" w:hint="eastAsia"/>
                <w:sz w:val="18"/>
                <w:vertAlign w:val="subscript"/>
              </w:rPr>
              <w:t>4</w:t>
            </w:r>
            <w:r>
              <w:rPr>
                <w:rFonts w:ascii="仿宋_GB2312" w:hAnsi="宋体" w:hint="eastAsia"/>
                <w:sz w:val="18"/>
                <w:vertAlign w:val="superscript"/>
              </w:rPr>
              <w:t xml:space="preserve"> </w:t>
            </w:r>
            <w:proofErr w:type="spellStart"/>
            <w:r>
              <w:rPr>
                <w:rFonts w:ascii="仿宋_GB2312" w:hAnsi="宋体" w:hint="eastAsia"/>
                <w:sz w:val="18"/>
                <w:vertAlign w:val="superscript"/>
              </w:rPr>
              <w:t>al+pl</w:t>
            </w:r>
            <w:proofErr w:type="spellEnd"/>
          </w:p>
        </w:tc>
        <w:tc>
          <w:tcPr>
            <w:tcW w:w="942" w:type="dxa"/>
            <w:tcBorders>
              <w:top w:val="single" w:sz="4" w:space="0" w:color="auto"/>
              <w:left w:val="single" w:sz="4" w:space="0" w:color="auto"/>
              <w:bottom w:val="single" w:sz="4" w:space="0" w:color="auto"/>
              <w:right w:val="single" w:sz="4" w:space="0" w:color="auto"/>
            </w:tcBorders>
            <w:vAlign w:val="center"/>
            <w:hideMark/>
          </w:tcPr>
          <w:p w:rsidR="008C675E" w:rsidRDefault="008C675E">
            <w:pPr>
              <w:pStyle w:val="a5"/>
              <w:pBdr>
                <w:bottom w:val="none" w:sz="0" w:space="0" w:color="auto"/>
              </w:pBdr>
              <w:tabs>
                <w:tab w:val="left" w:pos="420"/>
              </w:tabs>
              <w:snapToGrid/>
              <w:spacing w:line="280" w:lineRule="exact"/>
              <w:jc w:val="both"/>
              <w:rPr>
                <w:rFonts w:ascii="仿宋_GB2312" w:hAnsi="宋体"/>
                <w:szCs w:val="24"/>
              </w:rPr>
            </w:pPr>
            <w:r>
              <w:rPr>
                <w:rFonts w:ascii="仿宋_GB2312" w:hAnsi="宋体" w:hint="eastAsia"/>
                <w:szCs w:val="24"/>
              </w:rPr>
              <w:t>细砂</w:t>
            </w:r>
          </w:p>
        </w:tc>
        <w:tc>
          <w:tcPr>
            <w:tcW w:w="812" w:type="dxa"/>
            <w:tcBorders>
              <w:top w:val="single" w:sz="4" w:space="0" w:color="auto"/>
              <w:left w:val="single" w:sz="4" w:space="0" w:color="auto"/>
              <w:bottom w:val="single" w:sz="4" w:space="0" w:color="auto"/>
              <w:right w:val="single" w:sz="4" w:space="0" w:color="auto"/>
            </w:tcBorders>
            <w:vAlign w:val="center"/>
            <w:hideMark/>
          </w:tcPr>
          <w:p w:rsidR="008C675E" w:rsidRDefault="008C675E">
            <w:pPr>
              <w:spacing w:line="240" w:lineRule="exact"/>
              <w:jc w:val="center"/>
              <w:rPr>
                <w:rFonts w:eastAsia="仿宋_GB2312"/>
                <w:color w:val="000000"/>
                <w:sz w:val="18"/>
                <w:szCs w:val="18"/>
              </w:rPr>
            </w:pPr>
            <w:r>
              <w:rPr>
                <w:color w:val="000000"/>
                <w:sz w:val="18"/>
                <w:szCs w:val="18"/>
              </w:rPr>
              <w:t>16.30</w:t>
            </w:r>
          </w:p>
          <w:p w:rsidR="008C675E" w:rsidRDefault="008C675E">
            <w:pPr>
              <w:spacing w:line="240" w:lineRule="exact"/>
              <w:jc w:val="center"/>
              <w:rPr>
                <w:color w:val="000000"/>
                <w:sz w:val="18"/>
                <w:szCs w:val="18"/>
              </w:rPr>
            </w:pPr>
            <w:r>
              <w:rPr>
                <w:rFonts w:hint="eastAsia"/>
                <w:color w:val="000000"/>
                <w:sz w:val="18"/>
                <w:szCs w:val="18"/>
              </w:rPr>
              <w:t>～</w:t>
            </w:r>
          </w:p>
          <w:p w:rsidR="008C675E" w:rsidRDefault="008C675E">
            <w:pPr>
              <w:snapToGrid w:val="0"/>
              <w:spacing w:line="240" w:lineRule="exact"/>
              <w:jc w:val="center"/>
              <w:rPr>
                <w:rFonts w:eastAsia="仿宋_GB2312"/>
                <w:color w:val="000000"/>
                <w:sz w:val="18"/>
                <w:szCs w:val="18"/>
              </w:rPr>
            </w:pPr>
            <w:r>
              <w:rPr>
                <w:color w:val="000000"/>
                <w:sz w:val="18"/>
                <w:szCs w:val="18"/>
              </w:rPr>
              <w:t>21.90</w:t>
            </w:r>
          </w:p>
        </w:tc>
        <w:tc>
          <w:tcPr>
            <w:tcW w:w="766" w:type="dxa"/>
            <w:tcBorders>
              <w:top w:val="single" w:sz="4" w:space="0" w:color="auto"/>
              <w:left w:val="single" w:sz="4" w:space="0" w:color="auto"/>
              <w:bottom w:val="single" w:sz="4" w:space="0" w:color="auto"/>
              <w:right w:val="single" w:sz="4" w:space="0" w:color="auto"/>
            </w:tcBorders>
            <w:vAlign w:val="center"/>
            <w:hideMark/>
          </w:tcPr>
          <w:p w:rsidR="008C675E" w:rsidRDefault="008C675E">
            <w:pPr>
              <w:snapToGrid w:val="0"/>
              <w:spacing w:line="240" w:lineRule="exact"/>
              <w:jc w:val="center"/>
              <w:rPr>
                <w:rFonts w:eastAsia="仿宋_GB2312"/>
                <w:color w:val="000000"/>
                <w:sz w:val="18"/>
                <w:szCs w:val="18"/>
              </w:rPr>
            </w:pPr>
            <w:r>
              <w:rPr>
                <w:color w:val="000000"/>
                <w:sz w:val="18"/>
                <w:szCs w:val="18"/>
              </w:rPr>
              <w:t>15.73</w:t>
            </w:r>
          </w:p>
        </w:tc>
        <w:tc>
          <w:tcPr>
            <w:tcW w:w="831" w:type="dxa"/>
            <w:tcBorders>
              <w:top w:val="single" w:sz="4" w:space="0" w:color="auto"/>
              <w:left w:val="single" w:sz="4" w:space="0" w:color="auto"/>
              <w:bottom w:val="single" w:sz="4" w:space="0" w:color="auto"/>
              <w:right w:val="single" w:sz="4" w:space="0" w:color="auto"/>
            </w:tcBorders>
            <w:vAlign w:val="center"/>
            <w:hideMark/>
          </w:tcPr>
          <w:p w:rsidR="008C675E" w:rsidRDefault="008C675E">
            <w:pPr>
              <w:spacing w:line="280" w:lineRule="exact"/>
              <w:jc w:val="center"/>
              <w:rPr>
                <w:rFonts w:ascii="仿宋_GB2312" w:eastAsia="仿宋_GB2312" w:hAnsi="宋体"/>
                <w:sz w:val="18"/>
              </w:rPr>
            </w:pPr>
            <w:r>
              <w:rPr>
                <w:rFonts w:ascii="仿宋_GB2312" w:hAnsi="宋体" w:hint="eastAsia"/>
                <w:sz w:val="18"/>
              </w:rPr>
              <w:t>均有</w:t>
            </w:r>
          </w:p>
          <w:p w:rsidR="008C675E" w:rsidRDefault="008C675E">
            <w:pPr>
              <w:snapToGrid w:val="0"/>
              <w:spacing w:line="280" w:lineRule="exact"/>
              <w:jc w:val="center"/>
              <w:rPr>
                <w:rFonts w:ascii="仿宋_GB2312" w:eastAsia="仿宋_GB2312" w:hAnsi="宋体"/>
                <w:sz w:val="18"/>
              </w:rPr>
            </w:pPr>
            <w:r>
              <w:rPr>
                <w:rFonts w:ascii="仿宋_GB2312" w:hAnsi="宋体" w:hint="eastAsia"/>
                <w:sz w:val="18"/>
              </w:rPr>
              <w:t>分布</w:t>
            </w:r>
          </w:p>
        </w:tc>
        <w:tc>
          <w:tcPr>
            <w:tcW w:w="3463" w:type="dxa"/>
            <w:tcBorders>
              <w:top w:val="single" w:sz="4" w:space="0" w:color="auto"/>
              <w:left w:val="single" w:sz="4" w:space="0" w:color="auto"/>
              <w:bottom w:val="single" w:sz="4" w:space="0" w:color="auto"/>
              <w:right w:val="single" w:sz="4" w:space="0" w:color="auto"/>
            </w:tcBorders>
            <w:hideMark/>
          </w:tcPr>
          <w:p w:rsidR="008C675E" w:rsidRDefault="008C675E">
            <w:pPr>
              <w:pStyle w:val="a5"/>
              <w:pBdr>
                <w:bottom w:val="none" w:sz="0" w:space="0" w:color="auto"/>
              </w:pBdr>
              <w:tabs>
                <w:tab w:val="left" w:pos="420"/>
              </w:tabs>
              <w:snapToGrid/>
              <w:spacing w:line="280" w:lineRule="exact"/>
              <w:jc w:val="both"/>
              <w:rPr>
                <w:rFonts w:ascii="仿宋_GB2312" w:hAnsi="宋体"/>
                <w:szCs w:val="24"/>
              </w:rPr>
            </w:pPr>
            <w:r>
              <w:rPr>
                <w:rFonts w:ascii="仿宋_GB2312" w:hAnsi="宋体" w:hint="eastAsia"/>
                <w:szCs w:val="24"/>
              </w:rPr>
              <w:t>青灰色，以细砂为主,主要成分为石英和云母，以密实状态为主，局部为中密到密实状态，夹少量薄层粉土，底部含约40cm中粗砂、</w:t>
            </w:r>
            <w:proofErr w:type="gramStart"/>
            <w:r>
              <w:rPr>
                <w:rFonts w:ascii="仿宋_GB2312" w:hAnsi="宋体" w:hint="eastAsia"/>
                <w:szCs w:val="24"/>
              </w:rPr>
              <w:t>砾</w:t>
            </w:r>
            <w:proofErr w:type="gramEnd"/>
            <w:r>
              <w:rPr>
                <w:rFonts w:ascii="仿宋_GB2312" w:hAnsi="宋体" w:hint="eastAsia"/>
                <w:szCs w:val="24"/>
              </w:rPr>
              <w:t>卵石,且局部缺失。</w:t>
            </w:r>
          </w:p>
        </w:tc>
        <w:tc>
          <w:tcPr>
            <w:tcW w:w="1505" w:type="dxa"/>
            <w:tcBorders>
              <w:top w:val="single" w:sz="4" w:space="0" w:color="auto"/>
              <w:left w:val="single" w:sz="4" w:space="0" w:color="auto"/>
              <w:bottom w:val="single" w:sz="4" w:space="0" w:color="auto"/>
              <w:right w:val="single" w:sz="4" w:space="0" w:color="auto"/>
            </w:tcBorders>
            <w:vAlign w:val="center"/>
            <w:hideMark/>
          </w:tcPr>
          <w:p w:rsidR="008C675E" w:rsidRDefault="008C675E">
            <w:pPr>
              <w:pStyle w:val="a5"/>
              <w:pBdr>
                <w:bottom w:val="none" w:sz="0" w:space="0" w:color="auto"/>
              </w:pBdr>
              <w:tabs>
                <w:tab w:val="left" w:pos="420"/>
              </w:tabs>
              <w:snapToGrid/>
              <w:spacing w:before="0" w:line="280" w:lineRule="exact"/>
              <w:jc w:val="both"/>
              <w:rPr>
                <w:rFonts w:ascii="仿宋_GB2312" w:hAnsi="宋体"/>
                <w:szCs w:val="24"/>
              </w:rPr>
            </w:pPr>
            <w:r>
              <w:rPr>
                <w:rFonts w:ascii="仿宋_GB2312" w:hAnsi="宋体" w:hint="eastAsia"/>
                <w:szCs w:val="24"/>
              </w:rPr>
              <w:t>中等强度</w:t>
            </w:r>
          </w:p>
          <w:p w:rsidR="008C675E" w:rsidRDefault="008C675E">
            <w:pPr>
              <w:pStyle w:val="a5"/>
              <w:pBdr>
                <w:bottom w:val="none" w:sz="0" w:space="0" w:color="auto"/>
              </w:pBdr>
              <w:tabs>
                <w:tab w:val="left" w:pos="420"/>
              </w:tabs>
              <w:snapToGrid/>
              <w:spacing w:before="0" w:line="280" w:lineRule="exact"/>
              <w:jc w:val="both"/>
              <w:rPr>
                <w:rFonts w:ascii="仿宋_GB2312" w:hAnsi="宋体"/>
                <w:szCs w:val="24"/>
              </w:rPr>
            </w:pPr>
            <w:r>
              <w:rPr>
                <w:rFonts w:ascii="仿宋_GB2312" w:hAnsi="宋体" w:hint="eastAsia"/>
                <w:szCs w:val="24"/>
              </w:rPr>
              <w:t>低压缩性</w:t>
            </w:r>
          </w:p>
        </w:tc>
      </w:tr>
      <w:tr w:rsidR="008C675E" w:rsidTr="008C675E">
        <w:trPr>
          <w:trHeight w:val="333"/>
          <w:jc w:val="center"/>
        </w:trPr>
        <w:tc>
          <w:tcPr>
            <w:tcW w:w="686" w:type="dxa"/>
            <w:tcBorders>
              <w:top w:val="single" w:sz="4" w:space="0" w:color="auto"/>
              <w:left w:val="single" w:sz="4" w:space="0" w:color="auto"/>
              <w:bottom w:val="single" w:sz="4" w:space="0" w:color="auto"/>
              <w:right w:val="single" w:sz="4" w:space="0" w:color="auto"/>
            </w:tcBorders>
            <w:vAlign w:val="center"/>
            <w:hideMark/>
          </w:tcPr>
          <w:p w:rsidR="008C675E" w:rsidRDefault="008C675E">
            <w:pPr>
              <w:snapToGrid w:val="0"/>
              <w:spacing w:line="280" w:lineRule="exact"/>
              <w:ind w:firstLineChars="50" w:firstLine="90"/>
              <w:rPr>
                <w:rFonts w:ascii="仿宋_GB2312" w:eastAsia="仿宋_GB2312" w:hAnsi="宋体"/>
                <w:sz w:val="18"/>
                <w:szCs w:val="18"/>
              </w:rPr>
            </w:pPr>
            <w:r>
              <w:rPr>
                <w:rFonts w:ascii="仿宋_GB2312" w:hAnsi="宋体" w:hint="eastAsia"/>
                <w:sz w:val="18"/>
                <w:szCs w:val="18"/>
              </w:rPr>
              <w:t>⑥</w:t>
            </w:r>
            <w:r>
              <w:rPr>
                <w:rFonts w:ascii="仿宋_GB2312" w:hAnsi="宋体" w:hint="eastAsia"/>
                <w:sz w:val="18"/>
                <w:szCs w:val="18"/>
              </w:rPr>
              <w:t xml:space="preserve">-1 </w:t>
            </w:r>
          </w:p>
        </w:tc>
        <w:tc>
          <w:tcPr>
            <w:tcW w:w="942" w:type="dxa"/>
            <w:tcBorders>
              <w:top w:val="single" w:sz="4" w:space="0" w:color="auto"/>
              <w:left w:val="single" w:sz="4" w:space="0" w:color="auto"/>
              <w:bottom w:val="single" w:sz="4" w:space="0" w:color="auto"/>
              <w:right w:val="single" w:sz="4" w:space="0" w:color="auto"/>
            </w:tcBorders>
            <w:vAlign w:val="center"/>
            <w:hideMark/>
          </w:tcPr>
          <w:p w:rsidR="008C675E" w:rsidRDefault="008C675E">
            <w:pPr>
              <w:pStyle w:val="a5"/>
              <w:pBdr>
                <w:bottom w:val="none" w:sz="0" w:space="0" w:color="auto"/>
              </w:pBdr>
              <w:tabs>
                <w:tab w:val="left" w:pos="420"/>
              </w:tabs>
              <w:snapToGrid/>
              <w:spacing w:line="280" w:lineRule="exact"/>
              <w:jc w:val="both"/>
              <w:rPr>
                <w:rFonts w:ascii="仿宋_GB2312" w:hAnsi="宋体"/>
                <w:szCs w:val="24"/>
              </w:rPr>
            </w:pPr>
            <w:r>
              <w:rPr>
                <w:rFonts w:ascii="仿宋_GB2312" w:hAnsi="宋体" w:hint="eastAsia"/>
                <w:szCs w:val="24"/>
              </w:rPr>
              <w:t>强风化</w:t>
            </w:r>
          </w:p>
          <w:p w:rsidR="008C675E" w:rsidRDefault="008C675E">
            <w:pPr>
              <w:pStyle w:val="a5"/>
              <w:pBdr>
                <w:bottom w:val="none" w:sz="0" w:space="0" w:color="auto"/>
              </w:pBdr>
              <w:tabs>
                <w:tab w:val="left" w:pos="420"/>
              </w:tabs>
              <w:snapToGrid/>
              <w:spacing w:line="280" w:lineRule="exact"/>
              <w:jc w:val="both"/>
              <w:rPr>
                <w:rFonts w:ascii="仿宋_GB2312" w:hAnsi="宋体"/>
                <w:szCs w:val="24"/>
              </w:rPr>
            </w:pPr>
            <w:r>
              <w:rPr>
                <w:rFonts w:ascii="仿宋_GB2312" w:hAnsi="宋体" w:hint="eastAsia"/>
                <w:szCs w:val="24"/>
              </w:rPr>
              <w:t>砂砾岩</w:t>
            </w:r>
          </w:p>
        </w:tc>
        <w:tc>
          <w:tcPr>
            <w:tcW w:w="812" w:type="dxa"/>
            <w:tcBorders>
              <w:top w:val="single" w:sz="4" w:space="0" w:color="auto"/>
              <w:left w:val="single" w:sz="4" w:space="0" w:color="auto"/>
              <w:bottom w:val="single" w:sz="4" w:space="0" w:color="auto"/>
              <w:right w:val="single" w:sz="4" w:space="0" w:color="auto"/>
            </w:tcBorders>
            <w:hideMark/>
          </w:tcPr>
          <w:p w:rsidR="008C675E" w:rsidRDefault="008C675E">
            <w:pPr>
              <w:spacing w:line="240" w:lineRule="exact"/>
              <w:jc w:val="center"/>
              <w:rPr>
                <w:rFonts w:eastAsia="仿宋_GB2312"/>
                <w:color w:val="000000"/>
                <w:sz w:val="18"/>
                <w:szCs w:val="18"/>
              </w:rPr>
            </w:pPr>
            <w:r>
              <w:rPr>
                <w:color w:val="000000"/>
                <w:sz w:val="18"/>
                <w:szCs w:val="18"/>
              </w:rPr>
              <w:t>32.90</w:t>
            </w:r>
          </w:p>
          <w:p w:rsidR="008C675E" w:rsidRDefault="008C675E">
            <w:pPr>
              <w:spacing w:line="240" w:lineRule="exact"/>
              <w:jc w:val="center"/>
              <w:rPr>
                <w:color w:val="000000"/>
                <w:sz w:val="18"/>
                <w:szCs w:val="18"/>
              </w:rPr>
            </w:pPr>
            <w:r>
              <w:rPr>
                <w:rFonts w:hint="eastAsia"/>
                <w:color w:val="000000"/>
                <w:sz w:val="18"/>
                <w:szCs w:val="18"/>
              </w:rPr>
              <w:t>～</w:t>
            </w:r>
          </w:p>
          <w:p w:rsidR="008C675E" w:rsidRDefault="008C675E">
            <w:pPr>
              <w:snapToGrid w:val="0"/>
              <w:spacing w:line="240" w:lineRule="exact"/>
              <w:jc w:val="center"/>
              <w:rPr>
                <w:rFonts w:eastAsia="仿宋_GB2312"/>
                <w:color w:val="000000"/>
                <w:sz w:val="18"/>
                <w:szCs w:val="18"/>
              </w:rPr>
            </w:pPr>
            <w:r>
              <w:rPr>
                <w:color w:val="000000"/>
                <w:sz w:val="18"/>
                <w:szCs w:val="18"/>
              </w:rPr>
              <w:t>36.10</w:t>
            </w:r>
          </w:p>
        </w:tc>
        <w:tc>
          <w:tcPr>
            <w:tcW w:w="766" w:type="dxa"/>
            <w:tcBorders>
              <w:top w:val="single" w:sz="4" w:space="0" w:color="auto"/>
              <w:left w:val="single" w:sz="4" w:space="0" w:color="auto"/>
              <w:bottom w:val="single" w:sz="4" w:space="0" w:color="auto"/>
              <w:right w:val="single" w:sz="4" w:space="0" w:color="auto"/>
            </w:tcBorders>
            <w:vAlign w:val="center"/>
            <w:hideMark/>
          </w:tcPr>
          <w:p w:rsidR="008C675E" w:rsidRDefault="008C675E">
            <w:pPr>
              <w:snapToGrid w:val="0"/>
              <w:spacing w:line="240" w:lineRule="exact"/>
              <w:jc w:val="center"/>
              <w:rPr>
                <w:rFonts w:eastAsia="仿宋_GB2312"/>
                <w:color w:val="000000"/>
                <w:sz w:val="18"/>
                <w:szCs w:val="18"/>
              </w:rPr>
            </w:pPr>
            <w:r>
              <w:rPr>
                <w:color w:val="000000"/>
                <w:sz w:val="18"/>
                <w:szCs w:val="18"/>
              </w:rPr>
              <w:t>0.80</w:t>
            </w:r>
          </w:p>
        </w:tc>
        <w:tc>
          <w:tcPr>
            <w:tcW w:w="831" w:type="dxa"/>
            <w:tcBorders>
              <w:top w:val="single" w:sz="4" w:space="0" w:color="auto"/>
              <w:left w:val="single" w:sz="4" w:space="0" w:color="auto"/>
              <w:bottom w:val="single" w:sz="4" w:space="0" w:color="auto"/>
              <w:right w:val="single" w:sz="4" w:space="0" w:color="auto"/>
            </w:tcBorders>
            <w:vAlign w:val="center"/>
            <w:hideMark/>
          </w:tcPr>
          <w:p w:rsidR="008C675E" w:rsidRDefault="008C675E">
            <w:pPr>
              <w:spacing w:line="280" w:lineRule="exact"/>
              <w:jc w:val="center"/>
              <w:rPr>
                <w:rFonts w:ascii="仿宋_GB2312" w:eastAsia="仿宋_GB2312" w:hAnsi="宋体"/>
                <w:sz w:val="18"/>
              </w:rPr>
            </w:pPr>
            <w:r>
              <w:rPr>
                <w:rFonts w:ascii="仿宋_GB2312" w:hAnsi="宋体" w:hint="eastAsia"/>
                <w:sz w:val="18"/>
              </w:rPr>
              <w:t>局部</w:t>
            </w:r>
          </w:p>
          <w:p w:rsidR="008C675E" w:rsidRDefault="008C675E">
            <w:pPr>
              <w:snapToGrid w:val="0"/>
              <w:spacing w:line="280" w:lineRule="exact"/>
              <w:jc w:val="center"/>
              <w:rPr>
                <w:rFonts w:ascii="仿宋_GB2312" w:eastAsia="仿宋_GB2312" w:hAnsi="宋体"/>
                <w:sz w:val="18"/>
              </w:rPr>
            </w:pPr>
            <w:r>
              <w:rPr>
                <w:rFonts w:ascii="仿宋_GB2312" w:hAnsi="宋体" w:hint="eastAsia"/>
                <w:sz w:val="18"/>
              </w:rPr>
              <w:t>分布</w:t>
            </w:r>
          </w:p>
        </w:tc>
        <w:tc>
          <w:tcPr>
            <w:tcW w:w="3463" w:type="dxa"/>
            <w:tcBorders>
              <w:top w:val="single" w:sz="4" w:space="0" w:color="auto"/>
              <w:left w:val="single" w:sz="4" w:space="0" w:color="auto"/>
              <w:bottom w:val="single" w:sz="4" w:space="0" w:color="auto"/>
              <w:right w:val="single" w:sz="4" w:space="0" w:color="auto"/>
            </w:tcBorders>
            <w:hideMark/>
          </w:tcPr>
          <w:p w:rsidR="008C675E" w:rsidRDefault="008C675E">
            <w:pPr>
              <w:pStyle w:val="a5"/>
              <w:pBdr>
                <w:bottom w:val="none" w:sz="0" w:space="0" w:color="auto"/>
              </w:pBdr>
              <w:tabs>
                <w:tab w:val="left" w:pos="420"/>
              </w:tabs>
              <w:snapToGrid/>
              <w:spacing w:line="280" w:lineRule="exact"/>
              <w:jc w:val="both"/>
              <w:rPr>
                <w:rFonts w:ascii="仿宋_GB2312" w:hAnsi="宋体"/>
                <w:szCs w:val="24"/>
              </w:rPr>
            </w:pPr>
            <w:r>
              <w:rPr>
                <w:rFonts w:ascii="仿宋_GB2312" w:hAnsi="宋体" w:hint="eastAsia"/>
                <w:szCs w:val="24"/>
              </w:rPr>
              <w:t>钙质胶结,岩芯大部分风化成砂卵石土状,可见原岩结构,用手可以瓣开.夹较多卵砾石。局部有较硬的岩块。</w:t>
            </w:r>
          </w:p>
        </w:tc>
        <w:tc>
          <w:tcPr>
            <w:tcW w:w="1505" w:type="dxa"/>
            <w:tcBorders>
              <w:top w:val="single" w:sz="4" w:space="0" w:color="auto"/>
              <w:left w:val="single" w:sz="4" w:space="0" w:color="auto"/>
              <w:bottom w:val="single" w:sz="4" w:space="0" w:color="auto"/>
              <w:right w:val="single" w:sz="4" w:space="0" w:color="auto"/>
            </w:tcBorders>
            <w:vAlign w:val="center"/>
            <w:hideMark/>
          </w:tcPr>
          <w:p w:rsidR="008C675E" w:rsidRDefault="008C675E">
            <w:pPr>
              <w:pStyle w:val="a5"/>
              <w:pBdr>
                <w:bottom w:val="none" w:sz="0" w:space="0" w:color="auto"/>
              </w:pBdr>
              <w:tabs>
                <w:tab w:val="left" w:pos="420"/>
              </w:tabs>
              <w:snapToGrid/>
              <w:spacing w:before="0" w:line="280" w:lineRule="exact"/>
              <w:jc w:val="both"/>
              <w:rPr>
                <w:rFonts w:ascii="仿宋_GB2312" w:hAnsi="宋体"/>
                <w:szCs w:val="24"/>
              </w:rPr>
            </w:pPr>
            <w:r>
              <w:rPr>
                <w:rFonts w:ascii="仿宋_GB2312" w:hAnsi="宋体" w:hint="eastAsia"/>
                <w:szCs w:val="24"/>
              </w:rPr>
              <w:t>强度较高</w:t>
            </w:r>
          </w:p>
          <w:p w:rsidR="008C675E" w:rsidRDefault="008C675E">
            <w:pPr>
              <w:pStyle w:val="a5"/>
              <w:pBdr>
                <w:bottom w:val="none" w:sz="0" w:space="0" w:color="auto"/>
              </w:pBdr>
              <w:tabs>
                <w:tab w:val="left" w:pos="420"/>
              </w:tabs>
              <w:snapToGrid/>
              <w:spacing w:before="0" w:line="280" w:lineRule="exact"/>
              <w:jc w:val="both"/>
              <w:rPr>
                <w:rFonts w:ascii="仿宋_GB2312" w:hAnsi="宋体"/>
                <w:szCs w:val="24"/>
              </w:rPr>
            </w:pPr>
            <w:r>
              <w:rPr>
                <w:rFonts w:ascii="仿宋_GB2312" w:hAnsi="宋体" w:hint="eastAsia"/>
                <w:szCs w:val="24"/>
              </w:rPr>
              <w:t>低压缩性</w:t>
            </w:r>
          </w:p>
        </w:tc>
      </w:tr>
      <w:tr w:rsidR="008C675E" w:rsidTr="008C675E">
        <w:trPr>
          <w:trHeight w:val="917"/>
          <w:jc w:val="center"/>
        </w:trPr>
        <w:tc>
          <w:tcPr>
            <w:tcW w:w="686" w:type="dxa"/>
            <w:tcBorders>
              <w:top w:val="single" w:sz="4" w:space="0" w:color="auto"/>
              <w:left w:val="single" w:sz="4" w:space="0" w:color="auto"/>
              <w:bottom w:val="single" w:sz="4" w:space="0" w:color="auto"/>
              <w:right w:val="single" w:sz="4" w:space="0" w:color="auto"/>
            </w:tcBorders>
            <w:vAlign w:val="center"/>
            <w:hideMark/>
          </w:tcPr>
          <w:p w:rsidR="008C675E" w:rsidRDefault="008C675E">
            <w:pPr>
              <w:snapToGrid w:val="0"/>
              <w:spacing w:line="280" w:lineRule="exact"/>
              <w:ind w:firstLineChars="50" w:firstLine="90"/>
              <w:rPr>
                <w:rFonts w:ascii="仿宋_GB2312" w:eastAsia="仿宋_GB2312" w:hAnsi="宋体"/>
                <w:sz w:val="18"/>
                <w:szCs w:val="18"/>
              </w:rPr>
            </w:pPr>
            <w:r>
              <w:rPr>
                <w:rFonts w:ascii="仿宋_GB2312" w:hAnsi="宋体" w:hint="eastAsia"/>
                <w:sz w:val="18"/>
                <w:szCs w:val="18"/>
              </w:rPr>
              <w:t>⑥</w:t>
            </w:r>
            <w:r>
              <w:rPr>
                <w:rFonts w:ascii="仿宋_GB2312" w:hAnsi="宋体" w:hint="eastAsia"/>
                <w:sz w:val="18"/>
                <w:szCs w:val="18"/>
              </w:rPr>
              <w:t>-2</w:t>
            </w:r>
          </w:p>
        </w:tc>
        <w:tc>
          <w:tcPr>
            <w:tcW w:w="942" w:type="dxa"/>
            <w:tcBorders>
              <w:top w:val="single" w:sz="4" w:space="0" w:color="auto"/>
              <w:left w:val="single" w:sz="4" w:space="0" w:color="auto"/>
              <w:bottom w:val="single" w:sz="4" w:space="0" w:color="auto"/>
              <w:right w:val="single" w:sz="4" w:space="0" w:color="auto"/>
            </w:tcBorders>
            <w:vAlign w:val="center"/>
            <w:hideMark/>
          </w:tcPr>
          <w:p w:rsidR="008C675E" w:rsidRDefault="008C675E">
            <w:pPr>
              <w:pStyle w:val="a5"/>
              <w:pBdr>
                <w:bottom w:val="none" w:sz="0" w:space="0" w:color="auto"/>
              </w:pBdr>
              <w:tabs>
                <w:tab w:val="left" w:pos="420"/>
              </w:tabs>
              <w:snapToGrid/>
              <w:spacing w:line="280" w:lineRule="exact"/>
              <w:jc w:val="both"/>
              <w:rPr>
                <w:rFonts w:ascii="仿宋_GB2312" w:hAnsi="宋体"/>
                <w:szCs w:val="24"/>
              </w:rPr>
            </w:pPr>
            <w:r>
              <w:rPr>
                <w:rFonts w:ascii="仿宋_GB2312" w:hAnsi="宋体" w:hint="eastAsia"/>
                <w:szCs w:val="24"/>
              </w:rPr>
              <w:t>中风化</w:t>
            </w:r>
          </w:p>
          <w:p w:rsidR="008C675E" w:rsidRDefault="008C675E">
            <w:pPr>
              <w:pStyle w:val="a5"/>
              <w:pBdr>
                <w:bottom w:val="none" w:sz="0" w:space="0" w:color="auto"/>
              </w:pBdr>
              <w:tabs>
                <w:tab w:val="left" w:pos="420"/>
              </w:tabs>
              <w:snapToGrid/>
              <w:spacing w:line="280" w:lineRule="exact"/>
              <w:jc w:val="both"/>
              <w:rPr>
                <w:rFonts w:ascii="仿宋_GB2312" w:hAnsi="宋体"/>
                <w:szCs w:val="24"/>
              </w:rPr>
            </w:pPr>
            <w:r>
              <w:rPr>
                <w:rFonts w:ascii="仿宋_GB2312" w:hAnsi="宋体" w:hint="eastAsia"/>
                <w:szCs w:val="24"/>
              </w:rPr>
              <w:t>砂砾岩</w:t>
            </w:r>
          </w:p>
        </w:tc>
        <w:tc>
          <w:tcPr>
            <w:tcW w:w="812" w:type="dxa"/>
            <w:tcBorders>
              <w:top w:val="single" w:sz="4" w:space="0" w:color="auto"/>
              <w:left w:val="single" w:sz="4" w:space="0" w:color="auto"/>
              <w:bottom w:val="single" w:sz="4" w:space="0" w:color="auto"/>
              <w:right w:val="single" w:sz="4" w:space="0" w:color="auto"/>
            </w:tcBorders>
            <w:hideMark/>
          </w:tcPr>
          <w:p w:rsidR="008C675E" w:rsidRDefault="008C675E">
            <w:pPr>
              <w:spacing w:line="240" w:lineRule="exact"/>
              <w:jc w:val="center"/>
              <w:rPr>
                <w:rFonts w:eastAsia="仿宋_GB2312"/>
                <w:color w:val="000000"/>
                <w:sz w:val="18"/>
                <w:szCs w:val="18"/>
              </w:rPr>
            </w:pPr>
            <w:r>
              <w:rPr>
                <w:color w:val="000000"/>
                <w:sz w:val="18"/>
                <w:szCs w:val="18"/>
              </w:rPr>
              <w:t>33.40</w:t>
            </w:r>
          </w:p>
          <w:p w:rsidR="008C675E" w:rsidRDefault="008C675E">
            <w:pPr>
              <w:spacing w:line="240" w:lineRule="exact"/>
              <w:jc w:val="center"/>
              <w:rPr>
                <w:color w:val="000000"/>
                <w:sz w:val="18"/>
                <w:szCs w:val="18"/>
              </w:rPr>
            </w:pPr>
            <w:r>
              <w:rPr>
                <w:rFonts w:hint="eastAsia"/>
                <w:color w:val="000000"/>
                <w:sz w:val="18"/>
                <w:szCs w:val="18"/>
              </w:rPr>
              <w:t>～</w:t>
            </w:r>
          </w:p>
          <w:p w:rsidR="008C675E" w:rsidRDefault="008C675E">
            <w:pPr>
              <w:snapToGrid w:val="0"/>
              <w:spacing w:line="240" w:lineRule="exact"/>
              <w:jc w:val="center"/>
              <w:rPr>
                <w:rFonts w:eastAsia="仿宋_GB2312"/>
                <w:color w:val="000000"/>
                <w:sz w:val="18"/>
                <w:szCs w:val="18"/>
              </w:rPr>
            </w:pPr>
            <w:r>
              <w:rPr>
                <w:color w:val="000000"/>
                <w:sz w:val="18"/>
                <w:szCs w:val="18"/>
              </w:rPr>
              <w:t>37.00</w:t>
            </w:r>
          </w:p>
        </w:tc>
        <w:tc>
          <w:tcPr>
            <w:tcW w:w="766" w:type="dxa"/>
            <w:tcBorders>
              <w:top w:val="single" w:sz="4" w:space="0" w:color="auto"/>
              <w:left w:val="single" w:sz="4" w:space="0" w:color="auto"/>
              <w:bottom w:val="single" w:sz="4" w:space="0" w:color="auto"/>
              <w:right w:val="single" w:sz="4" w:space="0" w:color="auto"/>
            </w:tcBorders>
            <w:vAlign w:val="center"/>
            <w:hideMark/>
          </w:tcPr>
          <w:p w:rsidR="008C675E" w:rsidRDefault="008C675E">
            <w:pPr>
              <w:snapToGrid w:val="0"/>
              <w:spacing w:line="240" w:lineRule="exact"/>
              <w:jc w:val="center"/>
              <w:rPr>
                <w:rFonts w:eastAsia="仿宋_GB2312"/>
                <w:color w:val="000000"/>
                <w:sz w:val="18"/>
                <w:szCs w:val="18"/>
              </w:rPr>
            </w:pPr>
            <w:r>
              <w:rPr>
                <w:rFonts w:hint="eastAsia"/>
                <w:color w:val="000000"/>
                <w:sz w:val="18"/>
                <w:szCs w:val="18"/>
              </w:rPr>
              <w:t>大于</w:t>
            </w:r>
            <w:r>
              <w:rPr>
                <w:color w:val="000000"/>
                <w:sz w:val="18"/>
                <w:szCs w:val="18"/>
              </w:rPr>
              <w:t>5.0m</w:t>
            </w:r>
          </w:p>
        </w:tc>
        <w:tc>
          <w:tcPr>
            <w:tcW w:w="831" w:type="dxa"/>
            <w:tcBorders>
              <w:top w:val="single" w:sz="4" w:space="0" w:color="auto"/>
              <w:left w:val="single" w:sz="4" w:space="0" w:color="auto"/>
              <w:bottom w:val="single" w:sz="4" w:space="0" w:color="auto"/>
              <w:right w:val="single" w:sz="4" w:space="0" w:color="auto"/>
            </w:tcBorders>
            <w:vAlign w:val="center"/>
            <w:hideMark/>
          </w:tcPr>
          <w:p w:rsidR="008C675E" w:rsidRDefault="008C675E">
            <w:pPr>
              <w:spacing w:line="280" w:lineRule="exact"/>
              <w:jc w:val="center"/>
              <w:rPr>
                <w:rFonts w:ascii="仿宋_GB2312" w:eastAsia="仿宋_GB2312" w:hAnsi="宋体"/>
                <w:sz w:val="18"/>
              </w:rPr>
            </w:pPr>
            <w:r>
              <w:rPr>
                <w:rFonts w:ascii="仿宋_GB2312" w:hAnsi="宋体" w:hint="eastAsia"/>
                <w:sz w:val="18"/>
              </w:rPr>
              <w:t>均有</w:t>
            </w:r>
          </w:p>
          <w:p w:rsidR="008C675E" w:rsidRDefault="008C675E">
            <w:pPr>
              <w:snapToGrid w:val="0"/>
              <w:spacing w:line="280" w:lineRule="exact"/>
              <w:jc w:val="center"/>
              <w:rPr>
                <w:rFonts w:ascii="仿宋_GB2312" w:eastAsia="仿宋_GB2312" w:hAnsi="宋体"/>
                <w:sz w:val="18"/>
              </w:rPr>
            </w:pPr>
            <w:r>
              <w:rPr>
                <w:rFonts w:ascii="仿宋_GB2312" w:hAnsi="宋体" w:hint="eastAsia"/>
                <w:sz w:val="18"/>
              </w:rPr>
              <w:t>分布</w:t>
            </w:r>
          </w:p>
        </w:tc>
        <w:tc>
          <w:tcPr>
            <w:tcW w:w="3463" w:type="dxa"/>
            <w:tcBorders>
              <w:top w:val="single" w:sz="4" w:space="0" w:color="auto"/>
              <w:left w:val="single" w:sz="4" w:space="0" w:color="auto"/>
              <w:bottom w:val="single" w:sz="4" w:space="0" w:color="auto"/>
              <w:right w:val="single" w:sz="4" w:space="0" w:color="auto"/>
            </w:tcBorders>
            <w:hideMark/>
          </w:tcPr>
          <w:p w:rsidR="008C675E" w:rsidRDefault="008C675E">
            <w:pPr>
              <w:pStyle w:val="a5"/>
              <w:pBdr>
                <w:bottom w:val="none" w:sz="0" w:space="0" w:color="auto"/>
              </w:pBdr>
              <w:tabs>
                <w:tab w:val="left" w:pos="420"/>
              </w:tabs>
              <w:snapToGrid/>
              <w:spacing w:line="280" w:lineRule="exact"/>
              <w:jc w:val="both"/>
              <w:rPr>
                <w:rFonts w:ascii="仿宋_GB2312" w:hAnsi="宋体"/>
                <w:szCs w:val="24"/>
              </w:rPr>
            </w:pPr>
            <w:r>
              <w:rPr>
                <w:rFonts w:ascii="仿宋_GB2312" w:hAnsi="宋体" w:hint="eastAsia"/>
                <w:szCs w:val="24"/>
              </w:rPr>
              <w:t>钙质胶结,岩芯大部呈碎块状，少量短柱状。</w:t>
            </w:r>
            <w:r>
              <w:rPr>
                <w:rFonts w:ascii="仿宋_GB2312" w:hAnsi="宋体" w:hint="eastAsia"/>
                <w:color w:val="000000"/>
                <w:szCs w:val="24"/>
              </w:rPr>
              <w:t>为较软岩，岩石基本质量等级为Ⅳ级。</w:t>
            </w:r>
          </w:p>
        </w:tc>
        <w:tc>
          <w:tcPr>
            <w:tcW w:w="1505" w:type="dxa"/>
            <w:tcBorders>
              <w:top w:val="single" w:sz="4" w:space="0" w:color="auto"/>
              <w:left w:val="single" w:sz="4" w:space="0" w:color="auto"/>
              <w:bottom w:val="single" w:sz="4" w:space="0" w:color="auto"/>
              <w:right w:val="single" w:sz="4" w:space="0" w:color="auto"/>
            </w:tcBorders>
            <w:vAlign w:val="center"/>
            <w:hideMark/>
          </w:tcPr>
          <w:p w:rsidR="008C675E" w:rsidRDefault="008C675E">
            <w:pPr>
              <w:pStyle w:val="a5"/>
              <w:pBdr>
                <w:bottom w:val="none" w:sz="0" w:space="0" w:color="auto"/>
              </w:pBdr>
              <w:tabs>
                <w:tab w:val="left" w:pos="420"/>
              </w:tabs>
              <w:snapToGrid/>
              <w:spacing w:before="0" w:line="280" w:lineRule="exact"/>
              <w:jc w:val="both"/>
              <w:rPr>
                <w:rFonts w:ascii="仿宋_GB2312" w:hAnsi="宋体"/>
                <w:szCs w:val="24"/>
              </w:rPr>
            </w:pPr>
            <w:r>
              <w:rPr>
                <w:rFonts w:ascii="仿宋_GB2312" w:hAnsi="宋体" w:hint="eastAsia"/>
                <w:szCs w:val="24"/>
              </w:rPr>
              <w:t>高强度，可视为</w:t>
            </w:r>
          </w:p>
          <w:p w:rsidR="008C675E" w:rsidRDefault="008C675E">
            <w:pPr>
              <w:pStyle w:val="a5"/>
              <w:pBdr>
                <w:bottom w:val="none" w:sz="0" w:space="0" w:color="auto"/>
              </w:pBdr>
              <w:tabs>
                <w:tab w:val="left" w:pos="420"/>
              </w:tabs>
              <w:snapToGrid/>
              <w:spacing w:before="0" w:line="280" w:lineRule="exact"/>
              <w:jc w:val="both"/>
              <w:rPr>
                <w:rFonts w:ascii="仿宋_GB2312" w:hAnsi="宋体"/>
                <w:szCs w:val="24"/>
              </w:rPr>
            </w:pPr>
            <w:r>
              <w:rPr>
                <w:rFonts w:ascii="仿宋_GB2312" w:hAnsi="宋体" w:hint="eastAsia"/>
                <w:szCs w:val="24"/>
              </w:rPr>
              <w:t>不可压缩层</w:t>
            </w:r>
          </w:p>
        </w:tc>
      </w:tr>
    </w:tbl>
    <w:p w:rsidR="005764D1" w:rsidRPr="005764D1" w:rsidRDefault="005764D1" w:rsidP="001454D9">
      <w:pPr>
        <w:pStyle w:val="a6"/>
        <w:adjustRightInd w:val="0"/>
        <w:spacing w:line="360" w:lineRule="auto"/>
        <w:ind w:leftChars="150"/>
        <w:rPr>
          <w:rFonts w:ascii="Calibri"/>
          <w:kern w:val="0"/>
          <w:szCs w:val="28"/>
        </w:rPr>
      </w:pPr>
      <w:r w:rsidRPr="005764D1">
        <w:rPr>
          <w:rFonts w:ascii="Calibri" w:hint="eastAsia"/>
          <w:kern w:val="0"/>
          <w:szCs w:val="28"/>
        </w:rPr>
        <w:t>本场地地基土的工程特性评价如下：</w:t>
      </w:r>
    </w:p>
    <w:p w:rsidR="005764D1" w:rsidRPr="005764D1" w:rsidRDefault="005764D1" w:rsidP="001454D9">
      <w:pPr>
        <w:pStyle w:val="a6"/>
        <w:adjustRightInd w:val="0"/>
        <w:spacing w:line="360" w:lineRule="auto"/>
        <w:ind w:leftChars="0" w:left="0" w:firstLine="420"/>
        <w:rPr>
          <w:rFonts w:ascii="Calibri"/>
          <w:kern w:val="0"/>
          <w:szCs w:val="28"/>
        </w:rPr>
      </w:pPr>
      <w:r w:rsidRPr="005764D1">
        <w:rPr>
          <w:rFonts w:ascii="Calibri" w:hint="eastAsia"/>
          <w:kern w:val="0"/>
          <w:szCs w:val="28"/>
        </w:rPr>
        <w:lastRenderedPageBreak/>
        <w:t>①粉土夹粉质粘土：黄褐色，以粉土为主，粉质粘土呈可塑</w:t>
      </w:r>
      <w:r w:rsidRPr="005764D1">
        <w:rPr>
          <w:rFonts w:ascii="Calibri"/>
          <w:kern w:val="0"/>
          <w:szCs w:val="28"/>
        </w:rPr>
        <w:t>~</w:t>
      </w:r>
      <w:r w:rsidRPr="005764D1">
        <w:rPr>
          <w:rFonts w:ascii="Calibri" w:hint="eastAsia"/>
          <w:kern w:val="0"/>
          <w:szCs w:val="28"/>
        </w:rPr>
        <w:t>软塑状，强度低，不宜作为拟建（构）筑物基础持力层。</w:t>
      </w:r>
    </w:p>
    <w:p w:rsidR="005764D1" w:rsidRPr="005764D1" w:rsidRDefault="005764D1" w:rsidP="001454D9">
      <w:pPr>
        <w:pStyle w:val="a6"/>
        <w:adjustRightInd w:val="0"/>
        <w:spacing w:line="360" w:lineRule="auto"/>
        <w:ind w:leftChars="0" w:left="0" w:firstLine="420"/>
        <w:rPr>
          <w:rFonts w:ascii="Calibri"/>
          <w:kern w:val="0"/>
          <w:szCs w:val="28"/>
        </w:rPr>
      </w:pPr>
      <w:r w:rsidRPr="005764D1">
        <w:rPr>
          <w:rFonts w:ascii="Calibri" w:hint="eastAsia"/>
          <w:kern w:val="0"/>
          <w:szCs w:val="28"/>
        </w:rPr>
        <w:t>②粘土：可塑</w:t>
      </w:r>
      <w:r w:rsidRPr="005764D1">
        <w:rPr>
          <w:rFonts w:ascii="Calibri"/>
          <w:kern w:val="0"/>
          <w:szCs w:val="28"/>
        </w:rPr>
        <w:t>~</w:t>
      </w:r>
      <w:r w:rsidRPr="005764D1">
        <w:rPr>
          <w:rFonts w:ascii="Calibri" w:hint="eastAsia"/>
          <w:kern w:val="0"/>
          <w:szCs w:val="28"/>
        </w:rPr>
        <w:t>硬塑状，中等强度，局部缺失，不宜作为基础持力层。</w:t>
      </w:r>
    </w:p>
    <w:p w:rsidR="005764D1" w:rsidRPr="005764D1" w:rsidRDefault="005764D1" w:rsidP="001454D9">
      <w:pPr>
        <w:pStyle w:val="a6"/>
        <w:adjustRightInd w:val="0"/>
        <w:spacing w:line="360" w:lineRule="auto"/>
        <w:ind w:leftChars="0" w:left="0" w:firstLine="420"/>
        <w:rPr>
          <w:rFonts w:ascii="Calibri"/>
          <w:kern w:val="0"/>
          <w:szCs w:val="28"/>
        </w:rPr>
      </w:pPr>
      <w:r w:rsidRPr="005764D1">
        <w:rPr>
          <w:rFonts w:ascii="Calibri" w:hint="eastAsia"/>
          <w:kern w:val="0"/>
          <w:szCs w:val="28"/>
        </w:rPr>
        <w:t>③粉砂、粉土与粉质粘土互层：强度低，工程性质一般，不宜作为建（构）筑物基础持力层。</w:t>
      </w:r>
    </w:p>
    <w:p w:rsidR="005764D1" w:rsidRPr="005764D1" w:rsidRDefault="005764D1" w:rsidP="001454D9">
      <w:pPr>
        <w:pStyle w:val="a6"/>
        <w:adjustRightInd w:val="0"/>
        <w:spacing w:line="360" w:lineRule="auto"/>
        <w:ind w:leftChars="0" w:left="0" w:firstLine="420"/>
        <w:rPr>
          <w:rFonts w:ascii="Calibri"/>
          <w:kern w:val="0"/>
          <w:szCs w:val="28"/>
        </w:rPr>
      </w:pPr>
      <w:r w:rsidRPr="005764D1">
        <w:rPr>
          <w:rFonts w:ascii="Calibri" w:hint="eastAsia"/>
          <w:kern w:val="0"/>
          <w:szCs w:val="28"/>
        </w:rPr>
        <w:t>④粉细砂：该土层呈稍密</w:t>
      </w:r>
      <w:r w:rsidRPr="005764D1">
        <w:rPr>
          <w:rFonts w:ascii="Calibri"/>
          <w:kern w:val="0"/>
          <w:szCs w:val="28"/>
        </w:rPr>
        <w:t>~</w:t>
      </w:r>
      <w:r w:rsidRPr="005764D1">
        <w:rPr>
          <w:rFonts w:ascii="Calibri" w:hint="eastAsia"/>
          <w:kern w:val="0"/>
          <w:szCs w:val="28"/>
        </w:rPr>
        <w:t>中密状态，局部呈密实状态，中等强度，低压缩性，为层位较稳定的土层。层顶面略有起伏</w:t>
      </w:r>
      <w:r w:rsidRPr="005764D1">
        <w:rPr>
          <w:rFonts w:ascii="Calibri"/>
          <w:kern w:val="0"/>
          <w:szCs w:val="28"/>
        </w:rPr>
        <w:t>(</w:t>
      </w:r>
      <w:r w:rsidRPr="005764D1">
        <w:rPr>
          <w:rFonts w:ascii="Calibri" w:hint="eastAsia"/>
          <w:kern w:val="0"/>
          <w:szCs w:val="28"/>
        </w:rPr>
        <w:t>局部层中夹有薄层粉土</w:t>
      </w:r>
      <w:r w:rsidRPr="005764D1">
        <w:rPr>
          <w:rFonts w:ascii="Calibri"/>
          <w:kern w:val="0"/>
          <w:szCs w:val="28"/>
        </w:rPr>
        <w:t>)</w:t>
      </w:r>
      <w:r w:rsidRPr="005764D1">
        <w:rPr>
          <w:rFonts w:ascii="Calibri" w:hint="eastAsia"/>
          <w:kern w:val="0"/>
          <w:szCs w:val="28"/>
        </w:rPr>
        <w:t>，可作为拟建建筑物桩基持力层。</w:t>
      </w:r>
    </w:p>
    <w:p w:rsidR="005764D1" w:rsidRPr="005764D1" w:rsidRDefault="005764D1" w:rsidP="001454D9">
      <w:pPr>
        <w:pStyle w:val="a6"/>
        <w:adjustRightInd w:val="0"/>
        <w:spacing w:line="360" w:lineRule="auto"/>
        <w:ind w:leftChars="0" w:left="0" w:firstLine="420"/>
        <w:rPr>
          <w:rFonts w:ascii="Calibri"/>
          <w:kern w:val="0"/>
          <w:szCs w:val="28"/>
        </w:rPr>
      </w:pPr>
      <w:r w:rsidRPr="005764D1">
        <w:rPr>
          <w:rFonts w:ascii="Calibri" w:hint="eastAsia"/>
          <w:kern w:val="0"/>
          <w:szCs w:val="28"/>
        </w:rPr>
        <w:t>⑤细砂：该土层呈密实状态、强度高、厚度大、分布尚均匀、压缩性较低，为层位较稳定的土层。埋藏较深，层顶面略有起伏，可作为桩基良好持力层或下卧层。</w:t>
      </w:r>
    </w:p>
    <w:p w:rsidR="005764D1" w:rsidRPr="005764D1" w:rsidRDefault="005764D1" w:rsidP="001454D9">
      <w:pPr>
        <w:pStyle w:val="a6"/>
        <w:adjustRightInd w:val="0"/>
        <w:spacing w:line="360" w:lineRule="auto"/>
        <w:ind w:leftChars="0" w:left="0" w:firstLine="420"/>
        <w:rPr>
          <w:rFonts w:ascii="Calibri"/>
          <w:kern w:val="0"/>
          <w:szCs w:val="28"/>
        </w:rPr>
      </w:pPr>
      <w:r w:rsidRPr="005764D1">
        <w:rPr>
          <w:rFonts w:ascii="Calibri" w:hint="eastAsia"/>
          <w:kern w:val="0"/>
          <w:szCs w:val="28"/>
        </w:rPr>
        <w:t>⑥</w:t>
      </w:r>
      <w:r w:rsidRPr="005764D1">
        <w:rPr>
          <w:rFonts w:ascii="Calibri"/>
          <w:kern w:val="0"/>
          <w:szCs w:val="28"/>
        </w:rPr>
        <w:t>-1</w:t>
      </w:r>
      <w:r w:rsidRPr="005764D1">
        <w:rPr>
          <w:rFonts w:ascii="Calibri" w:hint="eastAsia"/>
          <w:kern w:val="0"/>
          <w:szCs w:val="28"/>
        </w:rPr>
        <w:t>强风化砂砾岩：该层呈强风化状态，强度较高，分布均匀，压缩性低。埋藏较深，层顶面稍有起伏，可作为桩基良好持力层或下卧层。</w:t>
      </w:r>
    </w:p>
    <w:p w:rsidR="005764D1" w:rsidRPr="005764D1" w:rsidRDefault="005764D1" w:rsidP="001454D9">
      <w:pPr>
        <w:pStyle w:val="a6"/>
        <w:adjustRightInd w:val="0"/>
        <w:spacing w:line="360" w:lineRule="auto"/>
        <w:ind w:leftChars="0" w:left="0" w:firstLine="420"/>
        <w:rPr>
          <w:rFonts w:ascii="Calibri"/>
          <w:kern w:val="0"/>
          <w:szCs w:val="28"/>
        </w:rPr>
      </w:pPr>
      <w:r w:rsidRPr="005764D1">
        <w:rPr>
          <w:rFonts w:ascii="Calibri" w:hint="eastAsia"/>
          <w:kern w:val="0"/>
          <w:szCs w:val="28"/>
        </w:rPr>
        <w:t>⑥</w:t>
      </w:r>
      <w:r w:rsidRPr="005764D1">
        <w:rPr>
          <w:rFonts w:ascii="Calibri"/>
          <w:kern w:val="0"/>
          <w:szCs w:val="28"/>
        </w:rPr>
        <w:t>-2</w:t>
      </w:r>
      <w:r w:rsidRPr="005764D1">
        <w:rPr>
          <w:rFonts w:ascii="Calibri" w:hint="eastAsia"/>
          <w:kern w:val="0"/>
          <w:szCs w:val="28"/>
        </w:rPr>
        <w:t>中风化砂砾岩：该层呈中风化状态，强度较高，可作为桩基良好持力层或下卧层。</w:t>
      </w:r>
    </w:p>
    <w:p w:rsidR="005764D1" w:rsidRPr="005764D1" w:rsidRDefault="005764D1" w:rsidP="001454D9">
      <w:pPr>
        <w:pStyle w:val="a6"/>
        <w:adjustRightInd w:val="0"/>
        <w:spacing w:line="360" w:lineRule="auto"/>
        <w:ind w:leftChars="150"/>
        <w:rPr>
          <w:rFonts w:ascii="Calibri"/>
          <w:kern w:val="0"/>
          <w:szCs w:val="28"/>
        </w:rPr>
      </w:pPr>
      <w:r w:rsidRPr="005764D1">
        <w:rPr>
          <w:rFonts w:ascii="Calibri" w:hint="eastAsia"/>
          <w:kern w:val="0"/>
          <w:szCs w:val="28"/>
        </w:rPr>
        <w:t>各岩土层承载力、压缩性指标见表</w:t>
      </w:r>
      <w:r w:rsidRPr="005764D1">
        <w:rPr>
          <w:rFonts w:ascii="Calibri" w:hint="eastAsia"/>
          <w:kern w:val="0"/>
          <w:szCs w:val="28"/>
        </w:rPr>
        <w:t>5</w:t>
      </w:r>
      <w:r w:rsidRPr="005764D1">
        <w:rPr>
          <w:rFonts w:ascii="Calibri"/>
          <w:kern w:val="0"/>
          <w:szCs w:val="28"/>
        </w:rPr>
        <w:t>-</w:t>
      </w:r>
      <w:r w:rsidRPr="005764D1">
        <w:rPr>
          <w:rFonts w:ascii="Calibri" w:hint="eastAsia"/>
          <w:kern w:val="0"/>
          <w:szCs w:val="28"/>
        </w:rPr>
        <w:t>2</w:t>
      </w:r>
      <w:r w:rsidRPr="005764D1">
        <w:rPr>
          <w:rFonts w:ascii="Calibri" w:hint="eastAsia"/>
          <w:kern w:val="0"/>
          <w:szCs w:val="28"/>
        </w:rPr>
        <w:t>。</w:t>
      </w:r>
    </w:p>
    <w:p w:rsidR="005764D1" w:rsidRPr="005764D1" w:rsidRDefault="005764D1" w:rsidP="001454D9">
      <w:pPr>
        <w:spacing w:line="360" w:lineRule="auto"/>
        <w:jc w:val="center"/>
        <w:rPr>
          <w:b/>
          <w:bCs/>
          <w:sz w:val="24"/>
        </w:rPr>
      </w:pPr>
      <w:r w:rsidRPr="005764D1">
        <w:rPr>
          <w:rFonts w:hint="eastAsia"/>
          <w:b/>
          <w:bCs/>
          <w:sz w:val="24"/>
        </w:rPr>
        <w:t>表</w:t>
      </w:r>
      <w:r w:rsidRPr="005764D1">
        <w:rPr>
          <w:rFonts w:hint="eastAsia"/>
          <w:b/>
          <w:bCs/>
          <w:sz w:val="24"/>
        </w:rPr>
        <w:t>5</w:t>
      </w:r>
      <w:r w:rsidRPr="005764D1">
        <w:rPr>
          <w:b/>
          <w:bCs/>
          <w:sz w:val="24"/>
        </w:rPr>
        <w:t>-</w:t>
      </w:r>
      <w:r w:rsidRPr="005764D1">
        <w:rPr>
          <w:rFonts w:hint="eastAsia"/>
          <w:b/>
          <w:bCs/>
          <w:sz w:val="24"/>
        </w:rPr>
        <w:t>2</w:t>
      </w:r>
      <w:r w:rsidRPr="005764D1">
        <w:rPr>
          <w:rFonts w:hint="eastAsia"/>
          <w:b/>
          <w:bCs/>
          <w:sz w:val="24"/>
        </w:rPr>
        <w:t>土层承载力特征值和变形参数确定</w:t>
      </w:r>
      <w:r w:rsidRPr="005764D1">
        <w:rPr>
          <w:b/>
          <w:bCs/>
          <w:sz w:val="24"/>
        </w:rPr>
        <w:t xml:space="preserve">    </w:t>
      </w:r>
    </w:p>
    <w:tbl>
      <w:tblPr>
        <w:tblW w:w="0" w:type="auto"/>
        <w:jc w:val="righ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763"/>
        <w:gridCol w:w="630"/>
        <w:gridCol w:w="882"/>
        <w:gridCol w:w="784"/>
        <w:gridCol w:w="616"/>
        <w:gridCol w:w="651"/>
        <w:gridCol w:w="700"/>
        <w:gridCol w:w="637"/>
        <w:gridCol w:w="783"/>
        <w:gridCol w:w="744"/>
        <w:gridCol w:w="726"/>
        <w:gridCol w:w="805"/>
      </w:tblGrid>
      <w:tr w:rsidR="005764D1" w:rsidTr="005764D1">
        <w:trPr>
          <w:trHeight w:val="405"/>
          <w:jc w:val="right"/>
        </w:trPr>
        <w:tc>
          <w:tcPr>
            <w:tcW w:w="763" w:type="dxa"/>
            <w:vMerge w:val="restart"/>
            <w:tcBorders>
              <w:top w:val="single" w:sz="12" w:space="0" w:color="000000"/>
              <w:left w:val="single" w:sz="12"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rFonts w:hint="eastAsia"/>
                <w:sz w:val="18"/>
                <w:szCs w:val="18"/>
              </w:rPr>
              <w:t>时代</w:t>
            </w:r>
          </w:p>
          <w:p w:rsidR="005764D1" w:rsidRDefault="005764D1">
            <w:pPr>
              <w:pStyle w:val="a4"/>
              <w:adjustRightInd w:val="0"/>
              <w:spacing w:line="240" w:lineRule="auto"/>
              <w:ind w:left="0"/>
              <w:jc w:val="center"/>
              <w:rPr>
                <w:sz w:val="18"/>
                <w:szCs w:val="18"/>
              </w:rPr>
            </w:pPr>
            <w:r>
              <w:rPr>
                <w:rFonts w:hint="eastAsia"/>
                <w:sz w:val="18"/>
                <w:szCs w:val="18"/>
              </w:rPr>
              <w:t>成因</w:t>
            </w:r>
          </w:p>
        </w:tc>
        <w:tc>
          <w:tcPr>
            <w:tcW w:w="630" w:type="dxa"/>
            <w:vMerge w:val="restart"/>
            <w:tcBorders>
              <w:top w:val="single" w:sz="12"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rFonts w:hint="eastAsia"/>
                <w:sz w:val="18"/>
                <w:szCs w:val="18"/>
              </w:rPr>
              <w:t>地层</w:t>
            </w:r>
          </w:p>
          <w:p w:rsidR="005764D1" w:rsidRDefault="005764D1">
            <w:pPr>
              <w:pStyle w:val="a4"/>
              <w:adjustRightInd w:val="0"/>
              <w:spacing w:line="240" w:lineRule="auto"/>
              <w:ind w:left="0"/>
              <w:jc w:val="center"/>
              <w:rPr>
                <w:sz w:val="18"/>
                <w:szCs w:val="18"/>
              </w:rPr>
            </w:pPr>
            <w:r>
              <w:rPr>
                <w:rFonts w:hint="eastAsia"/>
                <w:sz w:val="18"/>
                <w:szCs w:val="18"/>
              </w:rPr>
              <w:t>代号</w:t>
            </w:r>
          </w:p>
        </w:tc>
        <w:tc>
          <w:tcPr>
            <w:tcW w:w="882" w:type="dxa"/>
            <w:vMerge w:val="restart"/>
            <w:tcBorders>
              <w:top w:val="single" w:sz="12"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rFonts w:hint="eastAsia"/>
                <w:sz w:val="18"/>
                <w:szCs w:val="18"/>
              </w:rPr>
              <w:t>岩土</w:t>
            </w:r>
          </w:p>
          <w:p w:rsidR="005764D1" w:rsidRDefault="005764D1">
            <w:pPr>
              <w:pStyle w:val="a4"/>
              <w:adjustRightInd w:val="0"/>
              <w:spacing w:line="240" w:lineRule="auto"/>
              <w:ind w:left="0"/>
              <w:jc w:val="center"/>
              <w:rPr>
                <w:sz w:val="18"/>
                <w:szCs w:val="18"/>
              </w:rPr>
            </w:pPr>
            <w:r>
              <w:rPr>
                <w:rFonts w:hint="eastAsia"/>
                <w:sz w:val="18"/>
                <w:szCs w:val="18"/>
              </w:rPr>
              <w:t>名称</w:t>
            </w:r>
          </w:p>
        </w:tc>
        <w:tc>
          <w:tcPr>
            <w:tcW w:w="784" w:type="dxa"/>
            <w:vMerge w:val="restart"/>
            <w:tcBorders>
              <w:top w:val="single" w:sz="12"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rFonts w:hint="eastAsia"/>
                <w:sz w:val="18"/>
                <w:szCs w:val="18"/>
              </w:rPr>
              <w:t>密实度</w:t>
            </w:r>
          </w:p>
          <w:p w:rsidR="005764D1" w:rsidRDefault="005764D1">
            <w:pPr>
              <w:pStyle w:val="a4"/>
              <w:adjustRightInd w:val="0"/>
              <w:spacing w:line="240" w:lineRule="auto"/>
              <w:ind w:left="0"/>
              <w:jc w:val="center"/>
              <w:rPr>
                <w:sz w:val="18"/>
                <w:szCs w:val="18"/>
              </w:rPr>
            </w:pPr>
            <w:r>
              <w:rPr>
                <w:rFonts w:hint="eastAsia"/>
                <w:sz w:val="18"/>
                <w:szCs w:val="18"/>
              </w:rPr>
              <w:t>或状态</w:t>
            </w:r>
          </w:p>
        </w:tc>
        <w:tc>
          <w:tcPr>
            <w:tcW w:w="1267" w:type="dxa"/>
            <w:gridSpan w:val="2"/>
            <w:tcBorders>
              <w:top w:val="single" w:sz="12" w:space="0" w:color="000000"/>
              <w:left w:val="single" w:sz="6" w:space="0" w:color="000000"/>
              <w:bottom w:val="single" w:sz="12"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rFonts w:hint="eastAsia"/>
                <w:sz w:val="18"/>
                <w:szCs w:val="18"/>
              </w:rPr>
              <w:t>土工试验</w:t>
            </w:r>
          </w:p>
        </w:tc>
        <w:tc>
          <w:tcPr>
            <w:tcW w:w="1337" w:type="dxa"/>
            <w:gridSpan w:val="2"/>
            <w:tcBorders>
              <w:top w:val="single" w:sz="12" w:space="0" w:color="000000"/>
              <w:left w:val="single" w:sz="6" w:space="0" w:color="000000"/>
              <w:bottom w:val="single" w:sz="12"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rFonts w:hint="eastAsia"/>
                <w:sz w:val="18"/>
                <w:szCs w:val="18"/>
              </w:rPr>
              <w:t>静力触探</w:t>
            </w:r>
          </w:p>
        </w:tc>
        <w:tc>
          <w:tcPr>
            <w:tcW w:w="1527" w:type="dxa"/>
            <w:gridSpan w:val="2"/>
            <w:tcBorders>
              <w:top w:val="single" w:sz="12" w:space="0" w:color="000000"/>
              <w:left w:val="single" w:sz="6" w:space="0" w:color="000000"/>
              <w:bottom w:val="single" w:sz="12"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rFonts w:hint="eastAsia"/>
                <w:sz w:val="18"/>
                <w:szCs w:val="18"/>
              </w:rPr>
              <w:t>标准贯入</w:t>
            </w:r>
          </w:p>
        </w:tc>
        <w:tc>
          <w:tcPr>
            <w:tcW w:w="1531" w:type="dxa"/>
            <w:gridSpan w:val="2"/>
            <w:tcBorders>
              <w:top w:val="single" w:sz="12" w:space="0" w:color="000000"/>
              <w:left w:val="single" w:sz="6" w:space="0" w:color="000000"/>
              <w:bottom w:val="single" w:sz="12" w:space="0" w:color="000000"/>
              <w:right w:val="single" w:sz="12" w:space="0" w:color="000000"/>
            </w:tcBorders>
            <w:vAlign w:val="center"/>
            <w:hideMark/>
          </w:tcPr>
          <w:p w:rsidR="005764D1" w:rsidRDefault="005764D1">
            <w:pPr>
              <w:pStyle w:val="a4"/>
              <w:adjustRightInd w:val="0"/>
              <w:spacing w:line="240" w:lineRule="auto"/>
              <w:ind w:left="0"/>
              <w:jc w:val="center"/>
              <w:rPr>
                <w:sz w:val="18"/>
                <w:szCs w:val="18"/>
              </w:rPr>
            </w:pPr>
            <w:r>
              <w:rPr>
                <w:rFonts w:hint="eastAsia"/>
                <w:sz w:val="18"/>
                <w:szCs w:val="18"/>
              </w:rPr>
              <w:t>综合取值</w:t>
            </w:r>
          </w:p>
        </w:tc>
      </w:tr>
      <w:tr w:rsidR="005764D1" w:rsidTr="005764D1">
        <w:trPr>
          <w:trHeight w:val="240"/>
          <w:jc w:val="right"/>
        </w:trPr>
        <w:tc>
          <w:tcPr>
            <w:tcW w:w="763" w:type="dxa"/>
            <w:vMerge/>
            <w:tcBorders>
              <w:top w:val="single" w:sz="12" w:space="0" w:color="000000"/>
              <w:left w:val="single" w:sz="12" w:space="0" w:color="000000"/>
              <w:bottom w:val="single" w:sz="6" w:space="0" w:color="000000"/>
              <w:right w:val="single" w:sz="6" w:space="0" w:color="000000"/>
            </w:tcBorders>
            <w:vAlign w:val="center"/>
            <w:hideMark/>
          </w:tcPr>
          <w:p w:rsidR="005764D1" w:rsidRDefault="005764D1">
            <w:pPr>
              <w:widowControl/>
              <w:jc w:val="left"/>
              <w:rPr>
                <w:rFonts w:eastAsia="仿宋_GB2312"/>
                <w:sz w:val="18"/>
                <w:szCs w:val="18"/>
              </w:rPr>
            </w:pPr>
          </w:p>
        </w:tc>
        <w:tc>
          <w:tcPr>
            <w:tcW w:w="630" w:type="dxa"/>
            <w:vMerge/>
            <w:tcBorders>
              <w:top w:val="single" w:sz="12" w:space="0" w:color="000000"/>
              <w:left w:val="single" w:sz="6" w:space="0" w:color="000000"/>
              <w:bottom w:val="single" w:sz="6" w:space="0" w:color="000000"/>
              <w:right w:val="single" w:sz="6" w:space="0" w:color="000000"/>
            </w:tcBorders>
            <w:vAlign w:val="center"/>
            <w:hideMark/>
          </w:tcPr>
          <w:p w:rsidR="005764D1" w:rsidRDefault="005764D1">
            <w:pPr>
              <w:widowControl/>
              <w:jc w:val="left"/>
              <w:rPr>
                <w:rFonts w:eastAsia="仿宋_GB2312"/>
                <w:sz w:val="18"/>
                <w:szCs w:val="18"/>
              </w:rPr>
            </w:pPr>
          </w:p>
        </w:tc>
        <w:tc>
          <w:tcPr>
            <w:tcW w:w="1666" w:type="dxa"/>
            <w:vMerge/>
            <w:tcBorders>
              <w:top w:val="single" w:sz="12" w:space="0" w:color="000000"/>
              <w:left w:val="single" w:sz="6" w:space="0" w:color="000000"/>
              <w:bottom w:val="single" w:sz="6" w:space="0" w:color="000000"/>
              <w:right w:val="single" w:sz="6" w:space="0" w:color="000000"/>
            </w:tcBorders>
            <w:vAlign w:val="center"/>
            <w:hideMark/>
          </w:tcPr>
          <w:p w:rsidR="005764D1" w:rsidRDefault="005764D1">
            <w:pPr>
              <w:widowControl/>
              <w:jc w:val="left"/>
              <w:rPr>
                <w:rFonts w:eastAsia="仿宋_GB2312"/>
                <w:sz w:val="18"/>
                <w:szCs w:val="18"/>
              </w:rPr>
            </w:pPr>
          </w:p>
        </w:tc>
        <w:tc>
          <w:tcPr>
            <w:tcW w:w="784" w:type="dxa"/>
            <w:vMerge/>
            <w:tcBorders>
              <w:top w:val="single" w:sz="12" w:space="0" w:color="000000"/>
              <w:left w:val="single" w:sz="6" w:space="0" w:color="000000"/>
              <w:bottom w:val="single" w:sz="6" w:space="0" w:color="000000"/>
              <w:right w:val="single" w:sz="6" w:space="0" w:color="000000"/>
            </w:tcBorders>
            <w:vAlign w:val="center"/>
            <w:hideMark/>
          </w:tcPr>
          <w:p w:rsidR="005764D1" w:rsidRDefault="005764D1">
            <w:pPr>
              <w:widowControl/>
              <w:jc w:val="left"/>
              <w:rPr>
                <w:rFonts w:eastAsia="仿宋_GB2312"/>
                <w:sz w:val="18"/>
                <w:szCs w:val="18"/>
              </w:rPr>
            </w:pPr>
          </w:p>
        </w:tc>
        <w:tc>
          <w:tcPr>
            <w:tcW w:w="616"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rFonts w:ascii="Times New Roman" w:hAnsi="Times New Roman" w:cs="Times New Roman"/>
                <w:position w:val="-12"/>
                <w:sz w:val="18"/>
                <w:szCs w:val="18"/>
              </w:rPr>
              <w:object w:dxaOrig="36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 o:spid="_x0000_i1025" type="#_x0000_t75" style="width:18.35pt;height:18.35pt;mso-position-horizontal-relative:page;mso-position-vertical-relative:page" o:ole="">
                  <v:imagedata r:id="rId5" o:title=""/>
                </v:shape>
                <o:OLEObject Type="Embed" ProgID="Equation.3" ShapeID="Picture 54" DrawAspect="Content" ObjectID="_1529438477" r:id="rId6"/>
              </w:object>
            </w:r>
          </w:p>
        </w:tc>
        <w:tc>
          <w:tcPr>
            <w:tcW w:w="651"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rFonts w:ascii="Times New Roman" w:hAnsi="Times New Roman" w:cs="Times New Roman"/>
                <w:position w:val="-12"/>
                <w:sz w:val="18"/>
                <w:szCs w:val="18"/>
              </w:rPr>
              <w:object w:dxaOrig="510" w:dyaOrig="360">
                <v:shape id="Picture 102" o:spid="_x0000_i1026" type="#_x0000_t75" style="width:25.8pt;height:18.35pt;mso-position-horizontal-relative:page;mso-position-vertical-relative:page" o:ole="">
                  <v:imagedata r:id="rId7" o:title=""/>
                </v:shape>
                <o:OLEObject Type="Embed" ProgID="Equation.3" ShapeID="Picture 102" DrawAspect="Content" ObjectID="_1529438478" r:id="rId8"/>
              </w:object>
            </w:r>
          </w:p>
        </w:tc>
        <w:tc>
          <w:tcPr>
            <w:tcW w:w="700"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rFonts w:ascii="Times New Roman" w:hAnsi="Times New Roman" w:cs="Times New Roman"/>
                <w:position w:val="-12"/>
                <w:sz w:val="18"/>
                <w:szCs w:val="18"/>
              </w:rPr>
              <w:object w:dxaOrig="360" w:dyaOrig="360">
                <v:shape id="Picture 58" o:spid="_x0000_i1027" type="#_x0000_t75" style="width:18.35pt;height:18.35pt;mso-position-horizontal-relative:page;mso-position-vertical-relative:page" o:ole="">
                  <v:imagedata r:id="rId5" o:title=""/>
                </v:shape>
                <o:OLEObject Type="Embed" ProgID="Equation.3" ShapeID="Picture 58" DrawAspect="Content" ObjectID="_1529438479" r:id="rId9"/>
              </w:object>
            </w:r>
          </w:p>
        </w:tc>
        <w:tc>
          <w:tcPr>
            <w:tcW w:w="637"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rFonts w:ascii="Times New Roman" w:hAnsi="Times New Roman" w:cs="Times New Roman"/>
                <w:position w:val="-12"/>
                <w:sz w:val="18"/>
                <w:szCs w:val="18"/>
              </w:rPr>
              <w:object w:dxaOrig="540" w:dyaOrig="360">
                <v:shape id="Picture 59" o:spid="_x0000_i1028" type="#_x0000_t75" style="width:27.15pt;height:18.35pt;mso-position-horizontal-relative:page;mso-position-vertical-relative:page" o:ole="">
                  <v:imagedata r:id="rId10" o:title=""/>
                </v:shape>
                <o:OLEObject Type="Embed" ProgID="Equation.3" ShapeID="Picture 59" DrawAspect="Content" ObjectID="_1529438480" r:id="rId11"/>
              </w:object>
            </w:r>
          </w:p>
        </w:tc>
        <w:tc>
          <w:tcPr>
            <w:tcW w:w="783"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rFonts w:ascii="Times New Roman" w:hAnsi="Times New Roman" w:cs="Times New Roman"/>
                <w:position w:val="-12"/>
                <w:sz w:val="18"/>
                <w:szCs w:val="18"/>
              </w:rPr>
              <w:object w:dxaOrig="360" w:dyaOrig="360">
                <v:shape id="Picture 60" o:spid="_x0000_i1029" type="#_x0000_t75" style="width:18.35pt;height:18.35pt;mso-position-horizontal-relative:page;mso-position-vertical-relative:page" o:ole="">
                  <v:imagedata r:id="rId5" o:title=""/>
                </v:shape>
                <o:OLEObject Type="Embed" ProgID="Equation.3" ShapeID="Picture 60" DrawAspect="Content" ObjectID="_1529438481" r:id="rId12"/>
              </w:object>
            </w:r>
          </w:p>
        </w:tc>
        <w:tc>
          <w:tcPr>
            <w:tcW w:w="744"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rFonts w:ascii="Times New Roman" w:hAnsi="Times New Roman" w:cs="Times New Roman"/>
                <w:position w:val="-12"/>
                <w:sz w:val="18"/>
                <w:szCs w:val="18"/>
              </w:rPr>
              <w:object w:dxaOrig="540" w:dyaOrig="360">
                <v:shape id="Picture 61" o:spid="_x0000_i1030" type="#_x0000_t75" style="width:27.15pt;height:18.35pt;mso-position-horizontal-relative:page;mso-position-vertical-relative:page" o:ole="">
                  <v:imagedata r:id="rId10" o:title=""/>
                </v:shape>
                <o:OLEObject Type="Embed" ProgID="Equation.3" ShapeID="Picture 61" DrawAspect="Content" ObjectID="_1529438482" r:id="rId13"/>
              </w:object>
            </w:r>
          </w:p>
        </w:tc>
        <w:tc>
          <w:tcPr>
            <w:tcW w:w="726"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rFonts w:ascii="Times New Roman" w:hAnsi="Times New Roman" w:cs="Times New Roman"/>
                <w:position w:val="-12"/>
                <w:sz w:val="18"/>
                <w:szCs w:val="18"/>
              </w:rPr>
              <w:object w:dxaOrig="360" w:dyaOrig="360">
                <v:shape id="_x0000_i1031" type="#_x0000_t75" style="width:18.35pt;height:18.35pt;mso-position-horizontal-relative:page;mso-position-vertical-relative:page" o:ole="">
                  <v:imagedata r:id="rId5" o:title=""/>
                </v:shape>
                <o:OLEObject Type="Embed" ProgID="Equation.3" ShapeID="_x0000_i1031" DrawAspect="Content" ObjectID="_1529438483" r:id="rId14"/>
              </w:object>
            </w:r>
          </w:p>
        </w:tc>
        <w:tc>
          <w:tcPr>
            <w:tcW w:w="805" w:type="dxa"/>
            <w:tcBorders>
              <w:top w:val="single" w:sz="6" w:space="0" w:color="000000"/>
              <w:left w:val="single" w:sz="6" w:space="0" w:color="000000"/>
              <w:bottom w:val="single" w:sz="6" w:space="0" w:color="000000"/>
              <w:right w:val="single" w:sz="12" w:space="0" w:color="000000"/>
            </w:tcBorders>
            <w:vAlign w:val="center"/>
            <w:hideMark/>
          </w:tcPr>
          <w:p w:rsidR="005764D1" w:rsidRDefault="005764D1">
            <w:pPr>
              <w:pStyle w:val="a4"/>
              <w:adjustRightInd w:val="0"/>
              <w:spacing w:line="240" w:lineRule="auto"/>
              <w:ind w:left="0"/>
              <w:jc w:val="center"/>
              <w:rPr>
                <w:sz w:val="18"/>
                <w:szCs w:val="18"/>
              </w:rPr>
            </w:pPr>
            <w:r>
              <w:rPr>
                <w:rFonts w:ascii="Times New Roman" w:hAnsi="Times New Roman" w:cs="Times New Roman"/>
                <w:position w:val="-12"/>
                <w:sz w:val="18"/>
                <w:szCs w:val="18"/>
              </w:rPr>
              <w:object w:dxaOrig="540" w:dyaOrig="360">
                <v:shape id="_x0000_i1032" type="#_x0000_t75" style="width:27.15pt;height:18.35pt;mso-position-horizontal-relative:page;mso-position-vertical-relative:page" o:ole="">
                  <v:imagedata r:id="rId10" o:title=""/>
                </v:shape>
                <o:OLEObject Type="Embed" ProgID="Equation.3" ShapeID="_x0000_i1032" DrawAspect="Content" ObjectID="_1529438484" r:id="rId15"/>
              </w:object>
            </w:r>
          </w:p>
        </w:tc>
      </w:tr>
      <w:tr w:rsidR="005764D1" w:rsidTr="005764D1">
        <w:trPr>
          <w:trHeight w:val="624"/>
          <w:jc w:val="right"/>
        </w:trPr>
        <w:tc>
          <w:tcPr>
            <w:tcW w:w="763" w:type="dxa"/>
            <w:vMerge w:val="restart"/>
            <w:tcBorders>
              <w:top w:val="single" w:sz="6" w:space="0" w:color="000000"/>
              <w:left w:val="single" w:sz="12" w:space="0" w:color="000000"/>
              <w:bottom w:val="single" w:sz="6" w:space="0" w:color="000000"/>
              <w:right w:val="single" w:sz="6" w:space="0" w:color="000000"/>
            </w:tcBorders>
            <w:vAlign w:val="center"/>
            <w:hideMark/>
          </w:tcPr>
          <w:p w:rsidR="005764D1" w:rsidRDefault="005764D1">
            <w:pPr>
              <w:pStyle w:val="a4"/>
              <w:adjustRightInd w:val="0"/>
              <w:ind w:left="0"/>
              <w:jc w:val="center"/>
              <w:rPr>
                <w:sz w:val="18"/>
                <w:szCs w:val="18"/>
              </w:rPr>
            </w:pPr>
            <w:r>
              <w:rPr>
                <w:rFonts w:ascii="Times New Roman" w:hAnsi="Times New Roman" w:cs="Times New Roman"/>
                <w:position w:val="-12"/>
                <w:sz w:val="18"/>
                <w:szCs w:val="18"/>
              </w:rPr>
              <w:object w:dxaOrig="600" w:dyaOrig="375">
                <v:shape id="Picture 126" o:spid="_x0000_i1033" type="#_x0000_t75" style="width:29.9pt;height:19pt;mso-position-horizontal-relative:page;mso-position-vertical-relative:page" o:ole="">
                  <v:imagedata r:id="rId16" o:title=""/>
                </v:shape>
                <o:OLEObject Type="Embed" ProgID="Equation.3" ShapeID="Picture 126" DrawAspect="Content" ObjectID="_1529438485" r:id="rId17"/>
              </w:object>
            </w:r>
          </w:p>
        </w:tc>
        <w:tc>
          <w:tcPr>
            <w:tcW w:w="630" w:type="dxa"/>
            <w:vMerge w:val="restart"/>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rFonts w:hint="eastAsia"/>
                <w:sz w:val="18"/>
                <w:szCs w:val="18"/>
              </w:rPr>
              <w:t>①</w:t>
            </w:r>
          </w:p>
        </w:tc>
        <w:tc>
          <w:tcPr>
            <w:tcW w:w="882" w:type="dxa"/>
            <w:vMerge w:val="restart"/>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ind w:left="0"/>
              <w:jc w:val="center"/>
              <w:rPr>
                <w:sz w:val="18"/>
                <w:szCs w:val="18"/>
              </w:rPr>
            </w:pPr>
            <w:r>
              <w:rPr>
                <w:rFonts w:hint="eastAsia"/>
                <w:sz w:val="18"/>
                <w:szCs w:val="18"/>
              </w:rPr>
              <w:t>粉土夹粉质粘土</w:t>
            </w:r>
          </w:p>
        </w:tc>
        <w:tc>
          <w:tcPr>
            <w:tcW w:w="784"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rFonts w:hint="eastAsia"/>
                <w:sz w:val="18"/>
                <w:szCs w:val="18"/>
              </w:rPr>
              <w:t>可塑</w:t>
            </w:r>
          </w:p>
        </w:tc>
        <w:tc>
          <w:tcPr>
            <w:tcW w:w="616"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156</w:t>
            </w:r>
          </w:p>
        </w:tc>
        <w:tc>
          <w:tcPr>
            <w:tcW w:w="651"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5.2</w:t>
            </w:r>
          </w:p>
        </w:tc>
        <w:tc>
          <w:tcPr>
            <w:tcW w:w="700"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109</w:t>
            </w:r>
          </w:p>
        </w:tc>
        <w:tc>
          <w:tcPr>
            <w:tcW w:w="637"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5.4</w:t>
            </w:r>
          </w:p>
        </w:tc>
        <w:tc>
          <w:tcPr>
            <w:tcW w:w="783"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104</w:t>
            </w:r>
          </w:p>
        </w:tc>
        <w:tc>
          <w:tcPr>
            <w:tcW w:w="744"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6.4</w:t>
            </w:r>
          </w:p>
        </w:tc>
        <w:tc>
          <w:tcPr>
            <w:tcW w:w="726" w:type="dxa"/>
            <w:vMerge w:val="restart"/>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ind w:left="0"/>
              <w:jc w:val="center"/>
              <w:rPr>
                <w:sz w:val="18"/>
                <w:szCs w:val="18"/>
              </w:rPr>
            </w:pPr>
            <w:r>
              <w:rPr>
                <w:sz w:val="18"/>
                <w:szCs w:val="18"/>
              </w:rPr>
              <w:t>110</w:t>
            </w:r>
          </w:p>
        </w:tc>
        <w:tc>
          <w:tcPr>
            <w:tcW w:w="805" w:type="dxa"/>
            <w:vMerge w:val="restart"/>
            <w:tcBorders>
              <w:top w:val="single" w:sz="6" w:space="0" w:color="000000"/>
              <w:left w:val="single" w:sz="6" w:space="0" w:color="000000"/>
              <w:bottom w:val="single" w:sz="6" w:space="0" w:color="000000"/>
              <w:right w:val="single" w:sz="12" w:space="0" w:color="000000"/>
            </w:tcBorders>
            <w:vAlign w:val="center"/>
            <w:hideMark/>
          </w:tcPr>
          <w:p w:rsidR="005764D1" w:rsidRDefault="005764D1">
            <w:pPr>
              <w:pStyle w:val="a4"/>
              <w:adjustRightInd w:val="0"/>
              <w:ind w:left="0"/>
              <w:jc w:val="center"/>
              <w:rPr>
                <w:sz w:val="18"/>
                <w:szCs w:val="18"/>
              </w:rPr>
            </w:pPr>
            <w:r>
              <w:rPr>
                <w:sz w:val="18"/>
                <w:szCs w:val="18"/>
              </w:rPr>
              <w:t>6.0</w:t>
            </w:r>
          </w:p>
        </w:tc>
      </w:tr>
      <w:tr w:rsidR="005764D1" w:rsidTr="005764D1">
        <w:trPr>
          <w:trHeight w:val="638"/>
          <w:jc w:val="right"/>
        </w:trPr>
        <w:tc>
          <w:tcPr>
            <w:tcW w:w="763" w:type="dxa"/>
            <w:vMerge/>
            <w:tcBorders>
              <w:top w:val="single" w:sz="6" w:space="0" w:color="000000"/>
              <w:left w:val="single" w:sz="12" w:space="0" w:color="000000"/>
              <w:bottom w:val="single" w:sz="6" w:space="0" w:color="000000"/>
              <w:right w:val="single" w:sz="6" w:space="0" w:color="000000"/>
            </w:tcBorders>
            <w:vAlign w:val="center"/>
            <w:hideMark/>
          </w:tcPr>
          <w:p w:rsidR="005764D1" w:rsidRDefault="005764D1">
            <w:pPr>
              <w:widowControl/>
              <w:jc w:val="left"/>
              <w:rPr>
                <w:rFonts w:eastAsia="仿宋_GB2312"/>
                <w:sz w:val="18"/>
                <w:szCs w:val="18"/>
              </w:rPr>
            </w:pPr>
          </w:p>
        </w:tc>
        <w:tc>
          <w:tcPr>
            <w:tcW w:w="630" w:type="dxa"/>
            <w:vMerge/>
            <w:tcBorders>
              <w:top w:val="single" w:sz="6" w:space="0" w:color="000000"/>
              <w:left w:val="single" w:sz="6" w:space="0" w:color="000000"/>
              <w:bottom w:val="single" w:sz="6" w:space="0" w:color="000000"/>
              <w:right w:val="single" w:sz="6" w:space="0" w:color="000000"/>
            </w:tcBorders>
            <w:vAlign w:val="center"/>
            <w:hideMark/>
          </w:tcPr>
          <w:p w:rsidR="005764D1" w:rsidRDefault="005764D1">
            <w:pPr>
              <w:widowControl/>
              <w:jc w:val="left"/>
              <w:rPr>
                <w:rFonts w:eastAsia="仿宋_GB2312"/>
                <w:sz w:val="18"/>
                <w:szCs w:val="18"/>
              </w:rPr>
            </w:pPr>
          </w:p>
        </w:tc>
        <w:tc>
          <w:tcPr>
            <w:tcW w:w="1666" w:type="dxa"/>
            <w:vMerge/>
            <w:tcBorders>
              <w:top w:val="single" w:sz="6" w:space="0" w:color="000000"/>
              <w:left w:val="single" w:sz="6" w:space="0" w:color="000000"/>
              <w:bottom w:val="single" w:sz="6" w:space="0" w:color="000000"/>
              <w:right w:val="single" w:sz="6" w:space="0" w:color="000000"/>
            </w:tcBorders>
            <w:vAlign w:val="center"/>
            <w:hideMark/>
          </w:tcPr>
          <w:p w:rsidR="005764D1" w:rsidRDefault="005764D1">
            <w:pPr>
              <w:widowControl/>
              <w:jc w:val="left"/>
              <w:rPr>
                <w:rFonts w:eastAsia="仿宋_GB2312"/>
                <w:sz w:val="18"/>
                <w:szCs w:val="18"/>
              </w:rPr>
            </w:pPr>
          </w:p>
        </w:tc>
        <w:tc>
          <w:tcPr>
            <w:tcW w:w="784"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color w:val="000000"/>
                <w:sz w:val="18"/>
                <w:szCs w:val="18"/>
              </w:rPr>
            </w:pPr>
            <w:r>
              <w:rPr>
                <w:rFonts w:hint="eastAsia"/>
                <w:color w:val="000000"/>
                <w:sz w:val="18"/>
                <w:szCs w:val="18"/>
              </w:rPr>
              <w:t>粉土</w:t>
            </w:r>
          </w:p>
          <w:p w:rsidR="005764D1" w:rsidRDefault="005764D1">
            <w:pPr>
              <w:pStyle w:val="a4"/>
              <w:adjustRightInd w:val="0"/>
              <w:spacing w:line="240" w:lineRule="auto"/>
              <w:ind w:left="0"/>
              <w:jc w:val="center"/>
              <w:rPr>
                <w:sz w:val="15"/>
                <w:szCs w:val="15"/>
              </w:rPr>
            </w:pPr>
            <w:r>
              <w:rPr>
                <w:rFonts w:hint="eastAsia"/>
                <w:color w:val="000000"/>
                <w:sz w:val="15"/>
                <w:szCs w:val="15"/>
              </w:rPr>
              <w:t>（中密）</w:t>
            </w:r>
          </w:p>
        </w:tc>
        <w:tc>
          <w:tcPr>
            <w:tcW w:w="616" w:type="dxa"/>
            <w:tcBorders>
              <w:top w:val="single" w:sz="6" w:space="0" w:color="000000"/>
              <w:left w:val="single" w:sz="6" w:space="0" w:color="000000"/>
              <w:bottom w:val="single" w:sz="6" w:space="0" w:color="000000"/>
              <w:right w:val="single" w:sz="6" w:space="0" w:color="000000"/>
            </w:tcBorders>
            <w:vAlign w:val="center"/>
          </w:tcPr>
          <w:p w:rsidR="005764D1" w:rsidRDefault="005764D1">
            <w:pPr>
              <w:pStyle w:val="a4"/>
              <w:adjustRightInd w:val="0"/>
              <w:spacing w:line="240" w:lineRule="auto"/>
              <w:ind w:left="0"/>
              <w:jc w:val="center"/>
              <w:rPr>
                <w:sz w:val="18"/>
                <w:szCs w:val="18"/>
              </w:rPr>
            </w:pPr>
          </w:p>
        </w:tc>
        <w:tc>
          <w:tcPr>
            <w:tcW w:w="651" w:type="dxa"/>
            <w:tcBorders>
              <w:top w:val="single" w:sz="6" w:space="0" w:color="000000"/>
              <w:left w:val="single" w:sz="6" w:space="0" w:color="000000"/>
              <w:bottom w:val="single" w:sz="6" w:space="0" w:color="000000"/>
              <w:right w:val="single" w:sz="6" w:space="0" w:color="000000"/>
            </w:tcBorders>
            <w:vAlign w:val="center"/>
          </w:tcPr>
          <w:p w:rsidR="005764D1" w:rsidRDefault="005764D1">
            <w:pPr>
              <w:pStyle w:val="a4"/>
              <w:adjustRightInd w:val="0"/>
              <w:spacing w:line="240" w:lineRule="auto"/>
              <w:ind w:left="0"/>
              <w:jc w:val="center"/>
              <w:rPr>
                <w:sz w:val="18"/>
                <w:szCs w:val="18"/>
              </w:rPr>
            </w:pPr>
          </w:p>
        </w:tc>
        <w:tc>
          <w:tcPr>
            <w:tcW w:w="700"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109</w:t>
            </w:r>
          </w:p>
        </w:tc>
        <w:tc>
          <w:tcPr>
            <w:tcW w:w="637"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7.9</w:t>
            </w:r>
          </w:p>
        </w:tc>
        <w:tc>
          <w:tcPr>
            <w:tcW w:w="783"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158</w:t>
            </w:r>
          </w:p>
        </w:tc>
        <w:tc>
          <w:tcPr>
            <w:tcW w:w="744"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9.0</w:t>
            </w:r>
          </w:p>
        </w:tc>
        <w:tc>
          <w:tcPr>
            <w:tcW w:w="1531" w:type="dxa"/>
            <w:vMerge/>
            <w:tcBorders>
              <w:top w:val="single" w:sz="6" w:space="0" w:color="000000"/>
              <w:left w:val="single" w:sz="6" w:space="0" w:color="000000"/>
              <w:bottom w:val="single" w:sz="6" w:space="0" w:color="000000"/>
              <w:right w:val="single" w:sz="6" w:space="0" w:color="000000"/>
            </w:tcBorders>
            <w:vAlign w:val="center"/>
            <w:hideMark/>
          </w:tcPr>
          <w:p w:rsidR="005764D1" w:rsidRDefault="005764D1">
            <w:pPr>
              <w:widowControl/>
              <w:jc w:val="left"/>
              <w:rPr>
                <w:rFonts w:eastAsia="仿宋_GB2312"/>
                <w:sz w:val="18"/>
                <w:szCs w:val="18"/>
              </w:rPr>
            </w:pPr>
          </w:p>
        </w:tc>
        <w:tc>
          <w:tcPr>
            <w:tcW w:w="805" w:type="dxa"/>
            <w:vMerge/>
            <w:tcBorders>
              <w:top w:val="single" w:sz="6" w:space="0" w:color="000000"/>
              <w:left w:val="single" w:sz="6" w:space="0" w:color="000000"/>
              <w:bottom w:val="single" w:sz="6" w:space="0" w:color="000000"/>
              <w:right w:val="single" w:sz="12" w:space="0" w:color="000000"/>
            </w:tcBorders>
            <w:vAlign w:val="center"/>
            <w:hideMark/>
          </w:tcPr>
          <w:p w:rsidR="005764D1" w:rsidRDefault="005764D1">
            <w:pPr>
              <w:widowControl/>
              <w:jc w:val="left"/>
              <w:rPr>
                <w:rFonts w:eastAsia="仿宋_GB2312"/>
                <w:sz w:val="18"/>
                <w:szCs w:val="18"/>
              </w:rPr>
            </w:pPr>
          </w:p>
        </w:tc>
      </w:tr>
      <w:tr w:rsidR="005764D1" w:rsidTr="005764D1">
        <w:trPr>
          <w:trHeight w:val="526"/>
          <w:jc w:val="right"/>
        </w:trPr>
        <w:tc>
          <w:tcPr>
            <w:tcW w:w="763" w:type="dxa"/>
            <w:vMerge/>
            <w:tcBorders>
              <w:top w:val="single" w:sz="6" w:space="0" w:color="000000"/>
              <w:left w:val="single" w:sz="12" w:space="0" w:color="000000"/>
              <w:bottom w:val="single" w:sz="6" w:space="0" w:color="000000"/>
              <w:right w:val="single" w:sz="6" w:space="0" w:color="000000"/>
            </w:tcBorders>
            <w:vAlign w:val="center"/>
            <w:hideMark/>
          </w:tcPr>
          <w:p w:rsidR="005764D1" w:rsidRDefault="005764D1">
            <w:pPr>
              <w:widowControl/>
              <w:jc w:val="left"/>
              <w:rPr>
                <w:rFonts w:eastAsia="仿宋_GB2312"/>
                <w:sz w:val="18"/>
                <w:szCs w:val="18"/>
              </w:rPr>
            </w:pPr>
          </w:p>
        </w:tc>
        <w:tc>
          <w:tcPr>
            <w:tcW w:w="630"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rFonts w:ascii="仿宋" w:eastAsia="仿宋" w:hAnsi="仿宋" w:hint="eastAsia"/>
                <w:sz w:val="18"/>
                <w:szCs w:val="18"/>
              </w:rPr>
              <w:t>②</w:t>
            </w:r>
          </w:p>
        </w:tc>
        <w:tc>
          <w:tcPr>
            <w:tcW w:w="882"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rFonts w:hint="eastAsia"/>
                <w:sz w:val="18"/>
                <w:szCs w:val="18"/>
              </w:rPr>
              <w:t>粘土</w:t>
            </w:r>
          </w:p>
        </w:tc>
        <w:tc>
          <w:tcPr>
            <w:tcW w:w="784"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rFonts w:hint="eastAsia"/>
                <w:sz w:val="18"/>
                <w:szCs w:val="18"/>
              </w:rPr>
              <w:t>可塑</w:t>
            </w:r>
          </w:p>
        </w:tc>
        <w:tc>
          <w:tcPr>
            <w:tcW w:w="616"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189</w:t>
            </w:r>
          </w:p>
        </w:tc>
        <w:tc>
          <w:tcPr>
            <w:tcW w:w="651"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6.8</w:t>
            </w:r>
          </w:p>
        </w:tc>
        <w:tc>
          <w:tcPr>
            <w:tcW w:w="700"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180</w:t>
            </w:r>
          </w:p>
        </w:tc>
        <w:tc>
          <w:tcPr>
            <w:tcW w:w="637"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8.0</w:t>
            </w:r>
          </w:p>
        </w:tc>
        <w:tc>
          <w:tcPr>
            <w:tcW w:w="783"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170</w:t>
            </w:r>
          </w:p>
        </w:tc>
        <w:tc>
          <w:tcPr>
            <w:tcW w:w="744"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10.5</w:t>
            </w:r>
          </w:p>
        </w:tc>
        <w:tc>
          <w:tcPr>
            <w:tcW w:w="726"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175</w:t>
            </w:r>
          </w:p>
        </w:tc>
        <w:tc>
          <w:tcPr>
            <w:tcW w:w="805" w:type="dxa"/>
            <w:tcBorders>
              <w:top w:val="single" w:sz="6" w:space="0" w:color="000000"/>
              <w:left w:val="single" w:sz="6" w:space="0" w:color="000000"/>
              <w:bottom w:val="single" w:sz="6" w:space="0" w:color="000000"/>
              <w:right w:val="single" w:sz="12"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8.0</w:t>
            </w:r>
          </w:p>
        </w:tc>
      </w:tr>
      <w:tr w:rsidR="005764D1" w:rsidTr="005764D1">
        <w:trPr>
          <w:trHeight w:val="596"/>
          <w:jc w:val="right"/>
        </w:trPr>
        <w:tc>
          <w:tcPr>
            <w:tcW w:w="763" w:type="dxa"/>
            <w:vMerge/>
            <w:tcBorders>
              <w:top w:val="single" w:sz="6" w:space="0" w:color="000000"/>
              <w:left w:val="single" w:sz="12" w:space="0" w:color="000000"/>
              <w:bottom w:val="single" w:sz="6" w:space="0" w:color="000000"/>
              <w:right w:val="single" w:sz="6" w:space="0" w:color="000000"/>
            </w:tcBorders>
            <w:vAlign w:val="center"/>
            <w:hideMark/>
          </w:tcPr>
          <w:p w:rsidR="005764D1" w:rsidRDefault="005764D1">
            <w:pPr>
              <w:widowControl/>
              <w:jc w:val="left"/>
              <w:rPr>
                <w:rFonts w:eastAsia="仿宋_GB2312"/>
                <w:sz w:val="18"/>
                <w:szCs w:val="18"/>
              </w:rPr>
            </w:pPr>
          </w:p>
        </w:tc>
        <w:tc>
          <w:tcPr>
            <w:tcW w:w="630" w:type="dxa"/>
            <w:vMerge w:val="restart"/>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rFonts w:hint="eastAsia"/>
                <w:sz w:val="18"/>
                <w:szCs w:val="18"/>
              </w:rPr>
              <w:t>③</w:t>
            </w:r>
          </w:p>
        </w:tc>
        <w:tc>
          <w:tcPr>
            <w:tcW w:w="882" w:type="dxa"/>
            <w:vMerge w:val="restart"/>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rFonts w:hint="eastAsia"/>
                <w:sz w:val="18"/>
                <w:szCs w:val="18"/>
              </w:rPr>
              <w:t>粉砂、粉土与粉质粘土互层</w:t>
            </w:r>
          </w:p>
        </w:tc>
        <w:tc>
          <w:tcPr>
            <w:tcW w:w="784"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rFonts w:hint="eastAsia"/>
                <w:sz w:val="18"/>
                <w:szCs w:val="18"/>
              </w:rPr>
              <w:t>软塑</w:t>
            </w:r>
          </w:p>
        </w:tc>
        <w:tc>
          <w:tcPr>
            <w:tcW w:w="616"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109</w:t>
            </w:r>
          </w:p>
        </w:tc>
        <w:tc>
          <w:tcPr>
            <w:tcW w:w="651"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4.7</w:t>
            </w:r>
          </w:p>
        </w:tc>
        <w:tc>
          <w:tcPr>
            <w:tcW w:w="700"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103</w:t>
            </w:r>
          </w:p>
        </w:tc>
        <w:tc>
          <w:tcPr>
            <w:tcW w:w="637"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5.1</w:t>
            </w:r>
          </w:p>
        </w:tc>
        <w:tc>
          <w:tcPr>
            <w:tcW w:w="783"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104</w:t>
            </w:r>
          </w:p>
        </w:tc>
        <w:tc>
          <w:tcPr>
            <w:tcW w:w="744"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6.0</w:t>
            </w:r>
          </w:p>
        </w:tc>
        <w:tc>
          <w:tcPr>
            <w:tcW w:w="726" w:type="dxa"/>
            <w:vMerge w:val="restart"/>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100</w:t>
            </w:r>
          </w:p>
        </w:tc>
        <w:tc>
          <w:tcPr>
            <w:tcW w:w="805" w:type="dxa"/>
            <w:vMerge w:val="restart"/>
            <w:tcBorders>
              <w:top w:val="single" w:sz="6" w:space="0" w:color="000000"/>
              <w:left w:val="single" w:sz="6" w:space="0" w:color="000000"/>
              <w:bottom w:val="single" w:sz="6" w:space="0" w:color="000000"/>
              <w:right w:val="single" w:sz="12"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4.5</w:t>
            </w:r>
          </w:p>
        </w:tc>
      </w:tr>
      <w:tr w:rsidR="005764D1" w:rsidTr="005764D1">
        <w:trPr>
          <w:trHeight w:val="484"/>
          <w:jc w:val="right"/>
        </w:trPr>
        <w:tc>
          <w:tcPr>
            <w:tcW w:w="763" w:type="dxa"/>
            <w:vMerge/>
            <w:tcBorders>
              <w:top w:val="single" w:sz="6" w:space="0" w:color="000000"/>
              <w:left w:val="single" w:sz="12" w:space="0" w:color="000000"/>
              <w:bottom w:val="single" w:sz="6" w:space="0" w:color="000000"/>
              <w:right w:val="single" w:sz="6" w:space="0" w:color="000000"/>
            </w:tcBorders>
            <w:vAlign w:val="center"/>
            <w:hideMark/>
          </w:tcPr>
          <w:p w:rsidR="005764D1" w:rsidRDefault="005764D1">
            <w:pPr>
              <w:widowControl/>
              <w:jc w:val="left"/>
              <w:rPr>
                <w:rFonts w:eastAsia="仿宋_GB2312"/>
                <w:sz w:val="18"/>
                <w:szCs w:val="18"/>
              </w:rPr>
            </w:pPr>
          </w:p>
        </w:tc>
        <w:tc>
          <w:tcPr>
            <w:tcW w:w="630" w:type="dxa"/>
            <w:vMerge/>
            <w:tcBorders>
              <w:top w:val="single" w:sz="6" w:space="0" w:color="000000"/>
              <w:left w:val="single" w:sz="6" w:space="0" w:color="000000"/>
              <w:bottom w:val="single" w:sz="6" w:space="0" w:color="000000"/>
              <w:right w:val="single" w:sz="6" w:space="0" w:color="000000"/>
            </w:tcBorders>
            <w:vAlign w:val="center"/>
            <w:hideMark/>
          </w:tcPr>
          <w:p w:rsidR="005764D1" w:rsidRDefault="005764D1">
            <w:pPr>
              <w:widowControl/>
              <w:jc w:val="left"/>
              <w:rPr>
                <w:rFonts w:eastAsia="仿宋_GB2312"/>
                <w:sz w:val="18"/>
                <w:szCs w:val="18"/>
              </w:rPr>
            </w:pPr>
          </w:p>
        </w:tc>
        <w:tc>
          <w:tcPr>
            <w:tcW w:w="1666" w:type="dxa"/>
            <w:vMerge/>
            <w:tcBorders>
              <w:top w:val="single" w:sz="6" w:space="0" w:color="000000"/>
              <w:left w:val="single" w:sz="6" w:space="0" w:color="000000"/>
              <w:bottom w:val="single" w:sz="6" w:space="0" w:color="000000"/>
              <w:right w:val="single" w:sz="6" w:space="0" w:color="000000"/>
            </w:tcBorders>
            <w:vAlign w:val="center"/>
            <w:hideMark/>
          </w:tcPr>
          <w:p w:rsidR="005764D1" w:rsidRDefault="005764D1">
            <w:pPr>
              <w:widowControl/>
              <w:jc w:val="left"/>
              <w:rPr>
                <w:rFonts w:eastAsia="仿宋_GB2312"/>
                <w:sz w:val="18"/>
                <w:szCs w:val="18"/>
              </w:rPr>
            </w:pPr>
          </w:p>
        </w:tc>
        <w:tc>
          <w:tcPr>
            <w:tcW w:w="784"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color w:val="000000"/>
                <w:sz w:val="18"/>
                <w:szCs w:val="18"/>
              </w:rPr>
            </w:pPr>
            <w:r>
              <w:rPr>
                <w:rFonts w:hint="eastAsia"/>
                <w:color w:val="000000"/>
                <w:sz w:val="18"/>
                <w:szCs w:val="18"/>
              </w:rPr>
              <w:t>粉土</w:t>
            </w:r>
          </w:p>
          <w:p w:rsidR="005764D1" w:rsidRDefault="005764D1">
            <w:pPr>
              <w:pStyle w:val="a4"/>
              <w:adjustRightInd w:val="0"/>
              <w:ind w:left="0"/>
              <w:jc w:val="center"/>
              <w:rPr>
                <w:color w:val="0000FF"/>
                <w:sz w:val="18"/>
                <w:szCs w:val="18"/>
              </w:rPr>
            </w:pPr>
            <w:r>
              <w:rPr>
                <w:rFonts w:hint="eastAsia"/>
                <w:color w:val="000000"/>
                <w:sz w:val="15"/>
                <w:szCs w:val="15"/>
              </w:rPr>
              <w:t>（中密）</w:t>
            </w:r>
          </w:p>
        </w:tc>
        <w:tc>
          <w:tcPr>
            <w:tcW w:w="616" w:type="dxa"/>
            <w:tcBorders>
              <w:top w:val="single" w:sz="6" w:space="0" w:color="000000"/>
              <w:left w:val="single" w:sz="6" w:space="0" w:color="000000"/>
              <w:bottom w:val="single" w:sz="6" w:space="0" w:color="000000"/>
              <w:right w:val="single" w:sz="6" w:space="0" w:color="000000"/>
            </w:tcBorders>
            <w:vAlign w:val="center"/>
          </w:tcPr>
          <w:p w:rsidR="005764D1" w:rsidRDefault="005764D1">
            <w:pPr>
              <w:pStyle w:val="a4"/>
              <w:adjustRightInd w:val="0"/>
              <w:spacing w:line="240" w:lineRule="auto"/>
              <w:ind w:left="0"/>
              <w:jc w:val="center"/>
              <w:rPr>
                <w:color w:val="0000FF"/>
                <w:sz w:val="18"/>
                <w:szCs w:val="18"/>
              </w:rPr>
            </w:pPr>
          </w:p>
        </w:tc>
        <w:tc>
          <w:tcPr>
            <w:tcW w:w="651" w:type="dxa"/>
            <w:tcBorders>
              <w:top w:val="single" w:sz="6" w:space="0" w:color="000000"/>
              <w:left w:val="single" w:sz="6" w:space="0" w:color="000000"/>
              <w:bottom w:val="single" w:sz="6" w:space="0" w:color="000000"/>
              <w:right w:val="single" w:sz="6" w:space="0" w:color="000000"/>
            </w:tcBorders>
            <w:vAlign w:val="center"/>
          </w:tcPr>
          <w:p w:rsidR="005764D1" w:rsidRDefault="005764D1">
            <w:pPr>
              <w:pStyle w:val="a4"/>
              <w:adjustRightInd w:val="0"/>
              <w:spacing w:line="240" w:lineRule="auto"/>
              <w:ind w:left="0"/>
              <w:jc w:val="center"/>
              <w:rPr>
                <w:color w:val="0000FF"/>
                <w:sz w:val="18"/>
                <w:szCs w:val="18"/>
              </w:rPr>
            </w:pPr>
          </w:p>
        </w:tc>
        <w:tc>
          <w:tcPr>
            <w:tcW w:w="700"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104</w:t>
            </w:r>
          </w:p>
        </w:tc>
        <w:tc>
          <w:tcPr>
            <w:tcW w:w="637"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7.4</w:t>
            </w:r>
          </w:p>
        </w:tc>
        <w:tc>
          <w:tcPr>
            <w:tcW w:w="783"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155</w:t>
            </w:r>
          </w:p>
        </w:tc>
        <w:tc>
          <w:tcPr>
            <w:tcW w:w="744"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9.4</w:t>
            </w:r>
          </w:p>
        </w:tc>
        <w:tc>
          <w:tcPr>
            <w:tcW w:w="1531" w:type="dxa"/>
            <w:vMerge/>
            <w:tcBorders>
              <w:top w:val="single" w:sz="6" w:space="0" w:color="000000"/>
              <w:left w:val="single" w:sz="6" w:space="0" w:color="000000"/>
              <w:bottom w:val="single" w:sz="6" w:space="0" w:color="000000"/>
              <w:right w:val="single" w:sz="6" w:space="0" w:color="000000"/>
            </w:tcBorders>
            <w:vAlign w:val="center"/>
            <w:hideMark/>
          </w:tcPr>
          <w:p w:rsidR="005764D1" w:rsidRDefault="005764D1">
            <w:pPr>
              <w:widowControl/>
              <w:jc w:val="left"/>
              <w:rPr>
                <w:rFonts w:eastAsia="仿宋_GB2312"/>
                <w:sz w:val="18"/>
                <w:szCs w:val="18"/>
              </w:rPr>
            </w:pPr>
          </w:p>
        </w:tc>
        <w:tc>
          <w:tcPr>
            <w:tcW w:w="805" w:type="dxa"/>
            <w:vMerge/>
            <w:tcBorders>
              <w:top w:val="single" w:sz="6" w:space="0" w:color="000000"/>
              <w:left w:val="single" w:sz="6" w:space="0" w:color="000000"/>
              <w:bottom w:val="single" w:sz="6" w:space="0" w:color="000000"/>
              <w:right w:val="single" w:sz="12" w:space="0" w:color="000000"/>
            </w:tcBorders>
            <w:vAlign w:val="center"/>
            <w:hideMark/>
          </w:tcPr>
          <w:p w:rsidR="005764D1" w:rsidRDefault="005764D1">
            <w:pPr>
              <w:widowControl/>
              <w:jc w:val="left"/>
              <w:rPr>
                <w:rFonts w:eastAsia="仿宋_GB2312"/>
                <w:sz w:val="18"/>
                <w:szCs w:val="18"/>
              </w:rPr>
            </w:pPr>
          </w:p>
        </w:tc>
      </w:tr>
      <w:tr w:rsidR="005764D1" w:rsidTr="005764D1">
        <w:trPr>
          <w:trHeight w:val="484"/>
          <w:jc w:val="right"/>
        </w:trPr>
        <w:tc>
          <w:tcPr>
            <w:tcW w:w="763" w:type="dxa"/>
            <w:vMerge/>
            <w:tcBorders>
              <w:top w:val="single" w:sz="6" w:space="0" w:color="000000"/>
              <w:left w:val="single" w:sz="12" w:space="0" w:color="000000"/>
              <w:bottom w:val="single" w:sz="6" w:space="0" w:color="000000"/>
              <w:right w:val="single" w:sz="6" w:space="0" w:color="000000"/>
            </w:tcBorders>
            <w:vAlign w:val="center"/>
            <w:hideMark/>
          </w:tcPr>
          <w:p w:rsidR="005764D1" w:rsidRDefault="005764D1">
            <w:pPr>
              <w:widowControl/>
              <w:jc w:val="left"/>
              <w:rPr>
                <w:rFonts w:eastAsia="仿宋_GB2312"/>
                <w:sz w:val="18"/>
                <w:szCs w:val="18"/>
              </w:rPr>
            </w:pPr>
          </w:p>
        </w:tc>
        <w:tc>
          <w:tcPr>
            <w:tcW w:w="630" w:type="dxa"/>
            <w:vMerge/>
            <w:tcBorders>
              <w:top w:val="single" w:sz="6" w:space="0" w:color="000000"/>
              <w:left w:val="single" w:sz="6" w:space="0" w:color="000000"/>
              <w:bottom w:val="single" w:sz="6" w:space="0" w:color="000000"/>
              <w:right w:val="single" w:sz="6" w:space="0" w:color="000000"/>
            </w:tcBorders>
            <w:vAlign w:val="center"/>
            <w:hideMark/>
          </w:tcPr>
          <w:p w:rsidR="005764D1" w:rsidRDefault="005764D1">
            <w:pPr>
              <w:widowControl/>
              <w:jc w:val="left"/>
              <w:rPr>
                <w:rFonts w:eastAsia="仿宋_GB2312"/>
                <w:sz w:val="18"/>
                <w:szCs w:val="18"/>
              </w:rPr>
            </w:pPr>
          </w:p>
        </w:tc>
        <w:tc>
          <w:tcPr>
            <w:tcW w:w="1666" w:type="dxa"/>
            <w:vMerge/>
            <w:tcBorders>
              <w:top w:val="single" w:sz="6" w:space="0" w:color="000000"/>
              <w:left w:val="single" w:sz="6" w:space="0" w:color="000000"/>
              <w:bottom w:val="single" w:sz="6" w:space="0" w:color="000000"/>
              <w:right w:val="single" w:sz="6" w:space="0" w:color="000000"/>
            </w:tcBorders>
            <w:vAlign w:val="center"/>
            <w:hideMark/>
          </w:tcPr>
          <w:p w:rsidR="005764D1" w:rsidRDefault="005764D1">
            <w:pPr>
              <w:widowControl/>
              <w:jc w:val="left"/>
              <w:rPr>
                <w:rFonts w:eastAsia="仿宋_GB2312"/>
                <w:sz w:val="18"/>
                <w:szCs w:val="18"/>
              </w:rPr>
            </w:pPr>
          </w:p>
        </w:tc>
        <w:tc>
          <w:tcPr>
            <w:tcW w:w="784"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color w:val="000000"/>
                <w:sz w:val="18"/>
                <w:szCs w:val="18"/>
              </w:rPr>
            </w:pPr>
            <w:r>
              <w:rPr>
                <w:rFonts w:hint="eastAsia"/>
                <w:color w:val="000000"/>
                <w:sz w:val="18"/>
                <w:szCs w:val="18"/>
              </w:rPr>
              <w:t>粉砂</w:t>
            </w:r>
          </w:p>
          <w:p w:rsidR="005764D1" w:rsidRDefault="005764D1">
            <w:pPr>
              <w:pStyle w:val="a4"/>
              <w:adjustRightInd w:val="0"/>
              <w:ind w:left="0"/>
              <w:jc w:val="center"/>
              <w:rPr>
                <w:color w:val="0000FF"/>
                <w:sz w:val="18"/>
                <w:szCs w:val="18"/>
              </w:rPr>
            </w:pPr>
            <w:r>
              <w:rPr>
                <w:rFonts w:hint="eastAsia"/>
                <w:color w:val="000000"/>
                <w:sz w:val="15"/>
                <w:szCs w:val="15"/>
              </w:rPr>
              <w:t>（稍密）</w:t>
            </w:r>
          </w:p>
        </w:tc>
        <w:tc>
          <w:tcPr>
            <w:tcW w:w="616" w:type="dxa"/>
            <w:tcBorders>
              <w:top w:val="single" w:sz="6" w:space="0" w:color="000000"/>
              <w:left w:val="single" w:sz="6" w:space="0" w:color="000000"/>
              <w:bottom w:val="single" w:sz="6" w:space="0" w:color="000000"/>
              <w:right w:val="single" w:sz="6" w:space="0" w:color="000000"/>
            </w:tcBorders>
            <w:vAlign w:val="center"/>
          </w:tcPr>
          <w:p w:rsidR="005764D1" w:rsidRDefault="005764D1">
            <w:pPr>
              <w:pStyle w:val="a4"/>
              <w:adjustRightInd w:val="0"/>
              <w:spacing w:line="240" w:lineRule="auto"/>
              <w:ind w:left="0"/>
              <w:jc w:val="center"/>
              <w:rPr>
                <w:color w:val="0000FF"/>
                <w:sz w:val="18"/>
                <w:szCs w:val="18"/>
              </w:rPr>
            </w:pPr>
          </w:p>
        </w:tc>
        <w:tc>
          <w:tcPr>
            <w:tcW w:w="651" w:type="dxa"/>
            <w:tcBorders>
              <w:top w:val="single" w:sz="6" w:space="0" w:color="000000"/>
              <w:left w:val="single" w:sz="6" w:space="0" w:color="000000"/>
              <w:bottom w:val="single" w:sz="6" w:space="0" w:color="000000"/>
              <w:right w:val="single" w:sz="6" w:space="0" w:color="000000"/>
            </w:tcBorders>
            <w:vAlign w:val="center"/>
          </w:tcPr>
          <w:p w:rsidR="005764D1" w:rsidRDefault="005764D1">
            <w:pPr>
              <w:pStyle w:val="a4"/>
              <w:adjustRightInd w:val="0"/>
              <w:spacing w:line="240" w:lineRule="auto"/>
              <w:ind w:left="0"/>
              <w:jc w:val="center"/>
              <w:rPr>
                <w:color w:val="0000FF"/>
                <w:sz w:val="18"/>
                <w:szCs w:val="18"/>
              </w:rPr>
            </w:pPr>
          </w:p>
        </w:tc>
        <w:tc>
          <w:tcPr>
            <w:tcW w:w="700"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154</w:t>
            </w:r>
          </w:p>
        </w:tc>
        <w:tc>
          <w:tcPr>
            <w:tcW w:w="637"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13.4</w:t>
            </w:r>
          </w:p>
        </w:tc>
        <w:tc>
          <w:tcPr>
            <w:tcW w:w="783"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149</w:t>
            </w:r>
          </w:p>
        </w:tc>
        <w:tc>
          <w:tcPr>
            <w:tcW w:w="744" w:type="dxa"/>
            <w:tcBorders>
              <w:top w:val="single" w:sz="6" w:space="0" w:color="000000"/>
              <w:left w:val="single" w:sz="6" w:space="0" w:color="000000"/>
              <w:bottom w:val="single" w:sz="6" w:space="0" w:color="000000"/>
              <w:right w:val="single" w:sz="6" w:space="0" w:color="000000"/>
            </w:tcBorders>
            <w:vAlign w:val="center"/>
          </w:tcPr>
          <w:p w:rsidR="005764D1" w:rsidRDefault="005764D1">
            <w:pPr>
              <w:pStyle w:val="a4"/>
              <w:adjustRightInd w:val="0"/>
              <w:spacing w:line="240" w:lineRule="auto"/>
              <w:ind w:left="0"/>
              <w:jc w:val="center"/>
              <w:rPr>
                <w:sz w:val="18"/>
                <w:szCs w:val="18"/>
              </w:rPr>
            </w:pPr>
          </w:p>
        </w:tc>
        <w:tc>
          <w:tcPr>
            <w:tcW w:w="1531" w:type="dxa"/>
            <w:vMerge/>
            <w:tcBorders>
              <w:top w:val="single" w:sz="6" w:space="0" w:color="000000"/>
              <w:left w:val="single" w:sz="6" w:space="0" w:color="000000"/>
              <w:bottom w:val="single" w:sz="6" w:space="0" w:color="000000"/>
              <w:right w:val="single" w:sz="6" w:space="0" w:color="000000"/>
            </w:tcBorders>
            <w:vAlign w:val="center"/>
            <w:hideMark/>
          </w:tcPr>
          <w:p w:rsidR="005764D1" w:rsidRDefault="005764D1">
            <w:pPr>
              <w:widowControl/>
              <w:jc w:val="left"/>
              <w:rPr>
                <w:rFonts w:eastAsia="仿宋_GB2312"/>
                <w:sz w:val="18"/>
                <w:szCs w:val="18"/>
              </w:rPr>
            </w:pPr>
          </w:p>
        </w:tc>
        <w:tc>
          <w:tcPr>
            <w:tcW w:w="805" w:type="dxa"/>
            <w:vMerge/>
            <w:tcBorders>
              <w:top w:val="single" w:sz="6" w:space="0" w:color="000000"/>
              <w:left w:val="single" w:sz="6" w:space="0" w:color="000000"/>
              <w:bottom w:val="single" w:sz="6" w:space="0" w:color="000000"/>
              <w:right w:val="single" w:sz="12" w:space="0" w:color="000000"/>
            </w:tcBorders>
            <w:vAlign w:val="center"/>
            <w:hideMark/>
          </w:tcPr>
          <w:p w:rsidR="005764D1" w:rsidRDefault="005764D1">
            <w:pPr>
              <w:widowControl/>
              <w:jc w:val="left"/>
              <w:rPr>
                <w:rFonts w:eastAsia="仿宋_GB2312"/>
                <w:sz w:val="18"/>
                <w:szCs w:val="18"/>
              </w:rPr>
            </w:pPr>
          </w:p>
        </w:tc>
      </w:tr>
      <w:tr w:rsidR="005764D1" w:rsidTr="005764D1">
        <w:trPr>
          <w:trHeight w:val="414"/>
          <w:jc w:val="right"/>
        </w:trPr>
        <w:tc>
          <w:tcPr>
            <w:tcW w:w="763" w:type="dxa"/>
            <w:vMerge/>
            <w:tcBorders>
              <w:top w:val="single" w:sz="6" w:space="0" w:color="000000"/>
              <w:left w:val="single" w:sz="12" w:space="0" w:color="000000"/>
              <w:bottom w:val="single" w:sz="6" w:space="0" w:color="000000"/>
              <w:right w:val="single" w:sz="6" w:space="0" w:color="000000"/>
            </w:tcBorders>
            <w:vAlign w:val="center"/>
            <w:hideMark/>
          </w:tcPr>
          <w:p w:rsidR="005764D1" w:rsidRDefault="005764D1">
            <w:pPr>
              <w:widowControl/>
              <w:jc w:val="left"/>
              <w:rPr>
                <w:rFonts w:eastAsia="仿宋_GB2312"/>
                <w:sz w:val="18"/>
                <w:szCs w:val="18"/>
              </w:rPr>
            </w:pPr>
          </w:p>
        </w:tc>
        <w:tc>
          <w:tcPr>
            <w:tcW w:w="630"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rFonts w:hint="eastAsia"/>
                <w:sz w:val="18"/>
                <w:szCs w:val="18"/>
              </w:rPr>
              <w:t>④</w:t>
            </w:r>
          </w:p>
        </w:tc>
        <w:tc>
          <w:tcPr>
            <w:tcW w:w="882"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rFonts w:hint="eastAsia"/>
                <w:sz w:val="18"/>
                <w:szCs w:val="18"/>
              </w:rPr>
              <w:t>粉细砂</w:t>
            </w:r>
          </w:p>
        </w:tc>
        <w:tc>
          <w:tcPr>
            <w:tcW w:w="784"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rFonts w:hint="eastAsia"/>
                <w:sz w:val="18"/>
                <w:szCs w:val="18"/>
              </w:rPr>
              <w:t>中密</w:t>
            </w:r>
          </w:p>
        </w:tc>
        <w:tc>
          <w:tcPr>
            <w:tcW w:w="616" w:type="dxa"/>
            <w:tcBorders>
              <w:top w:val="single" w:sz="6" w:space="0" w:color="000000"/>
              <w:left w:val="single" w:sz="6" w:space="0" w:color="000000"/>
              <w:bottom w:val="single" w:sz="6" w:space="0" w:color="000000"/>
              <w:right w:val="single" w:sz="6" w:space="0" w:color="000000"/>
            </w:tcBorders>
            <w:vAlign w:val="center"/>
          </w:tcPr>
          <w:p w:rsidR="005764D1" w:rsidRDefault="005764D1">
            <w:pPr>
              <w:pStyle w:val="a4"/>
              <w:adjustRightInd w:val="0"/>
              <w:spacing w:line="240" w:lineRule="auto"/>
              <w:ind w:left="0"/>
              <w:jc w:val="center"/>
              <w:rPr>
                <w:sz w:val="18"/>
                <w:szCs w:val="18"/>
              </w:rPr>
            </w:pPr>
          </w:p>
        </w:tc>
        <w:tc>
          <w:tcPr>
            <w:tcW w:w="651" w:type="dxa"/>
            <w:tcBorders>
              <w:top w:val="single" w:sz="6" w:space="0" w:color="000000"/>
              <w:left w:val="single" w:sz="6" w:space="0" w:color="000000"/>
              <w:bottom w:val="single" w:sz="6" w:space="0" w:color="000000"/>
              <w:right w:val="single" w:sz="6" w:space="0" w:color="000000"/>
            </w:tcBorders>
            <w:vAlign w:val="center"/>
          </w:tcPr>
          <w:p w:rsidR="005764D1" w:rsidRDefault="005764D1">
            <w:pPr>
              <w:pStyle w:val="a4"/>
              <w:adjustRightInd w:val="0"/>
              <w:spacing w:line="240" w:lineRule="auto"/>
              <w:ind w:left="0"/>
              <w:jc w:val="center"/>
              <w:rPr>
                <w:sz w:val="18"/>
                <w:szCs w:val="18"/>
              </w:rPr>
            </w:pPr>
          </w:p>
        </w:tc>
        <w:tc>
          <w:tcPr>
            <w:tcW w:w="700"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231</w:t>
            </w:r>
          </w:p>
        </w:tc>
        <w:tc>
          <w:tcPr>
            <w:tcW w:w="637"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21.1</w:t>
            </w:r>
          </w:p>
        </w:tc>
        <w:tc>
          <w:tcPr>
            <w:tcW w:w="783"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187</w:t>
            </w:r>
          </w:p>
        </w:tc>
        <w:tc>
          <w:tcPr>
            <w:tcW w:w="744" w:type="dxa"/>
            <w:tcBorders>
              <w:top w:val="single" w:sz="6" w:space="0" w:color="000000"/>
              <w:left w:val="single" w:sz="6" w:space="0" w:color="000000"/>
              <w:bottom w:val="single" w:sz="6" w:space="0" w:color="000000"/>
              <w:right w:val="single" w:sz="6" w:space="0" w:color="000000"/>
            </w:tcBorders>
            <w:vAlign w:val="center"/>
          </w:tcPr>
          <w:p w:rsidR="005764D1" w:rsidRDefault="005764D1">
            <w:pPr>
              <w:pStyle w:val="a4"/>
              <w:adjustRightInd w:val="0"/>
              <w:spacing w:line="240" w:lineRule="auto"/>
              <w:ind w:left="0"/>
              <w:jc w:val="center"/>
              <w:rPr>
                <w:sz w:val="18"/>
                <w:szCs w:val="18"/>
              </w:rPr>
            </w:pPr>
          </w:p>
        </w:tc>
        <w:tc>
          <w:tcPr>
            <w:tcW w:w="726"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180</w:t>
            </w:r>
          </w:p>
        </w:tc>
        <w:tc>
          <w:tcPr>
            <w:tcW w:w="805" w:type="dxa"/>
            <w:tcBorders>
              <w:top w:val="single" w:sz="6" w:space="0" w:color="000000"/>
              <w:left w:val="single" w:sz="6" w:space="0" w:color="000000"/>
              <w:bottom w:val="single" w:sz="6" w:space="0" w:color="000000"/>
              <w:right w:val="single" w:sz="12"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20.0</w:t>
            </w:r>
          </w:p>
        </w:tc>
      </w:tr>
      <w:tr w:rsidR="005764D1" w:rsidTr="005764D1">
        <w:trPr>
          <w:trHeight w:val="582"/>
          <w:jc w:val="right"/>
        </w:trPr>
        <w:tc>
          <w:tcPr>
            <w:tcW w:w="763" w:type="dxa"/>
            <w:vMerge/>
            <w:tcBorders>
              <w:top w:val="single" w:sz="6" w:space="0" w:color="000000"/>
              <w:left w:val="single" w:sz="12" w:space="0" w:color="000000"/>
              <w:bottom w:val="single" w:sz="6" w:space="0" w:color="000000"/>
              <w:right w:val="single" w:sz="6" w:space="0" w:color="000000"/>
            </w:tcBorders>
            <w:vAlign w:val="center"/>
            <w:hideMark/>
          </w:tcPr>
          <w:p w:rsidR="005764D1" w:rsidRDefault="005764D1">
            <w:pPr>
              <w:widowControl/>
              <w:jc w:val="left"/>
              <w:rPr>
                <w:rFonts w:eastAsia="仿宋_GB2312"/>
                <w:sz w:val="18"/>
                <w:szCs w:val="18"/>
              </w:rPr>
            </w:pPr>
          </w:p>
        </w:tc>
        <w:tc>
          <w:tcPr>
            <w:tcW w:w="630"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rFonts w:hint="eastAsia"/>
                <w:sz w:val="18"/>
                <w:szCs w:val="18"/>
              </w:rPr>
              <w:t>⑤</w:t>
            </w:r>
          </w:p>
        </w:tc>
        <w:tc>
          <w:tcPr>
            <w:tcW w:w="882"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rFonts w:hint="eastAsia"/>
                <w:sz w:val="18"/>
                <w:szCs w:val="18"/>
              </w:rPr>
              <w:t>细砂</w:t>
            </w:r>
          </w:p>
        </w:tc>
        <w:tc>
          <w:tcPr>
            <w:tcW w:w="784"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rFonts w:hint="eastAsia"/>
                <w:sz w:val="18"/>
                <w:szCs w:val="18"/>
              </w:rPr>
              <w:t>密实</w:t>
            </w:r>
          </w:p>
        </w:tc>
        <w:tc>
          <w:tcPr>
            <w:tcW w:w="616" w:type="dxa"/>
            <w:tcBorders>
              <w:top w:val="single" w:sz="6" w:space="0" w:color="000000"/>
              <w:left w:val="single" w:sz="6" w:space="0" w:color="000000"/>
              <w:bottom w:val="single" w:sz="6" w:space="0" w:color="000000"/>
              <w:right w:val="single" w:sz="6" w:space="0" w:color="000000"/>
            </w:tcBorders>
            <w:vAlign w:val="center"/>
          </w:tcPr>
          <w:p w:rsidR="005764D1" w:rsidRDefault="005764D1">
            <w:pPr>
              <w:pStyle w:val="a4"/>
              <w:adjustRightInd w:val="0"/>
              <w:spacing w:line="240" w:lineRule="auto"/>
              <w:ind w:left="0"/>
              <w:jc w:val="center"/>
              <w:rPr>
                <w:sz w:val="18"/>
                <w:szCs w:val="18"/>
              </w:rPr>
            </w:pPr>
          </w:p>
        </w:tc>
        <w:tc>
          <w:tcPr>
            <w:tcW w:w="651" w:type="dxa"/>
            <w:tcBorders>
              <w:top w:val="single" w:sz="6" w:space="0" w:color="000000"/>
              <w:left w:val="single" w:sz="6" w:space="0" w:color="000000"/>
              <w:bottom w:val="single" w:sz="6" w:space="0" w:color="000000"/>
              <w:right w:val="single" w:sz="6" w:space="0" w:color="000000"/>
            </w:tcBorders>
            <w:vAlign w:val="center"/>
          </w:tcPr>
          <w:p w:rsidR="005764D1" w:rsidRDefault="005764D1">
            <w:pPr>
              <w:pStyle w:val="a4"/>
              <w:adjustRightInd w:val="0"/>
              <w:spacing w:line="240" w:lineRule="auto"/>
              <w:ind w:left="0"/>
              <w:jc w:val="center"/>
              <w:rPr>
                <w:sz w:val="18"/>
                <w:szCs w:val="18"/>
              </w:rPr>
            </w:pPr>
          </w:p>
        </w:tc>
        <w:tc>
          <w:tcPr>
            <w:tcW w:w="700"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338</w:t>
            </w:r>
          </w:p>
        </w:tc>
        <w:tc>
          <w:tcPr>
            <w:tcW w:w="637"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33.3</w:t>
            </w:r>
          </w:p>
        </w:tc>
        <w:tc>
          <w:tcPr>
            <w:tcW w:w="783"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258</w:t>
            </w:r>
          </w:p>
        </w:tc>
        <w:tc>
          <w:tcPr>
            <w:tcW w:w="744" w:type="dxa"/>
            <w:tcBorders>
              <w:top w:val="single" w:sz="6" w:space="0" w:color="000000"/>
              <w:left w:val="single" w:sz="6" w:space="0" w:color="000000"/>
              <w:bottom w:val="single" w:sz="6" w:space="0" w:color="000000"/>
              <w:right w:val="single" w:sz="6" w:space="0" w:color="000000"/>
            </w:tcBorders>
            <w:vAlign w:val="center"/>
          </w:tcPr>
          <w:p w:rsidR="005764D1" w:rsidRDefault="005764D1">
            <w:pPr>
              <w:pStyle w:val="a4"/>
              <w:adjustRightInd w:val="0"/>
              <w:spacing w:line="240" w:lineRule="auto"/>
              <w:ind w:left="0"/>
              <w:jc w:val="center"/>
              <w:rPr>
                <w:sz w:val="18"/>
                <w:szCs w:val="18"/>
              </w:rPr>
            </w:pPr>
          </w:p>
        </w:tc>
        <w:tc>
          <w:tcPr>
            <w:tcW w:w="726"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290</w:t>
            </w:r>
          </w:p>
        </w:tc>
        <w:tc>
          <w:tcPr>
            <w:tcW w:w="805" w:type="dxa"/>
            <w:tcBorders>
              <w:top w:val="single" w:sz="6" w:space="0" w:color="000000"/>
              <w:left w:val="single" w:sz="6" w:space="0" w:color="000000"/>
              <w:bottom w:val="single" w:sz="6" w:space="0" w:color="000000"/>
              <w:right w:val="single" w:sz="12"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27.0</w:t>
            </w:r>
          </w:p>
        </w:tc>
      </w:tr>
      <w:tr w:rsidR="005764D1" w:rsidTr="005764D1">
        <w:trPr>
          <w:trHeight w:val="638"/>
          <w:jc w:val="right"/>
        </w:trPr>
        <w:tc>
          <w:tcPr>
            <w:tcW w:w="763" w:type="dxa"/>
            <w:vMerge w:val="restart"/>
            <w:tcBorders>
              <w:top w:val="single" w:sz="6" w:space="0" w:color="000000"/>
              <w:left w:val="single" w:sz="12" w:space="0" w:color="000000"/>
              <w:bottom w:val="single" w:sz="12"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rFonts w:ascii="Times New Roman" w:hAnsi="Times New Roman" w:cs="Times New Roman"/>
                <w:position w:val="-4"/>
                <w:sz w:val="18"/>
                <w:szCs w:val="18"/>
              </w:rPr>
              <w:object w:dxaOrig="735" w:dyaOrig="255">
                <v:shape id="Picture 138" o:spid="_x0000_i1034" type="#_x0000_t75" style="width:36.7pt;height:12.9pt;mso-position-horizontal-relative:page;mso-position-vertical-relative:page" o:ole="">
                  <v:imagedata r:id="rId18" o:title=""/>
                </v:shape>
                <o:OLEObject Type="Embed" ProgID="Equation.3" ShapeID="Picture 138" DrawAspect="Content" ObjectID="_1529438486" r:id="rId19"/>
              </w:object>
            </w:r>
          </w:p>
        </w:tc>
        <w:tc>
          <w:tcPr>
            <w:tcW w:w="630"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rFonts w:hint="eastAsia"/>
                <w:sz w:val="18"/>
                <w:szCs w:val="18"/>
              </w:rPr>
              <w:t>⑥</w:t>
            </w:r>
            <w:r>
              <w:rPr>
                <w:sz w:val="18"/>
                <w:szCs w:val="18"/>
              </w:rPr>
              <w:t>-1</w:t>
            </w:r>
          </w:p>
        </w:tc>
        <w:tc>
          <w:tcPr>
            <w:tcW w:w="1666" w:type="dxa"/>
            <w:gridSpan w:val="2"/>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rFonts w:hint="eastAsia"/>
                <w:sz w:val="18"/>
                <w:szCs w:val="18"/>
              </w:rPr>
              <w:t>强风化砂砾岩</w:t>
            </w:r>
          </w:p>
        </w:tc>
        <w:tc>
          <w:tcPr>
            <w:tcW w:w="4131" w:type="dxa"/>
            <w:gridSpan w:val="6"/>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rFonts w:ascii="Times New Roman" w:hAnsi="Times New Roman" w:cs="Times New Roman"/>
                <w:color w:val="000000"/>
                <w:position w:val="-10"/>
                <w:sz w:val="18"/>
                <w:szCs w:val="18"/>
              </w:rPr>
              <w:object w:dxaOrig="1185" w:dyaOrig="360">
                <v:shape id="对象 98" o:spid="_x0000_i1035" type="#_x0000_t75" style="width:59.1pt;height:18.35pt;mso-position-horizontal-relative:page;mso-position-vertical-relative:page" o:ole="">
                  <v:imagedata r:id="rId20" o:title=""/>
                </v:shape>
                <o:OLEObject Type="Embed" ProgID="Equation.3" ShapeID="对象 98" DrawAspect="Content" ObjectID="_1529438487" r:id="rId21"/>
              </w:object>
            </w:r>
          </w:p>
        </w:tc>
        <w:tc>
          <w:tcPr>
            <w:tcW w:w="726" w:type="dxa"/>
            <w:tcBorders>
              <w:top w:val="single" w:sz="6" w:space="0" w:color="000000"/>
              <w:left w:val="single" w:sz="6" w:space="0" w:color="000000"/>
              <w:bottom w:val="single" w:sz="6" w:space="0" w:color="000000"/>
              <w:right w:val="single" w:sz="6" w:space="0" w:color="000000"/>
            </w:tcBorders>
            <w:vAlign w:val="center"/>
            <w:hideMark/>
          </w:tcPr>
          <w:p w:rsidR="005764D1" w:rsidRDefault="005764D1">
            <w:pPr>
              <w:pStyle w:val="a4"/>
              <w:adjustRightInd w:val="0"/>
              <w:spacing w:line="240" w:lineRule="auto"/>
              <w:ind w:left="0"/>
              <w:jc w:val="center"/>
              <w:rPr>
                <w:sz w:val="18"/>
                <w:szCs w:val="18"/>
              </w:rPr>
            </w:pPr>
            <w:r>
              <w:rPr>
                <w:sz w:val="18"/>
                <w:szCs w:val="18"/>
              </w:rPr>
              <w:t>700</w:t>
            </w:r>
          </w:p>
        </w:tc>
        <w:tc>
          <w:tcPr>
            <w:tcW w:w="805" w:type="dxa"/>
            <w:tcBorders>
              <w:top w:val="single" w:sz="6" w:space="0" w:color="000000"/>
              <w:left w:val="single" w:sz="6" w:space="0" w:color="000000"/>
              <w:bottom w:val="single" w:sz="6" w:space="0" w:color="000000"/>
              <w:right w:val="single" w:sz="12" w:space="0" w:color="000000"/>
            </w:tcBorders>
            <w:vAlign w:val="center"/>
            <w:hideMark/>
          </w:tcPr>
          <w:p w:rsidR="005764D1" w:rsidRDefault="005764D1">
            <w:pPr>
              <w:pStyle w:val="a4"/>
              <w:adjustRightInd w:val="0"/>
              <w:spacing w:line="240" w:lineRule="auto"/>
              <w:ind w:left="0"/>
              <w:jc w:val="center"/>
              <w:rPr>
                <w:sz w:val="18"/>
                <w:szCs w:val="18"/>
              </w:rPr>
            </w:pPr>
            <w:r>
              <w:rPr>
                <w:rFonts w:hint="eastAsia"/>
                <w:sz w:val="18"/>
                <w:szCs w:val="18"/>
              </w:rPr>
              <w:t>（</w:t>
            </w:r>
            <w:r>
              <w:rPr>
                <w:sz w:val="18"/>
                <w:szCs w:val="18"/>
              </w:rPr>
              <w:t>50.0</w:t>
            </w:r>
            <w:r>
              <w:rPr>
                <w:rFonts w:hint="eastAsia"/>
                <w:sz w:val="18"/>
                <w:szCs w:val="18"/>
              </w:rPr>
              <w:t>）</w:t>
            </w:r>
          </w:p>
        </w:tc>
      </w:tr>
      <w:tr w:rsidR="005764D1" w:rsidTr="005764D1">
        <w:trPr>
          <w:trHeight w:val="707"/>
          <w:jc w:val="right"/>
        </w:trPr>
        <w:tc>
          <w:tcPr>
            <w:tcW w:w="763" w:type="dxa"/>
            <w:vMerge/>
            <w:tcBorders>
              <w:top w:val="single" w:sz="6" w:space="0" w:color="000000"/>
              <w:left w:val="single" w:sz="12" w:space="0" w:color="000000"/>
              <w:bottom w:val="single" w:sz="12" w:space="0" w:color="000000"/>
              <w:right w:val="single" w:sz="6" w:space="0" w:color="000000"/>
            </w:tcBorders>
            <w:vAlign w:val="center"/>
            <w:hideMark/>
          </w:tcPr>
          <w:p w:rsidR="005764D1" w:rsidRDefault="005764D1">
            <w:pPr>
              <w:widowControl/>
              <w:jc w:val="left"/>
              <w:rPr>
                <w:rFonts w:eastAsia="仿宋_GB2312"/>
                <w:sz w:val="18"/>
                <w:szCs w:val="18"/>
              </w:rPr>
            </w:pPr>
          </w:p>
        </w:tc>
        <w:tc>
          <w:tcPr>
            <w:tcW w:w="630" w:type="dxa"/>
            <w:tcBorders>
              <w:top w:val="single" w:sz="6" w:space="0" w:color="000000"/>
              <w:left w:val="single" w:sz="6" w:space="0" w:color="000000"/>
              <w:bottom w:val="single" w:sz="12" w:space="0" w:color="000000"/>
              <w:right w:val="single" w:sz="6" w:space="0" w:color="000000"/>
            </w:tcBorders>
            <w:vAlign w:val="center"/>
            <w:hideMark/>
          </w:tcPr>
          <w:p w:rsidR="005764D1" w:rsidRDefault="005764D1">
            <w:pPr>
              <w:pStyle w:val="a4"/>
              <w:adjustRightInd w:val="0"/>
              <w:spacing w:line="240" w:lineRule="auto"/>
              <w:ind w:left="0"/>
              <w:jc w:val="center"/>
              <w:rPr>
                <w:rFonts w:ascii="宋体" w:eastAsia="宋体" w:hAnsi="宋体" w:cs="宋体"/>
                <w:sz w:val="21"/>
                <w:szCs w:val="21"/>
              </w:rPr>
            </w:pPr>
            <w:r>
              <w:rPr>
                <w:rFonts w:hint="eastAsia"/>
                <w:sz w:val="21"/>
                <w:szCs w:val="21"/>
              </w:rPr>
              <w:t>⑥</w:t>
            </w:r>
            <w:r>
              <w:rPr>
                <w:sz w:val="21"/>
                <w:szCs w:val="21"/>
              </w:rPr>
              <w:t>-2</w:t>
            </w:r>
          </w:p>
        </w:tc>
        <w:tc>
          <w:tcPr>
            <w:tcW w:w="1666" w:type="dxa"/>
            <w:gridSpan w:val="2"/>
            <w:tcBorders>
              <w:top w:val="single" w:sz="6" w:space="0" w:color="000000"/>
              <w:left w:val="single" w:sz="6" w:space="0" w:color="000000"/>
              <w:bottom w:val="single" w:sz="12" w:space="0" w:color="000000"/>
              <w:right w:val="single" w:sz="6" w:space="0" w:color="000000"/>
            </w:tcBorders>
            <w:vAlign w:val="center"/>
            <w:hideMark/>
          </w:tcPr>
          <w:p w:rsidR="005764D1" w:rsidRDefault="005764D1">
            <w:pPr>
              <w:pStyle w:val="a4"/>
              <w:adjustRightInd w:val="0"/>
              <w:spacing w:line="240" w:lineRule="auto"/>
              <w:ind w:left="0"/>
              <w:jc w:val="center"/>
              <w:rPr>
                <w:sz w:val="21"/>
                <w:szCs w:val="21"/>
              </w:rPr>
            </w:pPr>
            <w:r>
              <w:rPr>
                <w:rFonts w:hint="eastAsia"/>
                <w:sz w:val="21"/>
                <w:szCs w:val="21"/>
              </w:rPr>
              <w:t>中风化砂砾岩</w:t>
            </w:r>
          </w:p>
        </w:tc>
        <w:tc>
          <w:tcPr>
            <w:tcW w:w="4857" w:type="dxa"/>
            <w:gridSpan w:val="7"/>
            <w:tcBorders>
              <w:top w:val="single" w:sz="6" w:space="0" w:color="000000"/>
              <w:left w:val="single" w:sz="6" w:space="0" w:color="000000"/>
              <w:bottom w:val="single" w:sz="12" w:space="0" w:color="000000"/>
              <w:right w:val="single" w:sz="6" w:space="0" w:color="000000"/>
            </w:tcBorders>
            <w:vAlign w:val="center"/>
            <w:hideMark/>
          </w:tcPr>
          <w:p w:rsidR="005764D1" w:rsidRDefault="005764D1">
            <w:pPr>
              <w:pStyle w:val="a4"/>
              <w:adjustRightInd w:val="0"/>
              <w:spacing w:line="240" w:lineRule="auto"/>
              <w:ind w:left="0"/>
              <w:jc w:val="center"/>
              <w:rPr>
                <w:sz w:val="21"/>
                <w:szCs w:val="21"/>
              </w:rPr>
            </w:pPr>
            <w:r>
              <w:rPr>
                <w:rFonts w:ascii="Times New Roman" w:hAnsi="Times New Roman" w:cs="Times New Roman"/>
                <w:color w:val="000000"/>
                <w:position w:val="-12"/>
                <w:sz w:val="21"/>
                <w:szCs w:val="21"/>
              </w:rPr>
              <w:object w:dxaOrig="330" w:dyaOrig="360">
                <v:shape id="Picture 139" o:spid="_x0000_i1036" type="#_x0000_t75" style="width:16.3pt;height:18.35pt;mso-position-horizontal-relative:page;mso-position-vertical-relative:page" o:ole="">
                  <v:imagedata r:id="rId22" o:title=""/>
                </v:shape>
                <o:OLEObject Type="Embed" ProgID="Equation.3" ShapeID="Picture 139" DrawAspect="Content" ObjectID="_1529438488" r:id="rId23"/>
              </w:object>
            </w:r>
            <w:r>
              <w:rPr>
                <w:rFonts w:hint="eastAsia"/>
                <w:color w:val="000000"/>
                <w:sz w:val="21"/>
                <w:szCs w:val="21"/>
              </w:rPr>
              <w:t>（饱和）</w:t>
            </w:r>
            <w:r>
              <w:rPr>
                <w:color w:val="000000"/>
                <w:sz w:val="21"/>
                <w:szCs w:val="21"/>
              </w:rPr>
              <w:t xml:space="preserve"> =30.2MPa   </w:t>
            </w:r>
            <w:r>
              <w:rPr>
                <w:rFonts w:ascii="Times New Roman" w:hAnsi="Times New Roman" w:cs="Times New Roman"/>
                <w:color w:val="000000"/>
                <w:position w:val="-12"/>
                <w:sz w:val="21"/>
                <w:szCs w:val="21"/>
              </w:rPr>
              <w:object w:dxaOrig="300" w:dyaOrig="360">
                <v:shape id="Picture 140" o:spid="_x0000_i1037" type="#_x0000_t75" style="width:14.95pt;height:18.35pt;mso-position-horizontal-relative:page;mso-position-vertical-relative:page" o:ole="">
                  <v:imagedata r:id="rId24" o:title=""/>
                </v:shape>
                <o:OLEObject Type="Embed" ProgID="Equation.3" ShapeID="Picture 140" DrawAspect="Content" ObjectID="_1529438489" r:id="rId25"/>
              </w:object>
            </w:r>
            <w:r>
              <w:rPr>
                <w:color w:val="000000"/>
                <w:sz w:val="21"/>
                <w:szCs w:val="21"/>
              </w:rPr>
              <w:t>=2500kPa</w:t>
            </w:r>
          </w:p>
        </w:tc>
        <w:tc>
          <w:tcPr>
            <w:tcW w:w="805" w:type="dxa"/>
            <w:tcBorders>
              <w:top w:val="single" w:sz="6" w:space="0" w:color="000000"/>
              <w:left w:val="single" w:sz="6" w:space="0" w:color="000000"/>
              <w:bottom w:val="single" w:sz="12" w:space="0" w:color="000000"/>
              <w:right w:val="single" w:sz="12" w:space="0" w:color="000000"/>
            </w:tcBorders>
            <w:hideMark/>
          </w:tcPr>
          <w:p w:rsidR="005764D1" w:rsidRDefault="005764D1" w:rsidP="005764D1">
            <w:pPr>
              <w:adjustRightInd w:val="0"/>
              <w:snapToGrid w:val="0"/>
              <w:spacing w:beforeLines="50" w:before="156" w:line="260" w:lineRule="exact"/>
              <w:jc w:val="center"/>
              <w:rPr>
                <w:rFonts w:eastAsia="仿宋_GB2312"/>
                <w:sz w:val="21"/>
                <w:szCs w:val="21"/>
              </w:rPr>
            </w:pPr>
            <w:r>
              <w:rPr>
                <w:rFonts w:hint="eastAsia"/>
                <w:sz w:val="21"/>
                <w:szCs w:val="21"/>
              </w:rPr>
              <w:t>不可压缩</w:t>
            </w:r>
          </w:p>
        </w:tc>
      </w:tr>
    </w:tbl>
    <w:p w:rsidR="005764D1" w:rsidRPr="001454D9" w:rsidRDefault="005764D1" w:rsidP="001454D9">
      <w:pPr>
        <w:pStyle w:val="a6"/>
        <w:adjustRightInd w:val="0"/>
        <w:spacing w:line="360" w:lineRule="auto"/>
        <w:ind w:leftChars="0" w:left="0" w:firstLine="420"/>
        <w:rPr>
          <w:rFonts w:ascii="Calibri"/>
          <w:kern w:val="0"/>
          <w:szCs w:val="28"/>
        </w:rPr>
      </w:pPr>
      <w:r w:rsidRPr="001454D9">
        <w:rPr>
          <w:rFonts w:ascii="Calibri" w:hint="eastAsia"/>
          <w:kern w:val="0"/>
          <w:szCs w:val="28"/>
        </w:rPr>
        <w:t>桩基设计参数详见表</w:t>
      </w:r>
      <w:r w:rsidRPr="001454D9">
        <w:rPr>
          <w:rFonts w:ascii="Calibri" w:hint="eastAsia"/>
          <w:kern w:val="0"/>
          <w:szCs w:val="28"/>
        </w:rPr>
        <w:t>5</w:t>
      </w:r>
      <w:r w:rsidRPr="001454D9">
        <w:rPr>
          <w:rFonts w:ascii="Calibri"/>
          <w:kern w:val="0"/>
          <w:szCs w:val="28"/>
        </w:rPr>
        <w:t>-</w:t>
      </w:r>
      <w:r w:rsidRPr="001454D9">
        <w:rPr>
          <w:rFonts w:ascii="Calibri" w:hint="eastAsia"/>
          <w:kern w:val="0"/>
          <w:szCs w:val="28"/>
        </w:rPr>
        <w:t>3</w:t>
      </w:r>
      <w:r w:rsidRPr="001454D9">
        <w:rPr>
          <w:rFonts w:ascii="Calibri" w:hint="eastAsia"/>
          <w:kern w:val="0"/>
          <w:szCs w:val="28"/>
        </w:rPr>
        <w:t>。</w:t>
      </w:r>
    </w:p>
    <w:p w:rsidR="005764D1" w:rsidRPr="005764D1" w:rsidRDefault="005764D1" w:rsidP="001454D9">
      <w:pPr>
        <w:spacing w:line="360" w:lineRule="auto"/>
        <w:jc w:val="center"/>
        <w:rPr>
          <w:b/>
          <w:bCs/>
          <w:sz w:val="24"/>
        </w:rPr>
      </w:pPr>
      <w:r w:rsidRPr="005764D1">
        <w:rPr>
          <w:rFonts w:hint="eastAsia"/>
          <w:b/>
          <w:bCs/>
          <w:sz w:val="24"/>
        </w:rPr>
        <w:t>表</w:t>
      </w:r>
      <w:r w:rsidRPr="005764D1">
        <w:rPr>
          <w:rFonts w:hint="eastAsia"/>
          <w:b/>
          <w:bCs/>
          <w:sz w:val="24"/>
        </w:rPr>
        <w:t>5</w:t>
      </w:r>
      <w:r w:rsidRPr="005764D1">
        <w:rPr>
          <w:b/>
          <w:bCs/>
          <w:sz w:val="24"/>
        </w:rPr>
        <w:t>-</w:t>
      </w:r>
      <w:r w:rsidRPr="005764D1">
        <w:rPr>
          <w:rFonts w:hint="eastAsia"/>
          <w:b/>
          <w:bCs/>
          <w:sz w:val="24"/>
        </w:rPr>
        <w:t>3</w:t>
      </w:r>
      <w:r w:rsidRPr="005764D1">
        <w:rPr>
          <w:rFonts w:hint="eastAsia"/>
          <w:b/>
          <w:bCs/>
          <w:sz w:val="24"/>
        </w:rPr>
        <w:t>桩基设计参数表</w:t>
      </w:r>
      <w:r w:rsidRPr="005764D1">
        <w:rPr>
          <w:b/>
          <w:bCs/>
          <w:sz w:val="24"/>
        </w:rPr>
        <w:t xml:space="preserve">    </w:t>
      </w:r>
      <w:r w:rsidRPr="005764D1">
        <w:rPr>
          <w:rFonts w:hint="eastAsia"/>
          <w:b/>
          <w:bCs/>
          <w:sz w:val="24"/>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6"/>
        <w:gridCol w:w="1680"/>
        <w:gridCol w:w="1316"/>
        <w:gridCol w:w="1428"/>
        <w:gridCol w:w="1329"/>
        <w:gridCol w:w="1456"/>
        <w:gridCol w:w="1036"/>
      </w:tblGrid>
      <w:tr w:rsidR="005764D1" w:rsidRPr="001454D9" w:rsidTr="005764D1">
        <w:trPr>
          <w:cantSplit/>
          <w:trHeight w:val="462"/>
        </w:trPr>
        <w:tc>
          <w:tcPr>
            <w:tcW w:w="756" w:type="dxa"/>
            <w:vMerge w:val="restart"/>
            <w:tcBorders>
              <w:top w:val="single" w:sz="4" w:space="0" w:color="auto"/>
              <w:left w:val="single" w:sz="4" w:space="0" w:color="auto"/>
              <w:bottom w:val="single" w:sz="4" w:space="0" w:color="auto"/>
              <w:right w:val="single" w:sz="4" w:space="0" w:color="auto"/>
            </w:tcBorders>
            <w:hideMark/>
          </w:tcPr>
          <w:p w:rsidR="005764D1" w:rsidRPr="001454D9" w:rsidRDefault="005764D1" w:rsidP="001454D9">
            <w:pPr>
              <w:pStyle w:val="a4"/>
              <w:adjustRightInd w:val="0"/>
              <w:spacing w:line="240" w:lineRule="auto"/>
              <w:ind w:left="0"/>
              <w:jc w:val="center"/>
              <w:rPr>
                <w:sz w:val="18"/>
                <w:szCs w:val="18"/>
              </w:rPr>
            </w:pPr>
            <w:r w:rsidRPr="001454D9">
              <w:rPr>
                <w:rFonts w:hint="eastAsia"/>
                <w:sz w:val="18"/>
                <w:szCs w:val="18"/>
              </w:rPr>
              <w:t>地层</w:t>
            </w:r>
          </w:p>
          <w:p w:rsidR="005764D1" w:rsidRPr="001454D9" w:rsidRDefault="005764D1" w:rsidP="001454D9">
            <w:pPr>
              <w:pStyle w:val="a4"/>
              <w:adjustRightInd w:val="0"/>
              <w:spacing w:line="240" w:lineRule="auto"/>
              <w:ind w:left="0"/>
              <w:jc w:val="center"/>
              <w:rPr>
                <w:sz w:val="18"/>
                <w:szCs w:val="18"/>
              </w:rPr>
            </w:pPr>
            <w:r w:rsidRPr="001454D9">
              <w:rPr>
                <w:rFonts w:hint="eastAsia"/>
                <w:sz w:val="18"/>
                <w:szCs w:val="18"/>
              </w:rPr>
              <w:t>编号</w:t>
            </w:r>
          </w:p>
        </w:tc>
        <w:tc>
          <w:tcPr>
            <w:tcW w:w="1680" w:type="dxa"/>
            <w:vMerge w:val="restart"/>
            <w:tcBorders>
              <w:top w:val="single" w:sz="4" w:space="0" w:color="auto"/>
              <w:left w:val="single" w:sz="4" w:space="0" w:color="auto"/>
              <w:bottom w:val="single" w:sz="4" w:space="0" w:color="auto"/>
              <w:right w:val="single" w:sz="4" w:space="0" w:color="auto"/>
            </w:tcBorders>
          </w:tcPr>
          <w:p w:rsidR="005764D1" w:rsidRPr="001454D9" w:rsidRDefault="005764D1" w:rsidP="001454D9">
            <w:pPr>
              <w:pStyle w:val="a4"/>
              <w:adjustRightInd w:val="0"/>
              <w:spacing w:line="240" w:lineRule="auto"/>
              <w:ind w:left="0"/>
              <w:jc w:val="center"/>
              <w:rPr>
                <w:sz w:val="18"/>
                <w:szCs w:val="18"/>
              </w:rPr>
            </w:pPr>
          </w:p>
          <w:p w:rsidR="005764D1" w:rsidRPr="001454D9" w:rsidRDefault="005764D1" w:rsidP="001454D9">
            <w:pPr>
              <w:pStyle w:val="a4"/>
              <w:adjustRightInd w:val="0"/>
              <w:spacing w:line="240" w:lineRule="auto"/>
              <w:ind w:left="0"/>
              <w:jc w:val="center"/>
              <w:rPr>
                <w:sz w:val="18"/>
                <w:szCs w:val="18"/>
              </w:rPr>
            </w:pPr>
            <w:r w:rsidRPr="001454D9">
              <w:rPr>
                <w:rFonts w:hint="eastAsia"/>
                <w:sz w:val="18"/>
                <w:szCs w:val="18"/>
              </w:rPr>
              <w:t>岩土名称</w:t>
            </w:r>
          </w:p>
        </w:tc>
        <w:tc>
          <w:tcPr>
            <w:tcW w:w="2744" w:type="dxa"/>
            <w:gridSpan w:val="2"/>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rFonts w:hint="eastAsia"/>
                <w:sz w:val="18"/>
                <w:szCs w:val="18"/>
              </w:rPr>
              <w:t>桩侧摩阻力特征值</w:t>
            </w:r>
          </w:p>
          <w:p w:rsidR="005764D1" w:rsidRPr="001454D9" w:rsidRDefault="005764D1" w:rsidP="001454D9">
            <w:pPr>
              <w:pStyle w:val="a4"/>
              <w:adjustRightInd w:val="0"/>
              <w:spacing w:line="240" w:lineRule="auto"/>
              <w:ind w:left="0"/>
              <w:jc w:val="center"/>
              <w:rPr>
                <w:sz w:val="18"/>
                <w:szCs w:val="18"/>
              </w:rPr>
            </w:pPr>
            <w:proofErr w:type="spellStart"/>
            <w:r w:rsidRPr="001454D9">
              <w:rPr>
                <w:rFonts w:hint="eastAsia"/>
                <w:sz w:val="18"/>
                <w:szCs w:val="18"/>
              </w:rPr>
              <w:t>qsia</w:t>
            </w:r>
            <w:proofErr w:type="spellEnd"/>
            <w:r w:rsidRPr="001454D9">
              <w:rPr>
                <w:rFonts w:hint="eastAsia"/>
                <w:sz w:val="18"/>
                <w:szCs w:val="18"/>
              </w:rPr>
              <w:t>（</w:t>
            </w:r>
            <w:proofErr w:type="spellStart"/>
            <w:r w:rsidRPr="001454D9">
              <w:rPr>
                <w:rFonts w:hint="eastAsia"/>
                <w:sz w:val="18"/>
                <w:szCs w:val="18"/>
              </w:rPr>
              <w:t>kPa</w:t>
            </w:r>
            <w:proofErr w:type="spellEnd"/>
            <w:r w:rsidRPr="001454D9">
              <w:rPr>
                <w:rFonts w:hint="eastAsia"/>
                <w:sz w:val="18"/>
                <w:szCs w:val="18"/>
              </w:rPr>
              <w:t>）</w:t>
            </w:r>
          </w:p>
        </w:tc>
        <w:tc>
          <w:tcPr>
            <w:tcW w:w="2785" w:type="dxa"/>
            <w:gridSpan w:val="2"/>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rFonts w:hint="eastAsia"/>
                <w:sz w:val="18"/>
                <w:szCs w:val="18"/>
              </w:rPr>
              <w:t>桩端阻力特征值</w:t>
            </w:r>
          </w:p>
          <w:p w:rsidR="005764D1" w:rsidRPr="001454D9" w:rsidRDefault="005764D1" w:rsidP="001454D9">
            <w:pPr>
              <w:pStyle w:val="a4"/>
              <w:adjustRightInd w:val="0"/>
              <w:spacing w:line="240" w:lineRule="auto"/>
              <w:ind w:left="0"/>
              <w:jc w:val="center"/>
              <w:rPr>
                <w:sz w:val="18"/>
                <w:szCs w:val="18"/>
              </w:rPr>
            </w:pPr>
            <w:proofErr w:type="spellStart"/>
            <w:r w:rsidRPr="001454D9">
              <w:rPr>
                <w:rFonts w:hint="eastAsia"/>
                <w:sz w:val="18"/>
                <w:szCs w:val="18"/>
              </w:rPr>
              <w:t>qpa</w:t>
            </w:r>
            <w:proofErr w:type="spellEnd"/>
            <w:r w:rsidRPr="001454D9">
              <w:rPr>
                <w:rFonts w:hint="eastAsia"/>
                <w:sz w:val="18"/>
                <w:szCs w:val="18"/>
              </w:rPr>
              <w:t>（</w:t>
            </w:r>
            <w:proofErr w:type="spellStart"/>
            <w:r w:rsidRPr="001454D9">
              <w:rPr>
                <w:rFonts w:hint="eastAsia"/>
                <w:sz w:val="18"/>
                <w:szCs w:val="18"/>
              </w:rPr>
              <w:t>kPa</w:t>
            </w:r>
            <w:proofErr w:type="spellEnd"/>
            <w:r w:rsidRPr="001454D9">
              <w:rPr>
                <w:rFonts w:hint="eastAsia"/>
                <w:sz w:val="18"/>
                <w:szCs w:val="18"/>
              </w:rPr>
              <w:t>）</w:t>
            </w:r>
          </w:p>
        </w:tc>
        <w:tc>
          <w:tcPr>
            <w:tcW w:w="1036" w:type="dxa"/>
            <w:vMerge w:val="restart"/>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rFonts w:hint="eastAsia"/>
                <w:sz w:val="18"/>
                <w:szCs w:val="18"/>
              </w:rPr>
              <w:t>抗拔</w:t>
            </w:r>
          </w:p>
          <w:p w:rsidR="005764D1" w:rsidRPr="001454D9" w:rsidRDefault="005764D1" w:rsidP="001454D9">
            <w:pPr>
              <w:pStyle w:val="a4"/>
              <w:adjustRightInd w:val="0"/>
              <w:spacing w:line="240" w:lineRule="auto"/>
              <w:ind w:left="0"/>
              <w:jc w:val="center"/>
              <w:rPr>
                <w:sz w:val="18"/>
                <w:szCs w:val="18"/>
              </w:rPr>
            </w:pPr>
            <w:r w:rsidRPr="001454D9">
              <w:rPr>
                <w:rFonts w:hint="eastAsia"/>
                <w:sz w:val="18"/>
                <w:szCs w:val="18"/>
              </w:rPr>
              <w:t>系数</w:t>
            </w:r>
          </w:p>
          <w:p w:rsidR="005764D1" w:rsidRPr="001454D9" w:rsidRDefault="005764D1" w:rsidP="001454D9">
            <w:pPr>
              <w:pStyle w:val="a4"/>
              <w:adjustRightInd w:val="0"/>
              <w:spacing w:line="240" w:lineRule="auto"/>
              <w:ind w:left="0"/>
              <w:jc w:val="center"/>
              <w:rPr>
                <w:sz w:val="18"/>
                <w:szCs w:val="18"/>
              </w:rPr>
            </w:pPr>
            <w:r w:rsidRPr="001454D9">
              <w:rPr>
                <w:rFonts w:hint="eastAsia"/>
                <w:sz w:val="18"/>
                <w:szCs w:val="18"/>
              </w:rPr>
              <w:object w:dxaOrig="240" w:dyaOrig="360">
                <v:shape id="对象 88" o:spid="_x0000_i1038" type="#_x0000_t75" style="width:12.25pt;height:18.35pt;mso-position-horizontal-relative:page;mso-position-vertical-relative:page" o:ole="">
                  <v:imagedata r:id="rId26" o:title=""/>
                </v:shape>
                <o:OLEObject Type="Embed" ProgID="Equation.3" ShapeID="对象 88" DrawAspect="Content" ObjectID="_1529438490" r:id="rId27"/>
              </w:object>
            </w:r>
          </w:p>
        </w:tc>
      </w:tr>
      <w:tr w:rsidR="005764D1" w:rsidRPr="001454D9" w:rsidTr="005764D1">
        <w:trPr>
          <w:cantSplit/>
          <w:trHeight w:val="371"/>
        </w:trPr>
        <w:tc>
          <w:tcPr>
            <w:tcW w:w="756" w:type="dxa"/>
            <w:vMerge/>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p>
        </w:tc>
        <w:tc>
          <w:tcPr>
            <w:tcW w:w="1680" w:type="dxa"/>
            <w:vMerge/>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p>
        </w:tc>
        <w:tc>
          <w:tcPr>
            <w:tcW w:w="1316" w:type="dxa"/>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rFonts w:hint="eastAsia"/>
                <w:sz w:val="18"/>
                <w:szCs w:val="18"/>
              </w:rPr>
              <w:t>预制管桩</w:t>
            </w:r>
          </w:p>
        </w:tc>
        <w:tc>
          <w:tcPr>
            <w:tcW w:w="1428" w:type="dxa"/>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rFonts w:hint="eastAsia"/>
                <w:sz w:val="18"/>
                <w:szCs w:val="18"/>
              </w:rPr>
              <w:t>钻孔灌注桩</w:t>
            </w:r>
          </w:p>
        </w:tc>
        <w:tc>
          <w:tcPr>
            <w:tcW w:w="1329" w:type="dxa"/>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rFonts w:hint="eastAsia"/>
                <w:sz w:val="18"/>
                <w:szCs w:val="18"/>
              </w:rPr>
              <w:t>预制管桩</w:t>
            </w:r>
          </w:p>
        </w:tc>
        <w:tc>
          <w:tcPr>
            <w:tcW w:w="1456" w:type="dxa"/>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rFonts w:hint="eastAsia"/>
                <w:sz w:val="18"/>
                <w:szCs w:val="18"/>
              </w:rPr>
              <w:t>钻孔灌注桩</w:t>
            </w:r>
          </w:p>
        </w:tc>
        <w:tc>
          <w:tcPr>
            <w:tcW w:w="1036" w:type="dxa"/>
            <w:vMerge/>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p>
        </w:tc>
      </w:tr>
      <w:tr w:rsidR="005764D1" w:rsidRPr="001454D9" w:rsidTr="005764D1">
        <w:trPr>
          <w:trHeight w:val="381"/>
        </w:trPr>
        <w:tc>
          <w:tcPr>
            <w:tcW w:w="756" w:type="dxa"/>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rFonts w:hint="eastAsia"/>
                <w:sz w:val="18"/>
                <w:szCs w:val="18"/>
              </w:rPr>
              <w:t>①</w:t>
            </w:r>
          </w:p>
        </w:tc>
        <w:tc>
          <w:tcPr>
            <w:tcW w:w="1680" w:type="dxa"/>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rFonts w:hint="eastAsia"/>
                <w:sz w:val="18"/>
                <w:szCs w:val="18"/>
              </w:rPr>
              <w:t>粉土夹粉质粘土</w:t>
            </w:r>
          </w:p>
        </w:tc>
        <w:tc>
          <w:tcPr>
            <w:tcW w:w="1316" w:type="dxa"/>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sz w:val="18"/>
                <w:szCs w:val="18"/>
              </w:rPr>
              <w:t>24</w:t>
            </w:r>
          </w:p>
        </w:tc>
        <w:tc>
          <w:tcPr>
            <w:tcW w:w="1428" w:type="dxa"/>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sz w:val="18"/>
                <w:szCs w:val="18"/>
              </w:rPr>
              <w:t>26</w:t>
            </w:r>
          </w:p>
        </w:tc>
        <w:tc>
          <w:tcPr>
            <w:tcW w:w="1329" w:type="dxa"/>
            <w:tcBorders>
              <w:top w:val="single" w:sz="4" w:space="0" w:color="auto"/>
              <w:left w:val="single" w:sz="4" w:space="0" w:color="auto"/>
              <w:bottom w:val="single" w:sz="4" w:space="0" w:color="auto"/>
              <w:right w:val="single" w:sz="4" w:space="0" w:color="auto"/>
            </w:tcBorders>
            <w:vAlign w:val="center"/>
          </w:tcPr>
          <w:p w:rsidR="005764D1" w:rsidRPr="001454D9" w:rsidRDefault="005764D1" w:rsidP="001454D9">
            <w:pPr>
              <w:pStyle w:val="a4"/>
              <w:adjustRightInd w:val="0"/>
              <w:spacing w:line="240" w:lineRule="auto"/>
              <w:ind w:left="0"/>
              <w:jc w:val="center"/>
              <w:rPr>
                <w:sz w:val="18"/>
                <w:szCs w:val="18"/>
              </w:rPr>
            </w:pPr>
          </w:p>
        </w:tc>
        <w:tc>
          <w:tcPr>
            <w:tcW w:w="1456" w:type="dxa"/>
            <w:tcBorders>
              <w:top w:val="single" w:sz="4" w:space="0" w:color="auto"/>
              <w:left w:val="single" w:sz="4" w:space="0" w:color="auto"/>
              <w:bottom w:val="single" w:sz="4" w:space="0" w:color="auto"/>
              <w:right w:val="single" w:sz="4" w:space="0" w:color="auto"/>
            </w:tcBorders>
            <w:vAlign w:val="center"/>
          </w:tcPr>
          <w:p w:rsidR="005764D1" w:rsidRPr="001454D9" w:rsidRDefault="005764D1" w:rsidP="001454D9">
            <w:pPr>
              <w:pStyle w:val="a4"/>
              <w:adjustRightInd w:val="0"/>
              <w:spacing w:line="240" w:lineRule="auto"/>
              <w:ind w:left="0"/>
              <w:jc w:val="center"/>
              <w:rPr>
                <w:sz w:val="18"/>
                <w:szCs w:val="18"/>
              </w:rPr>
            </w:pPr>
          </w:p>
        </w:tc>
        <w:tc>
          <w:tcPr>
            <w:tcW w:w="1036" w:type="dxa"/>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sz w:val="18"/>
                <w:szCs w:val="18"/>
              </w:rPr>
              <w:t>0.75</w:t>
            </w:r>
          </w:p>
        </w:tc>
      </w:tr>
      <w:tr w:rsidR="005764D1" w:rsidRPr="001454D9" w:rsidTr="005764D1">
        <w:trPr>
          <w:trHeight w:val="301"/>
        </w:trPr>
        <w:tc>
          <w:tcPr>
            <w:tcW w:w="756" w:type="dxa"/>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rFonts w:hint="eastAsia"/>
                <w:sz w:val="18"/>
                <w:szCs w:val="18"/>
              </w:rPr>
              <w:t>②</w:t>
            </w:r>
          </w:p>
        </w:tc>
        <w:tc>
          <w:tcPr>
            <w:tcW w:w="1680" w:type="dxa"/>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rFonts w:hint="eastAsia"/>
                <w:sz w:val="18"/>
                <w:szCs w:val="18"/>
              </w:rPr>
              <w:t>粘土</w:t>
            </w:r>
          </w:p>
        </w:tc>
        <w:tc>
          <w:tcPr>
            <w:tcW w:w="1316" w:type="dxa"/>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sz w:val="18"/>
                <w:szCs w:val="18"/>
              </w:rPr>
              <w:t>30</w:t>
            </w:r>
          </w:p>
        </w:tc>
        <w:tc>
          <w:tcPr>
            <w:tcW w:w="1428" w:type="dxa"/>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sz w:val="18"/>
                <w:szCs w:val="18"/>
              </w:rPr>
              <w:t>32</w:t>
            </w:r>
          </w:p>
        </w:tc>
        <w:tc>
          <w:tcPr>
            <w:tcW w:w="1329" w:type="dxa"/>
            <w:tcBorders>
              <w:top w:val="single" w:sz="4" w:space="0" w:color="auto"/>
              <w:left w:val="single" w:sz="4" w:space="0" w:color="auto"/>
              <w:bottom w:val="single" w:sz="4" w:space="0" w:color="auto"/>
              <w:right w:val="single" w:sz="4" w:space="0" w:color="auto"/>
            </w:tcBorders>
            <w:vAlign w:val="center"/>
          </w:tcPr>
          <w:p w:rsidR="005764D1" w:rsidRPr="001454D9" w:rsidRDefault="005764D1" w:rsidP="001454D9">
            <w:pPr>
              <w:pStyle w:val="a4"/>
              <w:adjustRightInd w:val="0"/>
              <w:spacing w:line="240" w:lineRule="auto"/>
              <w:ind w:left="0"/>
              <w:jc w:val="center"/>
              <w:rPr>
                <w:sz w:val="18"/>
                <w:szCs w:val="18"/>
              </w:rPr>
            </w:pPr>
          </w:p>
        </w:tc>
        <w:tc>
          <w:tcPr>
            <w:tcW w:w="1456" w:type="dxa"/>
            <w:tcBorders>
              <w:top w:val="single" w:sz="4" w:space="0" w:color="auto"/>
              <w:left w:val="single" w:sz="4" w:space="0" w:color="auto"/>
              <w:bottom w:val="single" w:sz="4" w:space="0" w:color="auto"/>
              <w:right w:val="single" w:sz="4" w:space="0" w:color="auto"/>
            </w:tcBorders>
            <w:vAlign w:val="center"/>
          </w:tcPr>
          <w:p w:rsidR="005764D1" w:rsidRPr="001454D9" w:rsidRDefault="005764D1" w:rsidP="001454D9">
            <w:pPr>
              <w:pStyle w:val="a4"/>
              <w:adjustRightInd w:val="0"/>
              <w:spacing w:line="240" w:lineRule="auto"/>
              <w:ind w:left="0"/>
              <w:jc w:val="center"/>
              <w:rPr>
                <w:sz w:val="18"/>
                <w:szCs w:val="18"/>
              </w:rPr>
            </w:pPr>
          </w:p>
        </w:tc>
        <w:tc>
          <w:tcPr>
            <w:tcW w:w="1036" w:type="dxa"/>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sz w:val="18"/>
                <w:szCs w:val="18"/>
              </w:rPr>
              <w:t>0.75</w:t>
            </w:r>
          </w:p>
        </w:tc>
      </w:tr>
      <w:tr w:rsidR="005764D1" w:rsidRPr="001454D9" w:rsidTr="005764D1">
        <w:trPr>
          <w:trHeight w:val="262"/>
        </w:trPr>
        <w:tc>
          <w:tcPr>
            <w:tcW w:w="756" w:type="dxa"/>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rFonts w:hint="eastAsia"/>
                <w:sz w:val="18"/>
                <w:szCs w:val="18"/>
              </w:rPr>
              <w:t>③</w:t>
            </w:r>
          </w:p>
        </w:tc>
        <w:tc>
          <w:tcPr>
            <w:tcW w:w="1680" w:type="dxa"/>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rFonts w:hint="eastAsia"/>
                <w:sz w:val="18"/>
                <w:szCs w:val="18"/>
              </w:rPr>
              <w:t>粉砂、粉土与粉质粘土互层</w:t>
            </w:r>
          </w:p>
        </w:tc>
        <w:tc>
          <w:tcPr>
            <w:tcW w:w="1316" w:type="dxa"/>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sz w:val="18"/>
                <w:szCs w:val="18"/>
              </w:rPr>
              <w:t>20</w:t>
            </w:r>
          </w:p>
        </w:tc>
        <w:tc>
          <w:tcPr>
            <w:tcW w:w="1428" w:type="dxa"/>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sz w:val="18"/>
                <w:szCs w:val="18"/>
              </w:rPr>
              <w:t>16</w:t>
            </w:r>
          </w:p>
        </w:tc>
        <w:tc>
          <w:tcPr>
            <w:tcW w:w="1329" w:type="dxa"/>
            <w:tcBorders>
              <w:top w:val="single" w:sz="4" w:space="0" w:color="auto"/>
              <w:left w:val="single" w:sz="4" w:space="0" w:color="auto"/>
              <w:bottom w:val="single" w:sz="4" w:space="0" w:color="auto"/>
              <w:right w:val="single" w:sz="4" w:space="0" w:color="auto"/>
            </w:tcBorders>
            <w:vAlign w:val="center"/>
          </w:tcPr>
          <w:p w:rsidR="005764D1" w:rsidRPr="001454D9" w:rsidRDefault="005764D1" w:rsidP="001454D9">
            <w:pPr>
              <w:pStyle w:val="a4"/>
              <w:adjustRightInd w:val="0"/>
              <w:spacing w:line="240" w:lineRule="auto"/>
              <w:ind w:left="0"/>
              <w:jc w:val="center"/>
              <w:rPr>
                <w:sz w:val="18"/>
                <w:szCs w:val="18"/>
              </w:rPr>
            </w:pPr>
          </w:p>
        </w:tc>
        <w:tc>
          <w:tcPr>
            <w:tcW w:w="1456" w:type="dxa"/>
            <w:tcBorders>
              <w:top w:val="single" w:sz="4" w:space="0" w:color="auto"/>
              <w:left w:val="single" w:sz="4" w:space="0" w:color="auto"/>
              <w:bottom w:val="single" w:sz="4" w:space="0" w:color="auto"/>
              <w:right w:val="single" w:sz="4" w:space="0" w:color="auto"/>
            </w:tcBorders>
            <w:vAlign w:val="center"/>
          </w:tcPr>
          <w:p w:rsidR="005764D1" w:rsidRPr="001454D9" w:rsidRDefault="005764D1" w:rsidP="001454D9">
            <w:pPr>
              <w:pStyle w:val="a4"/>
              <w:adjustRightInd w:val="0"/>
              <w:spacing w:line="240" w:lineRule="auto"/>
              <w:ind w:left="0"/>
              <w:jc w:val="center"/>
              <w:rPr>
                <w:sz w:val="18"/>
                <w:szCs w:val="18"/>
              </w:rPr>
            </w:pPr>
          </w:p>
        </w:tc>
        <w:tc>
          <w:tcPr>
            <w:tcW w:w="1036" w:type="dxa"/>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sz w:val="18"/>
                <w:szCs w:val="18"/>
              </w:rPr>
              <w:t>0.70</w:t>
            </w:r>
          </w:p>
        </w:tc>
      </w:tr>
      <w:tr w:rsidR="005764D1" w:rsidRPr="001454D9" w:rsidTr="005764D1">
        <w:trPr>
          <w:trHeight w:val="381"/>
        </w:trPr>
        <w:tc>
          <w:tcPr>
            <w:tcW w:w="756" w:type="dxa"/>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rFonts w:hint="eastAsia"/>
                <w:sz w:val="18"/>
                <w:szCs w:val="18"/>
              </w:rPr>
              <w:t>④</w:t>
            </w:r>
          </w:p>
        </w:tc>
        <w:tc>
          <w:tcPr>
            <w:tcW w:w="1680" w:type="dxa"/>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rFonts w:hint="eastAsia"/>
                <w:sz w:val="18"/>
                <w:szCs w:val="18"/>
              </w:rPr>
              <w:t>粉细砂</w:t>
            </w:r>
          </w:p>
        </w:tc>
        <w:tc>
          <w:tcPr>
            <w:tcW w:w="1316" w:type="dxa"/>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sz w:val="18"/>
                <w:szCs w:val="18"/>
              </w:rPr>
              <w:t>26</w:t>
            </w:r>
          </w:p>
        </w:tc>
        <w:tc>
          <w:tcPr>
            <w:tcW w:w="1428" w:type="dxa"/>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sz w:val="18"/>
                <w:szCs w:val="18"/>
              </w:rPr>
              <w:t>22</w:t>
            </w:r>
          </w:p>
        </w:tc>
        <w:tc>
          <w:tcPr>
            <w:tcW w:w="1329" w:type="dxa"/>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sz w:val="18"/>
                <w:szCs w:val="18"/>
              </w:rPr>
              <w:t>1300</w:t>
            </w:r>
          </w:p>
        </w:tc>
        <w:tc>
          <w:tcPr>
            <w:tcW w:w="1456" w:type="dxa"/>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sz w:val="18"/>
                <w:szCs w:val="18"/>
              </w:rPr>
              <w:t>450</w:t>
            </w:r>
          </w:p>
        </w:tc>
        <w:tc>
          <w:tcPr>
            <w:tcW w:w="1036" w:type="dxa"/>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sz w:val="18"/>
                <w:szCs w:val="18"/>
              </w:rPr>
              <w:t>0.65</w:t>
            </w:r>
          </w:p>
        </w:tc>
      </w:tr>
      <w:tr w:rsidR="005764D1" w:rsidRPr="001454D9" w:rsidTr="005764D1">
        <w:trPr>
          <w:trHeight w:val="301"/>
        </w:trPr>
        <w:tc>
          <w:tcPr>
            <w:tcW w:w="756" w:type="dxa"/>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rFonts w:hint="eastAsia"/>
                <w:sz w:val="18"/>
                <w:szCs w:val="18"/>
              </w:rPr>
              <w:t>⑤</w:t>
            </w:r>
          </w:p>
        </w:tc>
        <w:tc>
          <w:tcPr>
            <w:tcW w:w="1680" w:type="dxa"/>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rFonts w:hint="eastAsia"/>
                <w:sz w:val="18"/>
                <w:szCs w:val="18"/>
              </w:rPr>
              <w:t>细砂</w:t>
            </w:r>
          </w:p>
        </w:tc>
        <w:tc>
          <w:tcPr>
            <w:tcW w:w="1316" w:type="dxa"/>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sz w:val="18"/>
                <w:szCs w:val="18"/>
              </w:rPr>
              <w:t>40</w:t>
            </w:r>
          </w:p>
        </w:tc>
        <w:tc>
          <w:tcPr>
            <w:tcW w:w="1428" w:type="dxa"/>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sz w:val="18"/>
                <w:szCs w:val="18"/>
              </w:rPr>
              <w:t>35</w:t>
            </w:r>
          </w:p>
        </w:tc>
        <w:tc>
          <w:tcPr>
            <w:tcW w:w="1329" w:type="dxa"/>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sz w:val="18"/>
                <w:szCs w:val="18"/>
              </w:rPr>
              <w:t>2600</w:t>
            </w:r>
          </w:p>
        </w:tc>
        <w:tc>
          <w:tcPr>
            <w:tcW w:w="1456" w:type="dxa"/>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sz w:val="18"/>
                <w:szCs w:val="18"/>
              </w:rPr>
              <w:t>550</w:t>
            </w:r>
          </w:p>
        </w:tc>
        <w:tc>
          <w:tcPr>
            <w:tcW w:w="1036" w:type="dxa"/>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sz w:val="18"/>
                <w:szCs w:val="18"/>
              </w:rPr>
              <w:t>0.65</w:t>
            </w:r>
          </w:p>
        </w:tc>
      </w:tr>
      <w:tr w:rsidR="005764D1" w:rsidRPr="001454D9" w:rsidTr="005764D1">
        <w:trPr>
          <w:trHeight w:val="301"/>
        </w:trPr>
        <w:tc>
          <w:tcPr>
            <w:tcW w:w="756" w:type="dxa"/>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rFonts w:hint="eastAsia"/>
                <w:sz w:val="18"/>
                <w:szCs w:val="18"/>
              </w:rPr>
              <w:t>⑥-1</w:t>
            </w:r>
          </w:p>
        </w:tc>
        <w:tc>
          <w:tcPr>
            <w:tcW w:w="1680" w:type="dxa"/>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rFonts w:hint="eastAsia"/>
                <w:sz w:val="18"/>
                <w:szCs w:val="18"/>
              </w:rPr>
              <w:t>强风化砂砾岩</w:t>
            </w:r>
          </w:p>
        </w:tc>
        <w:tc>
          <w:tcPr>
            <w:tcW w:w="1316" w:type="dxa"/>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sz w:val="18"/>
                <w:szCs w:val="18"/>
              </w:rPr>
              <w:t>80</w:t>
            </w:r>
          </w:p>
        </w:tc>
        <w:tc>
          <w:tcPr>
            <w:tcW w:w="1428" w:type="dxa"/>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sz w:val="18"/>
                <w:szCs w:val="18"/>
              </w:rPr>
              <w:t>70</w:t>
            </w:r>
          </w:p>
        </w:tc>
        <w:tc>
          <w:tcPr>
            <w:tcW w:w="1329" w:type="dxa"/>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sz w:val="18"/>
                <w:szCs w:val="18"/>
              </w:rPr>
              <w:t>3800</w:t>
            </w:r>
          </w:p>
        </w:tc>
        <w:tc>
          <w:tcPr>
            <w:tcW w:w="1456" w:type="dxa"/>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sz w:val="18"/>
                <w:szCs w:val="18"/>
              </w:rPr>
              <w:t>1000</w:t>
            </w:r>
          </w:p>
        </w:tc>
        <w:tc>
          <w:tcPr>
            <w:tcW w:w="1036" w:type="dxa"/>
            <w:tcBorders>
              <w:top w:val="single" w:sz="4" w:space="0" w:color="auto"/>
              <w:left w:val="single" w:sz="4" w:space="0" w:color="auto"/>
              <w:bottom w:val="single" w:sz="4" w:space="0" w:color="auto"/>
              <w:right w:val="single" w:sz="4" w:space="0" w:color="auto"/>
            </w:tcBorders>
            <w:vAlign w:val="center"/>
          </w:tcPr>
          <w:p w:rsidR="005764D1" w:rsidRPr="001454D9" w:rsidRDefault="005764D1" w:rsidP="001454D9">
            <w:pPr>
              <w:pStyle w:val="a4"/>
              <w:adjustRightInd w:val="0"/>
              <w:spacing w:line="240" w:lineRule="auto"/>
              <w:ind w:left="0"/>
              <w:jc w:val="center"/>
              <w:rPr>
                <w:sz w:val="18"/>
                <w:szCs w:val="18"/>
              </w:rPr>
            </w:pPr>
          </w:p>
        </w:tc>
      </w:tr>
      <w:tr w:rsidR="005764D1" w:rsidRPr="001454D9" w:rsidTr="005764D1">
        <w:trPr>
          <w:trHeight w:val="301"/>
        </w:trPr>
        <w:tc>
          <w:tcPr>
            <w:tcW w:w="756" w:type="dxa"/>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rFonts w:hint="eastAsia"/>
                <w:sz w:val="18"/>
                <w:szCs w:val="18"/>
              </w:rPr>
              <w:t>⑥-2</w:t>
            </w:r>
          </w:p>
        </w:tc>
        <w:tc>
          <w:tcPr>
            <w:tcW w:w="1680" w:type="dxa"/>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rFonts w:hint="eastAsia"/>
                <w:sz w:val="18"/>
                <w:szCs w:val="18"/>
              </w:rPr>
              <w:t>中风化砂砾岩</w:t>
            </w:r>
          </w:p>
        </w:tc>
        <w:tc>
          <w:tcPr>
            <w:tcW w:w="1316" w:type="dxa"/>
            <w:tcBorders>
              <w:top w:val="single" w:sz="4" w:space="0" w:color="auto"/>
              <w:left w:val="single" w:sz="4" w:space="0" w:color="auto"/>
              <w:bottom w:val="single" w:sz="4" w:space="0" w:color="auto"/>
              <w:right w:val="single" w:sz="4" w:space="0" w:color="auto"/>
            </w:tcBorders>
            <w:vAlign w:val="center"/>
          </w:tcPr>
          <w:p w:rsidR="005764D1" w:rsidRPr="001454D9" w:rsidRDefault="005764D1" w:rsidP="001454D9">
            <w:pPr>
              <w:pStyle w:val="a4"/>
              <w:adjustRightInd w:val="0"/>
              <w:spacing w:line="240" w:lineRule="auto"/>
              <w:ind w:left="0"/>
              <w:jc w:val="center"/>
              <w:rPr>
                <w:sz w:val="18"/>
                <w:szCs w:val="18"/>
              </w:rPr>
            </w:pPr>
          </w:p>
        </w:tc>
        <w:tc>
          <w:tcPr>
            <w:tcW w:w="1428" w:type="dxa"/>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sz w:val="18"/>
                <w:szCs w:val="18"/>
              </w:rPr>
              <w:t>130</w:t>
            </w:r>
          </w:p>
        </w:tc>
        <w:tc>
          <w:tcPr>
            <w:tcW w:w="1329" w:type="dxa"/>
            <w:tcBorders>
              <w:top w:val="single" w:sz="4" w:space="0" w:color="auto"/>
              <w:left w:val="single" w:sz="4" w:space="0" w:color="auto"/>
              <w:bottom w:val="single" w:sz="4" w:space="0" w:color="auto"/>
              <w:right w:val="single" w:sz="4" w:space="0" w:color="auto"/>
            </w:tcBorders>
            <w:vAlign w:val="center"/>
          </w:tcPr>
          <w:p w:rsidR="005764D1" w:rsidRPr="001454D9" w:rsidRDefault="005764D1" w:rsidP="001454D9">
            <w:pPr>
              <w:pStyle w:val="a4"/>
              <w:adjustRightInd w:val="0"/>
              <w:spacing w:line="240" w:lineRule="auto"/>
              <w:ind w:left="0"/>
              <w:jc w:val="center"/>
              <w:rPr>
                <w:sz w:val="18"/>
                <w:szCs w:val="18"/>
              </w:rPr>
            </w:pPr>
          </w:p>
        </w:tc>
        <w:tc>
          <w:tcPr>
            <w:tcW w:w="1456" w:type="dxa"/>
            <w:tcBorders>
              <w:top w:val="single" w:sz="4" w:space="0" w:color="auto"/>
              <w:left w:val="single" w:sz="4" w:space="0" w:color="auto"/>
              <w:bottom w:val="single" w:sz="4" w:space="0" w:color="auto"/>
              <w:right w:val="single" w:sz="4" w:space="0" w:color="auto"/>
            </w:tcBorders>
            <w:vAlign w:val="center"/>
            <w:hideMark/>
          </w:tcPr>
          <w:p w:rsidR="005764D1" w:rsidRPr="001454D9" w:rsidRDefault="005764D1" w:rsidP="001454D9">
            <w:pPr>
              <w:pStyle w:val="a4"/>
              <w:adjustRightInd w:val="0"/>
              <w:spacing w:line="240" w:lineRule="auto"/>
              <w:ind w:left="0"/>
              <w:jc w:val="center"/>
              <w:rPr>
                <w:sz w:val="18"/>
                <w:szCs w:val="18"/>
              </w:rPr>
            </w:pPr>
            <w:r w:rsidRPr="001454D9">
              <w:rPr>
                <w:sz w:val="18"/>
                <w:szCs w:val="18"/>
              </w:rPr>
              <w:t>3000</w:t>
            </w:r>
          </w:p>
        </w:tc>
        <w:tc>
          <w:tcPr>
            <w:tcW w:w="1036" w:type="dxa"/>
            <w:tcBorders>
              <w:top w:val="single" w:sz="4" w:space="0" w:color="auto"/>
              <w:left w:val="single" w:sz="4" w:space="0" w:color="auto"/>
              <w:bottom w:val="single" w:sz="4" w:space="0" w:color="auto"/>
              <w:right w:val="single" w:sz="4" w:space="0" w:color="auto"/>
            </w:tcBorders>
            <w:vAlign w:val="center"/>
          </w:tcPr>
          <w:p w:rsidR="005764D1" w:rsidRPr="001454D9" w:rsidRDefault="005764D1" w:rsidP="001454D9">
            <w:pPr>
              <w:pStyle w:val="a4"/>
              <w:adjustRightInd w:val="0"/>
              <w:spacing w:line="240" w:lineRule="auto"/>
              <w:ind w:left="0"/>
              <w:jc w:val="center"/>
              <w:rPr>
                <w:sz w:val="18"/>
                <w:szCs w:val="18"/>
              </w:rPr>
            </w:pPr>
          </w:p>
        </w:tc>
      </w:tr>
    </w:tbl>
    <w:p w:rsidR="001454D9" w:rsidRDefault="005764D1" w:rsidP="00426935">
      <w:pPr>
        <w:pStyle w:val="a6"/>
        <w:adjustRightInd w:val="0"/>
        <w:spacing w:line="360" w:lineRule="auto"/>
        <w:ind w:leftChars="0" w:left="0" w:firstLine="420"/>
        <w:rPr>
          <w:rFonts w:ascii="Calibri"/>
          <w:kern w:val="0"/>
          <w:szCs w:val="28"/>
        </w:rPr>
      </w:pPr>
      <w:r w:rsidRPr="001454D9">
        <w:rPr>
          <w:rFonts w:ascii="Calibri" w:hint="eastAsia"/>
          <w:kern w:val="0"/>
          <w:szCs w:val="28"/>
        </w:rPr>
        <w:t>地勘建议基础设计采用桩基。</w:t>
      </w:r>
    </w:p>
    <w:p w:rsidR="005764D1" w:rsidRPr="001454D9" w:rsidRDefault="005764D1" w:rsidP="00426935">
      <w:pPr>
        <w:pStyle w:val="a6"/>
        <w:adjustRightInd w:val="0"/>
        <w:spacing w:line="360" w:lineRule="auto"/>
        <w:ind w:leftChars="0" w:left="0"/>
        <w:rPr>
          <w:rFonts w:ascii="Calibri"/>
          <w:kern w:val="0"/>
          <w:szCs w:val="28"/>
        </w:rPr>
      </w:pPr>
      <w:r w:rsidRPr="001454D9">
        <w:rPr>
          <w:rFonts w:ascii="Calibri" w:hint="eastAsia"/>
          <w:kern w:val="0"/>
          <w:szCs w:val="28"/>
        </w:rPr>
        <w:t>（</w:t>
      </w:r>
      <w:r w:rsidRPr="001454D9">
        <w:rPr>
          <w:rFonts w:ascii="Calibri" w:hint="eastAsia"/>
          <w:kern w:val="0"/>
          <w:szCs w:val="28"/>
        </w:rPr>
        <w:t>2</w:t>
      </w:r>
      <w:r w:rsidRPr="001454D9">
        <w:rPr>
          <w:rFonts w:ascii="Calibri" w:hint="eastAsia"/>
          <w:kern w:val="0"/>
          <w:szCs w:val="28"/>
        </w:rPr>
        <w:t>）场地水文地质条件</w:t>
      </w:r>
    </w:p>
    <w:p w:rsidR="001454D9" w:rsidRPr="001454D9" w:rsidRDefault="001454D9" w:rsidP="00D569B8">
      <w:pPr>
        <w:pStyle w:val="a6"/>
        <w:adjustRightInd w:val="0"/>
        <w:spacing w:line="360" w:lineRule="auto"/>
        <w:ind w:leftChars="0" w:left="0" w:firstLineChars="200" w:firstLine="560"/>
        <w:rPr>
          <w:rFonts w:ascii="Calibri"/>
          <w:kern w:val="0"/>
          <w:szCs w:val="28"/>
        </w:rPr>
      </w:pPr>
      <w:r w:rsidRPr="001454D9">
        <w:rPr>
          <w:rFonts w:ascii="Calibri" w:hint="eastAsia"/>
          <w:kern w:val="0"/>
          <w:szCs w:val="28"/>
        </w:rPr>
        <w:t>场区地下水为赋存于①层中的上层滞水和下部砂性土中的承压水，二者之间通过不透水的粘性土层阻隔。上层滞水主要由地表水源、大气降水和生活用水补给；第②层为相对隔水层；第③层为相对透水</w:t>
      </w:r>
      <w:r w:rsidRPr="001454D9">
        <w:rPr>
          <w:rFonts w:ascii="Calibri" w:hint="eastAsia"/>
          <w:kern w:val="0"/>
          <w:szCs w:val="28"/>
        </w:rPr>
        <w:lastRenderedPageBreak/>
        <w:t>层；第④、⑤为承压含水层，承压水位与长江水力相联系，受长江水位影响，变化较大。</w:t>
      </w:r>
      <w:r w:rsidR="005876CA" w:rsidRPr="005876CA">
        <w:rPr>
          <w:rFonts w:ascii="Calibri" w:hint="eastAsia"/>
          <w:kern w:val="0"/>
          <w:szCs w:val="28"/>
        </w:rPr>
        <w:t>抗浮计算水位为室外整平地面标高。</w:t>
      </w:r>
    </w:p>
    <w:p w:rsidR="005764D1" w:rsidRPr="001454D9" w:rsidRDefault="001454D9" w:rsidP="00D569B8">
      <w:pPr>
        <w:pStyle w:val="a6"/>
        <w:adjustRightInd w:val="0"/>
        <w:spacing w:line="360" w:lineRule="auto"/>
        <w:ind w:leftChars="0" w:left="0" w:firstLineChars="200" w:firstLine="560"/>
        <w:rPr>
          <w:rFonts w:ascii="Calibri"/>
          <w:kern w:val="0"/>
          <w:szCs w:val="28"/>
        </w:rPr>
      </w:pPr>
      <w:r w:rsidRPr="001454D9">
        <w:rPr>
          <w:rFonts w:ascii="Calibri" w:hint="eastAsia"/>
          <w:kern w:val="0"/>
          <w:szCs w:val="28"/>
        </w:rPr>
        <w:t>场地内土对混凝土结构、钢筋混凝土结构中的钢筋和钢结构均具有微腐蚀性；场地内地下水对砼及砼中钢筋具有微腐蚀性。</w:t>
      </w:r>
    </w:p>
    <w:p w:rsidR="005764D1" w:rsidRDefault="001454D9" w:rsidP="00426935">
      <w:pPr>
        <w:pStyle w:val="a6"/>
        <w:adjustRightInd w:val="0"/>
        <w:spacing w:line="360" w:lineRule="auto"/>
        <w:ind w:leftChars="0" w:left="0" w:firstLine="420"/>
        <w:rPr>
          <w:rFonts w:ascii="Calibri"/>
          <w:kern w:val="0"/>
          <w:szCs w:val="28"/>
        </w:rPr>
      </w:pPr>
      <w:r w:rsidRPr="001454D9">
        <w:rPr>
          <w:rFonts w:ascii="Calibri" w:hint="eastAsia"/>
          <w:kern w:val="0"/>
          <w:szCs w:val="28"/>
        </w:rPr>
        <w:t>拟建场地内未发现有影响场地稳定性的不良地质现象。</w:t>
      </w:r>
    </w:p>
    <w:p w:rsidR="003B3D1B" w:rsidRDefault="003B3D1B" w:rsidP="00426935">
      <w:pPr>
        <w:pStyle w:val="a6"/>
        <w:adjustRightInd w:val="0"/>
        <w:spacing w:line="360" w:lineRule="auto"/>
        <w:ind w:leftChars="0" w:left="0" w:firstLine="420"/>
        <w:rPr>
          <w:rFonts w:ascii="Calibri"/>
          <w:kern w:val="0"/>
          <w:szCs w:val="28"/>
        </w:rPr>
      </w:pPr>
      <w:r w:rsidRPr="003B3D1B">
        <w:rPr>
          <w:rFonts w:ascii="Calibri" w:hint="eastAsia"/>
          <w:kern w:val="0"/>
          <w:szCs w:val="28"/>
        </w:rPr>
        <w:t>拟建场地属建筑抗震设防</w:t>
      </w:r>
      <w:r w:rsidRPr="003B3D1B">
        <w:rPr>
          <w:rFonts w:ascii="Calibri"/>
          <w:kern w:val="0"/>
          <w:szCs w:val="28"/>
        </w:rPr>
        <w:t>6</w:t>
      </w:r>
      <w:r w:rsidRPr="003B3D1B">
        <w:rPr>
          <w:rFonts w:ascii="Calibri" w:hint="eastAsia"/>
          <w:kern w:val="0"/>
          <w:szCs w:val="28"/>
        </w:rPr>
        <w:t>度区，可不考虑地震液化问题。</w:t>
      </w:r>
    </w:p>
    <w:p w:rsidR="001454D9" w:rsidRPr="001454D9" w:rsidRDefault="001454D9" w:rsidP="00426935">
      <w:pPr>
        <w:pStyle w:val="a6"/>
        <w:adjustRightInd w:val="0"/>
        <w:spacing w:line="360" w:lineRule="auto"/>
        <w:ind w:leftChars="0" w:left="0"/>
        <w:rPr>
          <w:rFonts w:ascii="Calibri"/>
          <w:kern w:val="0"/>
          <w:szCs w:val="28"/>
        </w:rPr>
      </w:pPr>
      <w:r w:rsidRPr="001454D9">
        <w:rPr>
          <w:rFonts w:ascii="Calibri" w:hint="eastAsia"/>
          <w:kern w:val="0"/>
          <w:szCs w:val="28"/>
        </w:rPr>
        <w:t>（</w:t>
      </w:r>
      <w:r>
        <w:rPr>
          <w:rFonts w:ascii="Calibri" w:hint="eastAsia"/>
          <w:kern w:val="0"/>
          <w:szCs w:val="28"/>
        </w:rPr>
        <w:t>3</w:t>
      </w:r>
      <w:r w:rsidRPr="001454D9">
        <w:rPr>
          <w:rFonts w:ascii="Calibri" w:hint="eastAsia"/>
          <w:kern w:val="0"/>
          <w:szCs w:val="28"/>
        </w:rPr>
        <w:t>）气象条件</w:t>
      </w:r>
    </w:p>
    <w:p w:rsidR="001C7DC4" w:rsidRPr="001454D9" w:rsidRDefault="001454D9" w:rsidP="00426935">
      <w:pPr>
        <w:pStyle w:val="a6"/>
        <w:adjustRightInd w:val="0"/>
        <w:spacing w:line="360" w:lineRule="auto"/>
        <w:ind w:leftChars="0" w:left="0" w:firstLine="420"/>
        <w:rPr>
          <w:rFonts w:ascii="Calibri"/>
          <w:kern w:val="0"/>
          <w:szCs w:val="28"/>
        </w:rPr>
      </w:pPr>
      <w:r w:rsidRPr="003B3D1B">
        <w:rPr>
          <w:rFonts w:ascii="Calibri" w:hint="eastAsia"/>
          <w:kern w:val="0"/>
          <w:szCs w:val="28"/>
        </w:rPr>
        <w:t>基本风压：ω</w:t>
      </w:r>
      <w:r w:rsidRPr="003B3D1B">
        <w:rPr>
          <w:rFonts w:ascii="Calibri" w:hint="eastAsia"/>
          <w:kern w:val="0"/>
          <w:szCs w:val="28"/>
          <w:vertAlign w:val="subscript"/>
        </w:rPr>
        <w:t>0</w:t>
      </w:r>
      <w:r w:rsidRPr="003B3D1B">
        <w:rPr>
          <w:rFonts w:ascii="Calibri" w:hint="eastAsia"/>
          <w:kern w:val="0"/>
          <w:szCs w:val="28"/>
        </w:rPr>
        <w:t>=0.35KN/m</w:t>
      </w:r>
      <w:r w:rsidRPr="003B3D1B">
        <w:rPr>
          <w:rFonts w:ascii="Calibri" w:hint="eastAsia"/>
          <w:kern w:val="0"/>
          <w:szCs w:val="28"/>
          <w:vertAlign w:val="superscript"/>
        </w:rPr>
        <w:t>2</w:t>
      </w:r>
      <w:r w:rsidRPr="003B3D1B">
        <w:rPr>
          <w:rFonts w:ascii="Calibri" w:hint="eastAsia"/>
          <w:kern w:val="0"/>
          <w:szCs w:val="28"/>
        </w:rPr>
        <w:t>（</w:t>
      </w:r>
      <w:r w:rsidRPr="003B3D1B">
        <w:rPr>
          <w:rFonts w:ascii="Calibri" w:hint="eastAsia"/>
          <w:kern w:val="0"/>
          <w:szCs w:val="28"/>
        </w:rPr>
        <w:t>50</w:t>
      </w:r>
      <w:r w:rsidRPr="003B3D1B">
        <w:rPr>
          <w:rFonts w:ascii="Calibri" w:hint="eastAsia"/>
          <w:kern w:val="0"/>
          <w:szCs w:val="28"/>
        </w:rPr>
        <w:t>年一遇），地面粗糙度：</w:t>
      </w:r>
      <w:r w:rsidRPr="003B3D1B">
        <w:rPr>
          <w:rFonts w:ascii="Calibri" w:hint="eastAsia"/>
          <w:kern w:val="0"/>
          <w:szCs w:val="28"/>
        </w:rPr>
        <w:t>A</w:t>
      </w:r>
      <w:r w:rsidRPr="003B3D1B">
        <w:rPr>
          <w:rFonts w:ascii="Calibri" w:hint="eastAsia"/>
          <w:kern w:val="0"/>
          <w:szCs w:val="28"/>
        </w:rPr>
        <w:t>类。</w:t>
      </w:r>
    </w:p>
    <w:p w:rsidR="00D172F5" w:rsidRPr="001454D9" w:rsidRDefault="003B3D1B" w:rsidP="00426935">
      <w:pPr>
        <w:pStyle w:val="a6"/>
        <w:adjustRightInd w:val="0"/>
        <w:spacing w:line="360" w:lineRule="auto"/>
        <w:ind w:leftChars="0" w:left="0" w:firstLine="420"/>
        <w:rPr>
          <w:rFonts w:ascii="Calibri"/>
          <w:kern w:val="0"/>
          <w:szCs w:val="28"/>
        </w:rPr>
      </w:pPr>
      <w:r w:rsidRPr="003B3D1B">
        <w:rPr>
          <w:rFonts w:ascii="Calibri" w:hint="eastAsia"/>
          <w:kern w:val="0"/>
          <w:szCs w:val="28"/>
        </w:rPr>
        <w:t>基本雪压：</w:t>
      </w:r>
      <w:r w:rsidRPr="003B3D1B">
        <w:rPr>
          <w:rFonts w:ascii="Calibri" w:hint="eastAsia"/>
          <w:kern w:val="0"/>
          <w:szCs w:val="28"/>
        </w:rPr>
        <w:t>s</w:t>
      </w:r>
      <w:r w:rsidRPr="003B3D1B">
        <w:rPr>
          <w:rFonts w:ascii="Calibri" w:hint="eastAsia"/>
          <w:kern w:val="0"/>
          <w:szCs w:val="28"/>
          <w:vertAlign w:val="subscript"/>
        </w:rPr>
        <w:t>0</w:t>
      </w:r>
      <w:r w:rsidRPr="003B3D1B">
        <w:rPr>
          <w:rFonts w:ascii="Calibri" w:hint="eastAsia"/>
          <w:kern w:val="0"/>
          <w:szCs w:val="28"/>
        </w:rPr>
        <w:t>=0.50KN/m</w:t>
      </w:r>
      <w:r w:rsidRPr="003B3D1B">
        <w:rPr>
          <w:rFonts w:ascii="Calibri" w:hint="eastAsia"/>
          <w:kern w:val="0"/>
          <w:szCs w:val="28"/>
          <w:vertAlign w:val="superscript"/>
        </w:rPr>
        <w:t>2</w:t>
      </w:r>
      <w:r w:rsidRPr="003B3D1B">
        <w:rPr>
          <w:rFonts w:ascii="Calibri" w:hint="eastAsia"/>
          <w:kern w:val="0"/>
          <w:szCs w:val="28"/>
        </w:rPr>
        <w:t>（</w:t>
      </w:r>
      <w:r w:rsidRPr="003B3D1B">
        <w:rPr>
          <w:rFonts w:ascii="Calibri" w:hint="eastAsia"/>
          <w:kern w:val="0"/>
          <w:szCs w:val="28"/>
        </w:rPr>
        <w:t>50</w:t>
      </w:r>
      <w:r w:rsidR="00202987">
        <w:rPr>
          <w:rFonts w:ascii="Calibri" w:hint="eastAsia"/>
          <w:kern w:val="0"/>
          <w:szCs w:val="28"/>
        </w:rPr>
        <w:t>年一遇）。</w:t>
      </w:r>
    </w:p>
    <w:p w:rsidR="003B3D1B" w:rsidRPr="007469F5" w:rsidRDefault="003B3D1B" w:rsidP="00426935">
      <w:pPr>
        <w:keepNext/>
        <w:keepLines/>
        <w:widowControl/>
        <w:spacing w:line="360" w:lineRule="auto"/>
        <w:jc w:val="left"/>
        <w:outlineLvl w:val="2"/>
        <w:rPr>
          <w:rFonts w:eastAsia="黑体"/>
          <w:kern w:val="0"/>
          <w:szCs w:val="28"/>
        </w:rPr>
      </w:pPr>
      <w:r w:rsidRPr="007469F5">
        <w:rPr>
          <w:rFonts w:eastAsia="黑体" w:hint="eastAsia"/>
          <w:kern w:val="0"/>
          <w:szCs w:val="28"/>
        </w:rPr>
        <w:t>5.2.2</w:t>
      </w:r>
      <w:r w:rsidRPr="007469F5">
        <w:rPr>
          <w:rFonts w:eastAsia="黑体" w:hint="eastAsia"/>
          <w:kern w:val="0"/>
          <w:szCs w:val="28"/>
        </w:rPr>
        <w:t>主要荷载（作用）取值</w:t>
      </w:r>
    </w:p>
    <w:p w:rsidR="00426935" w:rsidRPr="00426935" w:rsidRDefault="00426935" w:rsidP="00426935">
      <w:pPr>
        <w:pStyle w:val="a6"/>
        <w:adjustRightInd w:val="0"/>
        <w:spacing w:line="360" w:lineRule="auto"/>
        <w:ind w:leftChars="0" w:left="0"/>
        <w:rPr>
          <w:rFonts w:ascii="Calibri"/>
          <w:kern w:val="0"/>
          <w:szCs w:val="28"/>
        </w:rPr>
      </w:pPr>
      <w:r w:rsidRPr="00426935">
        <w:rPr>
          <w:rFonts w:ascii="Calibri" w:hint="eastAsia"/>
          <w:kern w:val="0"/>
          <w:szCs w:val="28"/>
        </w:rPr>
        <w:t>（</w:t>
      </w:r>
      <w:r w:rsidRPr="00426935">
        <w:rPr>
          <w:rFonts w:ascii="Calibri" w:hint="eastAsia"/>
          <w:kern w:val="0"/>
          <w:szCs w:val="28"/>
        </w:rPr>
        <w:t>1</w:t>
      </w:r>
      <w:r w:rsidRPr="00426935">
        <w:rPr>
          <w:rFonts w:ascii="Calibri" w:hint="eastAsia"/>
          <w:kern w:val="0"/>
          <w:szCs w:val="28"/>
        </w:rPr>
        <w:t>）地震作用</w:t>
      </w:r>
    </w:p>
    <w:p w:rsidR="00426935" w:rsidRPr="00426935" w:rsidRDefault="00426935" w:rsidP="00426935">
      <w:pPr>
        <w:pStyle w:val="a6"/>
        <w:adjustRightInd w:val="0"/>
        <w:spacing w:line="360" w:lineRule="auto"/>
        <w:ind w:leftChars="0" w:left="0" w:firstLine="420"/>
        <w:rPr>
          <w:rFonts w:ascii="Calibri"/>
          <w:kern w:val="0"/>
          <w:szCs w:val="28"/>
        </w:rPr>
      </w:pPr>
      <w:r w:rsidRPr="00426935">
        <w:rPr>
          <w:rFonts w:ascii="Calibri" w:hint="eastAsia"/>
          <w:kern w:val="0"/>
          <w:szCs w:val="28"/>
        </w:rPr>
        <w:t>抗震设防烈度：</w:t>
      </w:r>
      <w:r w:rsidRPr="00426935">
        <w:rPr>
          <w:rFonts w:ascii="Calibri" w:hint="eastAsia"/>
          <w:kern w:val="0"/>
          <w:szCs w:val="28"/>
        </w:rPr>
        <w:t>6</w:t>
      </w:r>
      <w:r w:rsidRPr="00426935">
        <w:rPr>
          <w:rFonts w:ascii="Calibri" w:hint="eastAsia"/>
          <w:kern w:val="0"/>
          <w:szCs w:val="28"/>
        </w:rPr>
        <w:t>度</w:t>
      </w:r>
      <w:r w:rsidRPr="00426935">
        <w:rPr>
          <w:rFonts w:ascii="Calibri" w:hint="eastAsia"/>
          <w:kern w:val="0"/>
          <w:szCs w:val="28"/>
        </w:rPr>
        <w:t xml:space="preserve"> </w:t>
      </w:r>
    </w:p>
    <w:p w:rsidR="00426935" w:rsidRPr="00426935" w:rsidRDefault="00426935" w:rsidP="00426935">
      <w:pPr>
        <w:pStyle w:val="a6"/>
        <w:adjustRightInd w:val="0"/>
        <w:spacing w:line="360" w:lineRule="auto"/>
        <w:ind w:leftChars="0" w:left="0" w:firstLine="420"/>
        <w:rPr>
          <w:rFonts w:ascii="Calibri"/>
          <w:kern w:val="0"/>
          <w:szCs w:val="28"/>
        </w:rPr>
      </w:pPr>
      <w:r w:rsidRPr="00426935">
        <w:rPr>
          <w:rFonts w:ascii="Calibri" w:hint="eastAsia"/>
          <w:kern w:val="0"/>
          <w:szCs w:val="28"/>
        </w:rPr>
        <w:t>设计基本地震加速度值：</w:t>
      </w:r>
      <w:r w:rsidRPr="00426935">
        <w:rPr>
          <w:rFonts w:ascii="Calibri" w:hint="eastAsia"/>
          <w:kern w:val="0"/>
          <w:szCs w:val="28"/>
        </w:rPr>
        <w:t>0.05g</w:t>
      </w:r>
    </w:p>
    <w:p w:rsidR="00426935" w:rsidRPr="00426935" w:rsidRDefault="00426935" w:rsidP="00426935">
      <w:pPr>
        <w:pStyle w:val="a6"/>
        <w:adjustRightInd w:val="0"/>
        <w:spacing w:line="360" w:lineRule="auto"/>
        <w:ind w:leftChars="0" w:left="0" w:firstLine="420"/>
        <w:rPr>
          <w:rFonts w:ascii="Calibri"/>
          <w:kern w:val="0"/>
          <w:szCs w:val="28"/>
        </w:rPr>
      </w:pPr>
      <w:r w:rsidRPr="00426935">
        <w:rPr>
          <w:rFonts w:ascii="Calibri" w:hint="eastAsia"/>
          <w:kern w:val="0"/>
          <w:szCs w:val="28"/>
        </w:rPr>
        <w:t>设计地震分组：第一组</w:t>
      </w:r>
    </w:p>
    <w:p w:rsidR="00426935" w:rsidRPr="00426935" w:rsidRDefault="00426935" w:rsidP="00426935">
      <w:pPr>
        <w:pStyle w:val="a6"/>
        <w:adjustRightInd w:val="0"/>
        <w:spacing w:line="360" w:lineRule="auto"/>
        <w:ind w:leftChars="0" w:left="0" w:firstLine="420"/>
        <w:rPr>
          <w:rFonts w:ascii="Calibri"/>
          <w:kern w:val="0"/>
          <w:szCs w:val="28"/>
        </w:rPr>
      </w:pPr>
      <w:r w:rsidRPr="00426935">
        <w:rPr>
          <w:rFonts w:ascii="Calibri" w:hint="eastAsia"/>
          <w:kern w:val="0"/>
          <w:szCs w:val="28"/>
        </w:rPr>
        <w:t>建筑场地类别：Ⅱ类。</w:t>
      </w:r>
    </w:p>
    <w:p w:rsidR="00426935" w:rsidRPr="00426935" w:rsidRDefault="00426935" w:rsidP="00426935">
      <w:pPr>
        <w:pStyle w:val="a6"/>
        <w:adjustRightInd w:val="0"/>
        <w:spacing w:line="360" w:lineRule="auto"/>
        <w:ind w:leftChars="0" w:left="0" w:firstLine="420"/>
        <w:rPr>
          <w:rFonts w:ascii="Calibri"/>
          <w:kern w:val="0"/>
          <w:szCs w:val="28"/>
        </w:rPr>
      </w:pPr>
      <w:r w:rsidRPr="00426935">
        <w:rPr>
          <w:rFonts w:ascii="Calibri" w:hint="eastAsia"/>
          <w:kern w:val="0"/>
          <w:szCs w:val="28"/>
        </w:rPr>
        <w:t>场地特征周期：</w:t>
      </w:r>
      <w:r w:rsidRPr="00426935">
        <w:rPr>
          <w:rFonts w:ascii="Calibri" w:hint="eastAsia"/>
          <w:kern w:val="0"/>
          <w:szCs w:val="28"/>
        </w:rPr>
        <w:t>0.35s</w:t>
      </w:r>
      <w:r w:rsidRPr="00426935">
        <w:rPr>
          <w:rFonts w:ascii="Calibri" w:hint="eastAsia"/>
          <w:kern w:val="0"/>
          <w:szCs w:val="28"/>
        </w:rPr>
        <w:t>。</w:t>
      </w:r>
    </w:p>
    <w:p w:rsidR="00426935" w:rsidRPr="00426935" w:rsidRDefault="00426935" w:rsidP="00426935">
      <w:pPr>
        <w:pStyle w:val="a6"/>
        <w:adjustRightInd w:val="0"/>
        <w:spacing w:line="360" w:lineRule="auto"/>
        <w:ind w:leftChars="0" w:left="0" w:firstLine="420"/>
        <w:rPr>
          <w:rFonts w:ascii="Calibri"/>
          <w:kern w:val="0"/>
          <w:szCs w:val="28"/>
        </w:rPr>
      </w:pPr>
      <w:r w:rsidRPr="00426935">
        <w:rPr>
          <w:rFonts w:ascii="Calibri" w:hint="eastAsia"/>
          <w:kern w:val="0"/>
          <w:szCs w:val="28"/>
        </w:rPr>
        <w:t>结构阻尼比：</w:t>
      </w:r>
      <w:r w:rsidRPr="00426935">
        <w:rPr>
          <w:rFonts w:ascii="Calibri" w:hint="eastAsia"/>
          <w:kern w:val="0"/>
          <w:szCs w:val="28"/>
        </w:rPr>
        <w:t>0.05</w:t>
      </w:r>
      <w:r w:rsidRPr="00426935">
        <w:rPr>
          <w:rFonts w:ascii="Calibri" w:hint="eastAsia"/>
          <w:kern w:val="0"/>
          <w:szCs w:val="28"/>
        </w:rPr>
        <w:t>。</w:t>
      </w:r>
    </w:p>
    <w:p w:rsidR="00426935" w:rsidRPr="00426935" w:rsidRDefault="00426935" w:rsidP="00426935">
      <w:pPr>
        <w:pStyle w:val="a6"/>
        <w:adjustRightInd w:val="0"/>
        <w:spacing w:line="360" w:lineRule="auto"/>
        <w:ind w:leftChars="0" w:left="0" w:firstLine="420"/>
        <w:rPr>
          <w:rFonts w:ascii="Calibri"/>
          <w:kern w:val="0"/>
          <w:szCs w:val="28"/>
        </w:rPr>
      </w:pPr>
      <w:r w:rsidRPr="00426935">
        <w:rPr>
          <w:rFonts w:ascii="Calibri" w:hint="eastAsia"/>
          <w:kern w:val="0"/>
          <w:szCs w:val="28"/>
        </w:rPr>
        <w:t>水平地震影响系数最大值：多遇地震</w:t>
      </w:r>
      <w:r w:rsidRPr="00426935">
        <w:rPr>
          <w:rFonts w:ascii="Calibri" w:hint="eastAsia"/>
          <w:kern w:val="0"/>
          <w:szCs w:val="28"/>
        </w:rPr>
        <w:t>0.04</w:t>
      </w:r>
      <w:r w:rsidRPr="00426935">
        <w:rPr>
          <w:rFonts w:ascii="Calibri" w:hint="eastAsia"/>
          <w:kern w:val="0"/>
          <w:szCs w:val="28"/>
        </w:rPr>
        <w:t>，罕遇地震</w:t>
      </w:r>
      <w:r w:rsidRPr="00426935">
        <w:rPr>
          <w:rFonts w:ascii="Calibri" w:hint="eastAsia"/>
          <w:kern w:val="0"/>
          <w:szCs w:val="28"/>
        </w:rPr>
        <w:t>0.28</w:t>
      </w:r>
      <w:r w:rsidRPr="00426935">
        <w:rPr>
          <w:rFonts w:ascii="Calibri" w:hint="eastAsia"/>
          <w:kern w:val="0"/>
          <w:szCs w:val="28"/>
        </w:rPr>
        <w:t>。</w:t>
      </w:r>
    </w:p>
    <w:p w:rsidR="00426935" w:rsidRDefault="00426935" w:rsidP="00654CF5">
      <w:pPr>
        <w:pStyle w:val="a6"/>
        <w:adjustRightInd w:val="0"/>
        <w:spacing w:line="360" w:lineRule="auto"/>
        <w:ind w:leftChars="0" w:left="0"/>
        <w:rPr>
          <w:rFonts w:ascii="Calibri"/>
          <w:kern w:val="0"/>
          <w:szCs w:val="28"/>
        </w:rPr>
      </w:pPr>
      <w:r>
        <w:rPr>
          <w:rFonts w:ascii="Calibri" w:hint="eastAsia"/>
          <w:kern w:val="0"/>
          <w:szCs w:val="28"/>
        </w:rPr>
        <w:t>（</w:t>
      </w:r>
      <w:r w:rsidRPr="00426935">
        <w:rPr>
          <w:rFonts w:ascii="Calibri" w:hint="eastAsia"/>
          <w:kern w:val="0"/>
          <w:szCs w:val="28"/>
        </w:rPr>
        <w:t>2</w:t>
      </w:r>
      <w:r w:rsidRPr="00426935">
        <w:rPr>
          <w:rFonts w:ascii="Calibri" w:hint="eastAsia"/>
          <w:kern w:val="0"/>
          <w:szCs w:val="28"/>
        </w:rPr>
        <w:t>）地下室抗浮设防水位：</w:t>
      </w:r>
      <w:proofErr w:type="gramStart"/>
      <w:r w:rsidRPr="00426935">
        <w:rPr>
          <w:rFonts w:ascii="Calibri" w:hint="eastAsia"/>
          <w:kern w:val="0"/>
          <w:szCs w:val="28"/>
        </w:rPr>
        <w:t>室外整</w:t>
      </w:r>
      <w:proofErr w:type="gramEnd"/>
      <w:r w:rsidRPr="00426935">
        <w:rPr>
          <w:rFonts w:ascii="Calibri" w:hint="eastAsia"/>
          <w:kern w:val="0"/>
          <w:szCs w:val="28"/>
        </w:rPr>
        <w:t>平标高。</w:t>
      </w:r>
    </w:p>
    <w:p w:rsidR="003E4648" w:rsidRDefault="003E4648" w:rsidP="003E4648">
      <w:pPr>
        <w:pStyle w:val="a3"/>
        <w:spacing w:line="360" w:lineRule="auto"/>
        <w:ind w:firstLine="0"/>
        <w:jc w:val="left"/>
        <w:rPr>
          <w:rFonts w:asciiTheme="minorEastAsia" w:eastAsiaTheme="minorEastAsia" w:hAnsiTheme="minorEastAsia"/>
          <w:szCs w:val="28"/>
        </w:rPr>
      </w:pPr>
      <w:r>
        <w:rPr>
          <w:rFonts w:ascii="Calibri" w:hint="eastAsia"/>
          <w:kern w:val="0"/>
          <w:szCs w:val="28"/>
        </w:rPr>
        <w:lastRenderedPageBreak/>
        <w:t>（</w:t>
      </w:r>
      <w:r>
        <w:rPr>
          <w:rFonts w:ascii="Calibri"/>
          <w:kern w:val="0"/>
          <w:szCs w:val="28"/>
        </w:rPr>
        <w:t>3</w:t>
      </w:r>
      <w:r>
        <w:rPr>
          <w:rFonts w:ascii="Calibri" w:hint="eastAsia"/>
          <w:kern w:val="0"/>
          <w:szCs w:val="28"/>
        </w:rPr>
        <w:t>）</w:t>
      </w:r>
      <w:r>
        <w:rPr>
          <w:rFonts w:asciiTheme="minorEastAsia" w:eastAsiaTheme="minorEastAsia" w:hAnsiTheme="minorEastAsia" w:hint="eastAsia"/>
          <w:szCs w:val="28"/>
        </w:rPr>
        <w:t>荷载取值：</w:t>
      </w:r>
    </w:p>
    <w:p w:rsidR="003E4648" w:rsidRDefault="003E4648" w:rsidP="003E4648">
      <w:pPr>
        <w:pStyle w:val="a6"/>
        <w:adjustRightInd w:val="0"/>
        <w:spacing w:line="360" w:lineRule="auto"/>
        <w:ind w:leftChars="0" w:left="0"/>
        <w:rPr>
          <w:rFonts w:asciiTheme="minorEastAsia" w:eastAsiaTheme="minorEastAsia" w:hAnsiTheme="minorEastAsia"/>
          <w:szCs w:val="28"/>
        </w:rPr>
      </w:pPr>
      <w:r>
        <w:rPr>
          <w:rFonts w:asciiTheme="minorEastAsia" w:eastAsiaTheme="minorEastAsia" w:hAnsiTheme="minorEastAsia" w:hint="eastAsia"/>
          <w:szCs w:val="28"/>
        </w:rPr>
        <w:t>主厂房</w:t>
      </w:r>
    </w:p>
    <w:p w:rsidR="003E4648" w:rsidRDefault="003E4648" w:rsidP="003E4648">
      <w:pPr>
        <w:pStyle w:val="a3"/>
        <w:spacing w:line="360" w:lineRule="auto"/>
        <w:ind w:firstLineChars="200" w:firstLine="560"/>
        <w:jc w:val="left"/>
        <w:rPr>
          <w:rFonts w:asciiTheme="minorEastAsia" w:eastAsiaTheme="minorEastAsia" w:hAnsiTheme="minorEastAsia"/>
          <w:szCs w:val="28"/>
        </w:rPr>
      </w:pPr>
      <w:proofErr w:type="gramStart"/>
      <w:r>
        <w:rPr>
          <w:rFonts w:ascii="新宋体" w:eastAsia="新宋体" w:hAnsi="新宋体" w:cstheme="minorHAnsi" w:hint="eastAsia"/>
          <w:kern w:val="0"/>
          <w:szCs w:val="28"/>
        </w:rPr>
        <w:t>不</w:t>
      </w:r>
      <w:proofErr w:type="gramEnd"/>
      <w:r>
        <w:rPr>
          <w:rFonts w:ascii="新宋体" w:eastAsia="新宋体" w:hAnsi="新宋体" w:cstheme="minorHAnsi" w:hint="eastAsia"/>
          <w:kern w:val="0"/>
          <w:szCs w:val="28"/>
        </w:rPr>
        <w:t>上人屋面活荷载</w:t>
      </w:r>
      <w:r>
        <w:rPr>
          <w:rFonts w:asciiTheme="minorEastAsia" w:eastAsiaTheme="minorEastAsia" w:hAnsiTheme="minorEastAsia" w:hint="eastAsia"/>
          <w:szCs w:val="28"/>
        </w:rPr>
        <w:t>：</w:t>
      </w:r>
      <w:r>
        <w:rPr>
          <w:rFonts w:asciiTheme="minorEastAsia" w:eastAsiaTheme="minorEastAsia" w:hAnsiTheme="minorEastAsia" w:hint="eastAsia"/>
          <w:szCs w:val="28"/>
        </w:rPr>
        <w:tab/>
      </w:r>
      <w:r>
        <w:rPr>
          <w:rFonts w:asciiTheme="minorEastAsia" w:eastAsiaTheme="minorEastAsia" w:hAnsiTheme="minorEastAsia" w:hint="eastAsia"/>
          <w:szCs w:val="28"/>
        </w:rPr>
        <w:tab/>
        <w:t>0.5kN/m</w:t>
      </w:r>
      <w:r>
        <w:rPr>
          <w:rFonts w:asciiTheme="minorEastAsia" w:eastAsiaTheme="minorEastAsia" w:hAnsiTheme="minorEastAsia" w:hint="eastAsia"/>
          <w:szCs w:val="28"/>
          <w:vertAlign w:val="superscript"/>
        </w:rPr>
        <w:t>2</w:t>
      </w:r>
      <w:r>
        <w:rPr>
          <w:rFonts w:asciiTheme="minorEastAsia" w:eastAsiaTheme="minorEastAsia" w:hAnsiTheme="minorEastAsia" w:hint="eastAsia"/>
          <w:szCs w:val="28"/>
        </w:rPr>
        <w:t xml:space="preserve"> </w:t>
      </w:r>
    </w:p>
    <w:p w:rsidR="003E4648" w:rsidRDefault="003E4648" w:rsidP="003E4648">
      <w:pPr>
        <w:pStyle w:val="a3"/>
        <w:spacing w:line="360" w:lineRule="auto"/>
        <w:ind w:firstLineChars="200" w:firstLine="560"/>
        <w:jc w:val="left"/>
        <w:rPr>
          <w:rFonts w:asciiTheme="minorEastAsia" w:eastAsiaTheme="minorEastAsia" w:hAnsiTheme="minorEastAsia"/>
          <w:szCs w:val="28"/>
        </w:rPr>
      </w:pPr>
      <w:r>
        <w:rPr>
          <w:rFonts w:asciiTheme="minorEastAsia" w:eastAsiaTheme="minorEastAsia" w:hAnsiTheme="minorEastAsia" w:hint="eastAsia"/>
          <w:szCs w:val="28"/>
        </w:rPr>
        <w:t>屋面太阳能荷载：</w:t>
      </w:r>
      <w:r>
        <w:rPr>
          <w:rFonts w:asciiTheme="minorEastAsia" w:eastAsiaTheme="minorEastAsia" w:hAnsiTheme="minorEastAsia" w:hint="eastAsia"/>
          <w:szCs w:val="28"/>
        </w:rPr>
        <w:tab/>
      </w:r>
      <w:r>
        <w:rPr>
          <w:rFonts w:asciiTheme="minorEastAsia" w:eastAsiaTheme="minorEastAsia" w:hAnsiTheme="minorEastAsia" w:hint="eastAsia"/>
          <w:szCs w:val="28"/>
        </w:rPr>
        <w:tab/>
      </w:r>
      <w:r>
        <w:rPr>
          <w:rFonts w:asciiTheme="minorEastAsia" w:eastAsiaTheme="minorEastAsia" w:hAnsiTheme="minorEastAsia" w:hint="eastAsia"/>
          <w:szCs w:val="28"/>
        </w:rPr>
        <w:tab/>
        <w:t>0.3kN/m</w:t>
      </w:r>
      <w:r>
        <w:rPr>
          <w:rFonts w:asciiTheme="minorEastAsia" w:eastAsiaTheme="minorEastAsia" w:hAnsiTheme="minorEastAsia" w:hint="eastAsia"/>
          <w:szCs w:val="28"/>
          <w:vertAlign w:val="superscript"/>
        </w:rPr>
        <w:t>2</w:t>
      </w:r>
    </w:p>
    <w:p w:rsidR="003E4648" w:rsidRDefault="003E4648" w:rsidP="003E4648">
      <w:pPr>
        <w:pStyle w:val="a3"/>
        <w:spacing w:line="360" w:lineRule="auto"/>
        <w:ind w:firstLineChars="200" w:firstLine="560"/>
        <w:jc w:val="left"/>
        <w:rPr>
          <w:rFonts w:asciiTheme="minorEastAsia" w:eastAsiaTheme="minorEastAsia" w:hAnsiTheme="minorEastAsia"/>
          <w:szCs w:val="28"/>
        </w:rPr>
      </w:pPr>
      <w:r>
        <w:rPr>
          <w:rFonts w:asciiTheme="minorEastAsia" w:eastAsiaTheme="minorEastAsia" w:hAnsiTheme="minorEastAsia" w:hint="eastAsia"/>
          <w:szCs w:val="28"/>
        </w:rPr>
        <w:t>工作钢</w:t>
      </w:r>
      <w:proofErr w:type="gramStart"/>
      <w:r>
        <w:rPr>
          <w:rFonts w:asciiTheme="minorEastAsia" w:eastAsiaTheme="minorEastAsia" w:hAnsiTheme="minorEastAsia" w:hint="eastAsia"/>
          <w:szCs w:val="28"/>
        </w:rPr>
        <w:t>平台板活荷载</w:t>
      </w:r>
      <w:proofErr w:type="gramEnd"/>
      <w:r>
        <w:rPr>
          <w:rFonts w:asciiTheme="minorEastAsia" w:eastAsiaTheme="minorEastAsia" w:hAnsiTheme="minorEastAsia" w:hint="eastAsia"/>
          <w:szCs w:val="28"/>
        </w:rPr>
        <w:t xml:space="preserve">: </w:t>
      </w:r>
      <w:r>
        <w:rPr>
          <w:rFonts w:asciiTheme="minorEastAsia" w:eastAsiaTheme="minorEastAsia" w:hAnsiTheme="minorEastAsia" w:hint="eastAsia"/>
          <w:szCs w:val="28"/>
        </w:rPr>
        <w:tab/>
        <w:t>5.0kN/m</w:t>
      </w:r>
      <w:r>
        <w:rPr>
          <w:rFonts w:asciiTheme="minorEastAsia" w:eastAsiaTheme="minorEastAsia" w:hAnsiTheme="minorEastAsia" w:hint="eastAsia"/>
          <w:szCs w:val="28"/>
          <w:vertAlign w:val="superscript"/>
        </w:rPr>
        <w:t>2</w:t>
      </w:r>
    </w:p>
    <w:p w:rsidR="003E4648" w:rsidRDefault="003E4648" w:rsidP="003E4648">
      <w:pPr>
        <w:pStyle w:val="a3"/>
        <w:spacing w:line="360" w:lineRule="auto"/>
        <w:ind w:firstLine="0"/>
        <w:jc w:val="left"/>
        <w:rPr>
          <w:rFonts w:asciiTheme="minorEastAsia" w:eastAsiaTheme="minorEastAsia" w:hAnsiTheme="minorEastAsia"/>
          <w:szCs w:val="28"/>
        </w:rPr>
      </w:pPr>
      <w:r>
        <w:rPr>
          <w:rFonts w:asciiTheme="minorEastAsia" w:eastAsiaTheme="minorEastAsia" w:hAnsiTheme="minorEastAsia" w:hint="eastAsia"/>
          <w:szCs w:val="28"/>
        </w:rPr>
        <w:t>辅房</w:t>
      </w:r>
    </w:p>
    <w:p w:rsidR="003E4648" w:rsidRDefault="003E4648" w:rsidP="003E4648">
      <w:pPr>
        <w:pStyle w:val="a3"/>
        <w:spacing w:line="360" w:lineRule="auto"/>
        <w:ind w:firstLineChars="200" w:firstLine="560"/>
        <w:jc w:val="left"/>
        <w:rPr>
          <w:rFonts w:asciiTheme="minorEastAsia" w:eastAsiaTheme="minorEastAsia" w:hAnsiTheme="minorEastAsia"/>
          <w:szCs w:val="28"/>
        </w:rPr>
      </w:pPr>
      <w:proofErr w:type="gramStart"/>
      <w:r>
        <w:rPr>
          <w:rFonts w:asciiTheme="minorEastAsia" w:eastAsiaTheme="minorEastAsia" w:hAnsiTheme="minorEastAsia" w:hint="eastAsia"/>
          <w:szCs w:val="28"/>
        </w:rPr>
        <w:t>不</w:t>
      </w:r>
      <w:proofErr w:type="gramEnd"/>
      <w:r>
        <w:rPr>
          <w:rFonts w:asciiTheme="minorEastAsia" w:eastAsiaTheme="minorEastAsia" w:hAnsiTheme="minorEastAsia" w:hint="eastAsia"/>
          <w:szCs w:val="28"/>
        </w:rPr>
        <w:t>上人屋面</w:t>
      </w:r>
      <w:r>
        <w:rPr>
          <w:rFonts w:ascii="新宋体" w:eastAsia="新宋体" w:hAnsi="新宋体" w:cstheme="minorHAnsi" w:hint="eastAsia"/>
          <w:kern w:val="0"/>
          <w:szCs w:val="28"/>
        </w:rPr>
        <w:t>活荷载</w:t>
      </w:r>
      <w:r>
        <w:rPr>
          <w:rFonts w:asciiTheme="minorEastAsia" w:eastAsiaTheme="minorEastAsia" w:hAnsiTheme="minorEastAsia" w:hint="eastAsia"/>
          <w:szCs w:val="28"/>
        </w:rPr>
        <w:t>：</w:t>
      </w:r>
      <w:r>
        <w:rPr>
          <w:rFonts w:asciiTheme="minorEastAsia" w:eastAsiaTheme="minorEastAsia" w:hAnsiTheme="minorEastAsia" w:hint="eastAsia"/>
          <w:szCs w:val="28"/>
        </w:rPr>
        <w:tab/>
      </w:r>
      <w:r>
        <w:rPr>
          <w:rFonts w:asciiTheme="minorEastAsia" w:eastAsiaTheme="minorEastAsia" w:hAnsiTheme="minorEastAsia" w:hint="eastAsia"/>
          <w:szCs w:val="28"/>
        </w:rPr>
        <w:tab/>
        <w:t>0.5kN/m</w:t>
      </w:r>
      <w:r>
        <w:rPr>
          <w:rFonts w:asciiTheme="minorEastAsia" w:eastAsiaTheme="minorEastAsia" w:hAnsiTheme="minorEastAsia" w:hint="eastAsia"/>
          <w:szCs w:val="28"/>
          <w:vertAlign w:val="superscript"/>
        </w:rPr>
        <w:t>2</w:t>
      </w:r>
    </w:p>
    <w:p w:rsidR="003E4648" w:rsidRDefault="003E4648" w:rsidP="003E4648">
      <w:pPr>
        <w:pStyle w:val="a3"/>
        <w:spacing w:line="360" w:lineRule="auto"/>
        <w:ind w:firstLineChars="200" w:firstLine="560"/>
        <w:jc w:val="left"/>
        <w:rPr>
          <w:rFonts w:ascii="宋体" w:hAnsi="宋体" w:cs="宋体"/>
          <w:szCs w:val="28"/>
        </w:rPr>
      </w:pPr>
      <w:r>
        <w:rPr>
          <w:rFonts w:asciiTheme="minorEastAsia" w:eastAsiaTheme="minorEastAsia" w:hAnsiTheme="minorEastAsia" w:hint="eastAsia"/>
          <w:szCs w:val="28"/>
        </w:rPr>
        <w:t>办公室、会议室、休息厅：2.0kN/m</w:t>
      </w:r>
      <w:r>
        <w:rPr>
          <w:rFonts w:asciiTheme="minorEastAsia" w:eastAsiaTheme="minorEastAsia" w:hAnsiTheme="minorEastAsia" w:hint="eastAsia"/>
          <w:szCs w:val="28"/>
          <w:vertAlign w:val="superscript"/>
        </w:rPr>
        <w:t>2</w:t>
      </w:r>
    </w:p>
    <w:p w:rsidR="003E4648" w:rsidRDefault="003E4648" w:rsidP="003E4648">
      <w:pPr>
        <w:pStyle w:val="a3"/>
        <w:spacing w:line="360" w:lineRule="auto"/>
        <w:ind w:firstLineChars="200" w:firstLine="560"/>
        <w:jc w:val="left"/>
        <w:rPr>
          <w:rFonts w:asciiTheme="minorEastAsia" w:eastAsiaTheme="minorEastAsia" w:hAnsiTheme="minorEastAsia"/>
          <w:szCs w:val="28"/>
        </w:rPr>
      </w:pPr>
      <w:r>
        <w:rPr>
          <w:rFonts w:asciiTheme="minorEastAsia" w:eastAsiaTheme="minorEastAsia" w:hAnsiTheme="minorEastAsia" w:hint="eastAsia"/>
          <w:szCs w:val="28"/>
        </w:rPr>
        <w:t>走廊、盥洗室：</w:t>
      </w:r>
      <w:r>
        <w:rPr>
          <w:rFonts w:asciiTheme="minorEastAsia" w:eastAsiaTheme="minorEastAsia" w:hAnsiTheme="minorEastAsia" w:hint="eastAsia"/>
          <w:szCs w:val="28"/>
        </w:rPr>
        <w:tab/>
      </w:r>
      <w:r>
        <w:rPr>
          <w:rFonts w:asciiTheme="minorEastAsia" w:eastAsiaTheme="minorEastAsia" w:hAnsiTheme="minorEastAsia" w:hint="eastAsia"/>
          <w:szCs w:val="28"/>
        </w:rPr>
        <w:tab/>
      </w:r>
      <w:r>
        <w:rPr>
          <w:rFonts w:asciiTheme="minorEastAsia" w:eastAsiaTheme="minorEastAsia" w:hAnsiTheme="minorEastAsia" w:hint="eastAsia"/>
          <w:szCs w:val="28"/>
        </w:rPr>
        <w:tab/>
        <w:t>2.5kN/m</w:t>
      </w:r>
      <w:r>
        <w:rPr>
          <w:rFonts w:asciiTheme="minorEastAsia" w:eastAsiaTheme="minorEastAsia" w:hAnsiTheme="minorEastAsia" w:hint="eastAsia"/>
          <w:szCs w:val="28"/>
          <w:vertAlign w:val="superscript"/>
        </w:rPr>
        <w:t>2</w:t>
      </w:r>
    </w:p>
    <w:p w:rsidR="003E4648" w:rsidRDefault="003E4648" w:rsidP="003E4648">
      <w:pPr>
        <w:pStyle w:val="a3"/>
        <w:spacing w:line="360" w:lineRule="auto"/>
        <w:ind w:firstLineChars="200" w:firstLine="560"/>
        <w:jc w:val="left"/>
        <w:rPr>
          <w:rFonts w:asciiTheme="minorEastAsia" w:eastAsiaTheme="minorEastAsia" w:hAnsiTheme="minorEastAsia"/>
          <w:szCs w:val="28"/>
        </w:rPr>
      </w:pPr>
      <w:r>
        <w:rPr>
          <w:rFonts w:asciiTheme="minorEastAsia" w:eastAsiaTheme="minorEastAsia" w:hAnsiTheme="minorEastAsia" w:hint="eastAsia"/>
          <w:szCs w:val="28"/>
        </w:rPr>
        <w:t>楼梯间：</w:t>
      </w:r>
      <w:r>
        <w:rPr>
          <w:rFonts w:asciiTheme="minorEastAsia" w:eastAsiaTheme="minorEastAsia" w:hAnsiTheme="minorEastAsia" w:hint="eastAsia"/>
          <w:szCs w:val="28"/>
        </w:rPr>
        <w:tab/>
      </w:r>
      <w:r>
        <w:rPr>
          <w:rFonts w:asciiTheme="minorEastAsia" w:eastAsiaTheme="minorEastAsia" w:hAnsiTheme="minorEastAsia" w:hint="eastAsia"/>
          <w:szCs w:val="28"/>
        </w:rPr>
        <w:tab/>
      </w:r>
      <w:r>
        <w:rPr>
          <w:rFonts w:asciiTheme="minorEastAsia" w:eastAsiaTheme="minorEastAsia" w:hAnsiTheme="minorEastAsia" w:hint="eastAsia"/>
          <w:szCs w:val="28"/>
        </w:rPr>
        <w:tab/>
      </w:r>
      <w:r>
        <w:rPr>
          <w:rFonts w:asciiTheme="minorEastAsia" w:eastAsiaTheme="minorEastAsia" w:hAnsiTheme="minorEastAsia" w:hint="eastAsia"/>
          <w:szCs w:val="28"/>
        </w:rPr>
        <w:tab/>
      </w:r>
      <w:r>
        <w:rPr>
          <w:rFonts w:asciiTheme="minorEastAsia" w:eastAsiaTheme="minorEastAsia" w:hAnsiTheme="minorEastAsia" w:hint="eastAsia"/>
          <w:szCs w:val="28"/>
        </w:rPr>
        <w:tab/>
        <w:t>3.5kN/m</w:t>
      </w:r>
      <w:r>
        <w:rPr>
          <w:rFonts w:asciiTheme="minorEastAsia" w:eastAsiaTheme="minorEastAsia" w:hAnsiTheme="minorEastAsia" w:hint="eastAsia"/>
          <w:szCs w:val="28"/>
          <w:vertAlign w:val="superscript"/>
        </w:rPr>
        <w:t>2</w:t>
      </w:r>
    </w:p>
    <w:p w:rsidR="003E4648" w:rsidRDefault="003E4648" w:rsidP="003E4648">
      <w:pPr>
        <w:pStyle w:val="a3"/>
        <w:spacing w:line="360" w:lineRule="auto"/>
        <w:ind w:firstLineChars="200" w:firstLine="560"/>
        <w:jc w:val="left"/>
        <w:rPr>
          <w:rFonts w:asciiTheme="minorEastAsia" w:eastAsiaTheme="minorEastAsia" w:hAnsiTheme="minorEastAsia"/>
          <w:szCs w:val="28"/>
        </w:rPr>
      </w:pPr>
      <w:r>
        <w:rPr>
          <w:rFonts w:asciiTheme="minorEastAsia" w:eastAsiaTheme="minorEastAsia" w:hAnsiTheme="minorEastAsia" w:hint="eastAsia"/>
          <w:szCs w:val="28"/>
        </w:rPr>
        <w:t>公共卫生间：</w:t>
      </w:r>
      <w:r>
        <w:rPr>
          <w:rFonts w:asciiTheme="minorEastAsia" w:eastAsiaTheme="minorEastAsia" w:hAnsiTheme="minorEastAsia" w:hint="eastAsia"/>
          <w:szCs w:val="28"/>
        </w:rPr>
        <w:tab/>
      </w:r>
      <w:r>
        <w:rPr>
          <w:rFonts w:asciiTheme="minorEastAsia" w:eastAsiaTheme="minorEastAsia" w:hAnsiTheme="minorEastAsia" w:hint="eastAsia"/>
          <w:szCs w:val="28"/>
        </w:rPr>
        <w:tab/>
      </w:r>
      <w:r>
        <w:rPr>
          <w:rFonts w:asciiTheme="minorEastAsia" w:eastAsiaTheme="minorEastAsia" w:hAnsiTheme="minorEastAsia" w:hint="eastAsia"/>
          <w:szCs w:val="28"/>
        </w:rPr>
        <w:tab/>
      </w:r>
      <w:r>
        <w:rPr>
          <w:rFonts w:asciiTheme="minorEastAsia" w:eastAsiaTheme="minorEastAsia" w:hAnsiTheme="minorEastAsia" w:hint="eastAsia"/>
          <w:szCs w:val="28"/>
        </w:rPr>
        <w:tab/>
        <w:t>5.0kN/m</w:t>
      </w:r>
      <w:r>
        <w:rPr>
          <w:rFonts w:asciiTheme="minorEastAsia" w:eastAsiaTheme="minorEastAsia" w:hAnsiTheme="minorEastAsia" w:hint="eastAsia"/>
          <w:szCs w:val="28"/>
          <w:vertAlign w:val="superscript"/>
        </w:rPr>
        <w:t>2</w:t>
      </w:r>
    </w:p>
    <w:p w:rsidR="00426935" w:rsidRPr="00426935" w:rsidRDefault="00426935" w:rsidP="003E4648">
      <w:pPr>
        <w:pStyle w:val="a6"/>
        <w:adjustRightInd w:val="0"/>
        <w:spacing w:line="360" w:lineRule="auto"/>
        <w:ind w:leftChars="0" w:left="0"/>
        <w:rPr>
          <w:rFonts w:ascii="Times New (W1)" w:eastAsia="黑体" w:hAnsi="Times New (W1)"/>
          <w:bCs/>
          <w:sz w:val="30"/>
          <w:szCs w:val="30"/>
        </w:rPr>
      </w:pPr>
      <w:r w:rsidRPr="00426935">
        <w:rPr>
          <w:rFonts w:ascii="Times New (W1)" w:eastAsia="黑体" w:hAnsi="Times New (W1)" w:hint="eastAsia"/>
          <w:bCs/>
          <w:sz w:val="30"/>
          <w:szCs w:val="30"/>
        </w:rPr>
        <w:t xml:space="preserve">5.3 </w:t>
      </w:r>
      <w:r w:rsidRPr="00426935">
        <w:rPr>
          <w:rFonts w:ascii="Times New (W1)" w:eastAsia="黑体" w:hAnsi="Times New (W1)" w:hint="eastAsia"/>
          <w:bCs/>
          <w:sz w:val="30"/>
          <w:szCs w:val="30"/>
        </w:rPr>
        <w:t>施工条件</w:t>
      </w:r>
    </w:p>
    <w:p w:rsidR="00426935" w:rsidRPr="00426935" w:rsidRDefault="00426935" w:rsidP="00654CF5">
      <w:pPr>
        <w:pStyle w:val="a6"/>
        <w:adjustRightInd w:val="0"/>
        <w:spacing w:line="360" w:lineRule="auto"/>
        <w:ind w:leftChars="0" w:left="0" w:firstLineChars="200" w:firstLine="560"/>
        <w:rPr>
          <w:rFonts w:ascii="Calibri"/>
          <w:kern w:val="0"/>
          <w:szCs w:val="28"/>
        </w:rPr>
      </w:pPr>
      <w:bookmarkStart w:id="2" w:name="_Toc397712281"/>
      <w:bookmarkStart w:id="3" w:name="_Toc229890791"/>
      <w:bookmarkStart w:id="4" w:name="_Toc154120165"/>
      <w:bookmarkStart w:id="5" w:name="_Toc153536813"/>
      <w:bookmarkStart w:id="6" w:name="_Toc142050192"/>
      <w:r w:rsidRPr="00426935">
        <w:rPr>
          <w:rFonts w:ascii="Calibri" w:hint="eastAsia"/>
          <w:kern w:val="0"/>
          <w:szCs w:val="28"/>
        </w:rPr>
        <w:t>本工程结构形式包括钢筋混凝土框架、</w:t>
      </w:r>
      <w:r w:rsidR="00202987">
        <w:rPr>
          <w:rFonts w:ascii="Calibri" w:hint="eastAsia"/>
          <w:kern w:val="0"/>
          <w:szCs w:val="28"/>
        </w:rPr>
        <w:t>钢排架</w:t>
      </w:r>
      <w:r w:rsidRPr="00426935">
        <w:rPr>
          <w:rFonts w:ascii="Calibri" w:hint="eastAsia"/>
          <w:kern w:val="0"/>
          <w:szCs w:val="28"/>
        </w:rPr>
        <w:t>，基础采用桩</w:t>
      </w:r>
      <w:r w:rsidRPr="00426935">
        <w:rPr>
          <w:rFonts w:ascii="Calibri" w:hint="eastAsia"/>
          <w:kern w:val="0"/>
          <w:szCs w:val="28"/>
        </w:rPr>
        <w:t>+</w:t>
      </w:r>
      <w:r w:rsidRPr="00426935">
        <w:rPr>
          <w:rFonts w:ascii="Calibri" w:hint="eastAsia"/>
          <w:kern w:val="0"/>
          <w:szCs w:val="28"/>
        </w:rPr>
        <w:t>独立承台等；应按国家相关法规选择具有相应资质的施工单位来承担本工程的施工任务，以确保施工质量。</w:t>
      </w:r>
    </w:p>
    <w:p w:rsidR="00426935" w:rsidRPr="00426935" w:rsidRDefault="00426935" w:rsidP="00654CF5">
      <w:pPr>
        <w:keepNext/>
        <w:keepLines/>
        <w:spacing w:line="360" w:lineRule="auto"/>
        <w:outlineLvl w:val="0"/>
        <w:rPr>
          <w:rFonts w:ascii="Times New (W1)" w:eastAsia="黑体" w:hAnsi="Times New (W1)"/>
          <w:bCs/>
          <w:sz w:val="30"/>
          <w:szCs w:val="30"/>
        </w:rPr>
      </w:pPr>
      <w:r w:rsidRPr="00426935">
        <w:rPr>
          <w:rFonts w:ascii="Times New (W1)" w:eastAsia="黑体" w:hAnsi="Times New (W1)" w:hint="eastAsia"/>
          <w:bCs/>
          <w:sz w:val="30"/>
          <w:szCs w:val="30"/>
        </w:rPr>
        <w:t xml:space="preserve">5.4 </w:t>
      </w:r>
      <w:r w:rsidRPr="00426935">
        <w:rPr>
          <w:rFonts w:ascii="Times New (W1)" w:eastAsia="黑体" w:hAnsi="Times New (W1)" w:hint="eastAsia"/>
          <w:bCs/>
          <w:sz w:val="30"/>
          <w:szCs w:val="30"/>
        </w:rPr>
        <w:t>结构设计</w:t>
      </w:r>
      <w:bookmarkEnd w:id="2"/>
      <w:bookmarkEnd w:id="3"/>
      <w:bookmarkEnd w:id="4"/>
      <w:bookmarkEnd w:id="5"/>
      <w:bookmarkEnd w:id="6"/>
    </w:p>
    <w:p w:rsidR="00426935" w:rsidRPr="0027360C" w:rsidRDefault="00426935" w:rsidP="00654CF5">
      <w:pPr>
        <w:keepNext/>
        <w:keepLines/>
        <w:widowControl/>
        <w:spacing w:line="360" w:lineRule="auto"/>
        <w:jc w:val="left"/>
        <w:outlineLvl w:val="2"/>
        <w:rPr>
          <w:rFonts w:eastAsia="黑体"/>
          <w:kern w:val="0"/>
          <w:szCs w:val="28"/>
        </w:rPr>
      </w:pPr>
      <w:r w:rsidRPr="0027360C">
        <w:rPr>
          <w:rFonts w:eastAsia="黑体" w:hint="eastAsia"/>
          <w:kern w:val="0"/>
          <w:szCs w:val="28"/>
        </w:rPr>
        <w:t>5.4.1</w:t>
      </w:r>
      <w:r w:rsidRPr="0027360C">
        <w:rPr>
          <w:rFonts w:eastAsia="黑体" w:hint="eastAsia"/>
          <w:kern w:val="0"/>
          <w:szCs w:val="28"/>
        </w:rPr>
        <w:t>建筑分类等级</w:t>
      </w:r>
    </w:p>
    <w:p w:rsidR="00426935" w:rsidRDefault="0027360C" w:rsidP="00654CF5">
      <w:pPr>
        <w:spacing w:line="360" w:lineRule="auto"/>
        <w:rPr>
          <w:rFonts w:asciiTheme="minorEastAsia" w:eastAsiaTheme="minorEastAsia" w:hAnsiTheme="minorEastAsia"/>
          <w:szCs w:val="28"/>
        </w:rPr>
      </w:pPr>
      <w:r w:rsidRPr="00426935">
        <w:rPr>
          <w:rFonts w:ascii="Calibri" w:hint="eastAsia"/>
          <w:kern w:val="0"/>
          <w:szCs w:val="28"/>
        </w:rPr>
        <w:t>（</w:t>
      </w:r>
      <w:r w:rsidRPr="00426935">
        <w:rPr>
          <w:rFonts w:ascii="Calibri" w:hint="eastAsia"/>
          <w:kern w:val="0"/>
          <w:szCs w:val="28"/>
        </w:rPr>
        <w:t>1</w:t>
      </w:r>
      <w:r w:rsidRPr="00426935">
        <w:rPr>
          <w:rFonts w:ascii="Calibri" w:hint="eastAsia"/>
          <w:kern w:val="0"/>
          <w:szCs w:val="28"/>
        </w:rPr>
        <w:t>）</w:t>
      </w:r>
      <w:r>
        <w:rPr>
          <w:rFonts w:ascii="Calibri" w:hint="eastAsia"/>
          <w:kern w:val="0"/>
          <w:szCs w:val="28"/>
        </w:rPr>
        <w:t>主体</w:t>
      </w:r>
      <w:r w:rsidR="00426935">
        <w:rPr>
          <w:rFonts w:asciiTheme="minorEastAsia" w:eastAsiaTheme="minorEastAsia" w:hAnsiTheme="minorEastAsia" w:hint="eastAsia"/>
          <w:szCs w:val="28"/>
        </w:rPr>
        <w:t>结构设计使用年限：50年。</w:t>
      </w:r>
    </w:p>
    <w:p w:rsidR="00426935" w:rsidRDefault="0027360C" w:rsidP="00654CF5">
      <w:pPr>
        <w:spacing w:line="360" w:lineRule="auto"/>
        <w:rPr>
          <w:rFonts w:asciiTheme="minorEastAsia" w:eastAsiaTheme="minorEastAsia" w:hAnsiTheme="minorEastAsia"/>
          <w:szCs w:val="28"/>
        </w:rPr>
      </w:pPr>
      <w:r w:rsidRPr="00426935">
        <w:rPr>
          <w:rFonts w:ascii="Calibri" w:hint="eastAsia"/>
          <w:kern w:val="0"/>
          <w:szCs w:val="28"/>
        </w:rPr>
        <w:t>（</w:t>
      </w:r>
      <w:r>
        <w:rPr>
          <w:rFonts w:ascii="Calibri" w:hint="eastAsia"/>
          <w:kern w:val="0"/>
          <w:szCs w:val="28"/>
        </w:rPr>
        <w:t>2</w:t>
      </w:r>
      <w:r w:rsidRPr="00426935">
        <w:rPr>
          <w:rFonts w:ascii="Calibri" w:hint="eastAsia"/>
          <w:kern w:val="0"/>
          <w:szCs w:val="28"/>
        </w:rPr>
        <w:t>）</w:t>
      </w:r>
      <w:r w:rsidR="00426935">
        <w:rPr>
          <w:rFonts w:asciiTheme="minorEastAsia" w:eastAsiaTheme="minorEastAsia" w:hAnsiTheme="minorEastAsia" w:hint="eastAsia"/>
          <w:szCs w:val="28"/>
        </w:rPr>
        <w:t>建筑结构安全等级：</w:t>
      </w:r>
      <w:r>
        <w:rPr>
          <w:rFonts w:asciiTheme="minorEastAsia" w:eastAsiaTheme="minorEastAsia" w:hAnsiTheme="minorEastAsia" w:hint="eastAsia"/>
          <w:szCs w:val="28"/>
        </w:rPr>
        <w:t>二级。</w:t>
      </w:r>
    </w:p>
    <w:p w:rsidR="00426935" w:rsidRDefault="0027360C" w:rsidP="00654CF5">
      <w:pPr>
        <w:spacing w:line="360" w:lineRule="auto"/>
        <w:rPr>
          <w:rFonts w:asciiTheme="minorEastAsia" w:eastAsiaTheme="minorEastAsia" w:hAnsiTheme="minorEastAsia"/>
          <w:szCs w:val="28"/>
        </w:rPr>
      </w:pPr>
      <w:r w:rsidRPr="00426935">
        <w:rPr>
          <w:rFonts w:ascii="Calibri" w:hint="eastAsia"/>
          <w:kern w:val="0"/>
          <w:szCs w:val="28"/>
        </w:rPr>
        <w:t>（</w:t>
      </w:r>
      <w:r>
        <w:rPr>
          <w:rFonts w:ascii="Calibri" w:hint="eastAsia"/>
          <w:kern w:val="0"/>
          <w:szCs w:val="28"/>
        </w:rPr>
        <w:t>3</w:t>
      </w:r>
      <w:r w:rsidRPr="00426935">
        <w:rPr>
          <w:rFonts w:ascii="Calibri" w:hint="eastAsia"/>
          <w:kern w:val="0"/>
          <w:szCs w:val="28"/>
        </w:rPr>
        <w:t>）</w:t>
      </w:r>
      <w:r w:rsidRPr="0027360C">
        <w:rPr>
          <w:rFonts w:ascii="Calibri" w:hint="eastAsia"/>
          <w:kern w:val="0"/>
          <w:szCs w:val="28"/>
        </w:rPr>
        <w:t>桩基及</w:t>
      </w:r>
      <w:r>
        <w:rPr>
          <w:rFonts w:ascii="Calibri" w:hint="eastAsia"/>
          <w:kern w:val="0"/>
          <w:szCs w:val="28"/>
        </w:rPr>
        <w:t>地基</w:t>
      </w:r>
      <w:r w:rsidR="00426935">
        <w:rPr>
          <w:rFonts w:asciiTheme="minorEastAsia" w:eastAsiaTheme="minorEastAsia" w:hAnsiTheme="minorEastAsia" w:hint="eastAsia"/>
          <w:szCs w:val="28"/>
        </w:rPr>
        <w:t>基础设计等级：</w:t>
      </w:r>
      <w:r>
        <w:rPr>
          <w:rFonts w:asciiTheme="minorEastAsia" w:eastAsiaTheme="minorEastAsia" w:hAnsiTheme="minorEastAsia" w:hint="eastAsia"/>
          <w:szCs w:val="28"/>
        </w:rPr>
        <w:t>丙</w:t>
      </w:r>
      <w:r w:rsidR="00426935">
        <w:rPr>
          <w:rFonts w:asciiTheme="minorEastAsia" w:eastAsiaTheme="minorEastAsia" w:hAnsiTheme="minorEastAsia" w:hint="eastAsia"/>
          <w:szCs w:val="28"/>
        </w:rPr>
        <w:t>级</w:t>
      </w:r>
      <w:r>
        <w:rPr>
          <w:rFonts w:asciiTheme="minorEastAsia" w:eastAsiaTheme="minorEastAsia" w:hAnsiTheme="minorEastAsia" w:hint="eastAsia"/>
          <w:szCs w:val="28"/>
        </w:rPr>
        <w:t>；</w:t>
      </w:r>
    </w:p>
    <w:p w:rsidR="00426935" w:rsidRDefault="0027360C" w:rsidP="00654CF5">
      <w:pPr>
        <w:spacing w:line="360" w:lineRule="auto"/>
        <w:rPr>
          <w:rFonts w:asciiTheme="minorEastAsia" w:eastAsiaTheme="minorEastAsia" w:hAnsiTheme="minorEastAsia"/>
          <w:szCs w:val="28"/>
        </w:rPr>
      </w:pPr>
      <w:r w:rsidRPr="00426935">
        <w:rPr>
          <w:rFonts w:ascii="Calibri" w:hint="eastAsia"/>
          <w:kern w:val="0"/>
          <w:szCs w:val="28"/>
        </w:rPr>
        <w:t>（</w:t>
      </w:r>
      <w:r>
        <w:rPr>
          <w:rFonts w:ascii="Calibri" w:hint="eastAsia"/>
          <w:kern w:val="0"/>
          <w:szCs w:val="28"/>
        </w:rPr>
        <w:t>4</w:t>
      </w:r>
      <w:r w:rsidRPr="00426935">
        <w:rPr>
          <w:rFonts w:ascii="Calibri" w:hint="eastAsia"/>
          <w:kern w:val="0"/>
          <w:szCs w:val="28"/>
        </w:rPr>
        <w:t>）</w:t>
      </w:r>
      <w:r w:rsidR="00426935">
        <w:rPr>
          <w:rFonts w:asciiTheme="minorEastAsia" w:eastAsiaTheme="minorEastAsia" w:hAnsiTheme="minorEastAsia" w:hint="eastAsia"/>
          <w:szCs w:val="28"/>
        </w:rPr>
        <w:t>建筑抗震设防类别：标准设防类，即丙类；</w:t>
      </w:r>
      <w:r>
        <w:rPr>
          <w:rFonts w:asciiTheme="minorEastAsia" w:eastAsiaTheme="minorEastAsia" w:hAnsiTheme="minorEastAsia" w:hint="eastAsia"/>
          <w:szCs w:val="28"/>
        </w:rPr>
        <w:t xml:space="preserve"> </w:t>
      </w:r>
    </w:p>
    <w:p w:rsidR="00426935" w:rsidRDefault="0027360C" w:rsidP="00654CF5">
      <w:pPr>
        <w:spacing w:line="360" w:lineRule="auto"/>
        <w:rPr>
          <w:rFonts w:asciiTheme="minorEastAsia" w:eastAsiaTheme="minorEastAsia" w:hAnsiTheme="minorEastAsia"/>
          <w:szCs w:val="28"/>
        </w:rPr>
      </w:pPr>
      <w:r w:rsidRPr="00426935">
        <w:rPr>
          <w:rFonts w:ascii="Calibri" w:hint="eastAsia"/>
          <w:kern w:val="0"/>
          <w:szCs w:val="28"/>
        </w:rPr>
        <w:t>（</w:t>
      </w:r>
      <w:r>
        <w:rPr>
          <w:rFonts w:ascii="Calibri" w:hint="eastAsia"/>
          <w:kern w:val="0"/>
          <w:szCs w:val="28"/>
        </w:rPr>
        <w:t>5</w:t>
      </w:r>
      <w:r w:rsidRPr="00426935">
        <w:rPr>
          <w:rFonts w:ascii="Calibri" w:hint="eastAsia"/>
          <w:kern w:val="0"/>
          <w:szCs w:val="28"/>
        </w:rPr>
        <w:t>）</w:t>
      </w:r>
      <w:r w:rsidR="00426935">
        <w:rPr>
          <w:rFonts w:asciiTheme="minorEastAsia" w:eastAsiaTheme="minorEastAsia" w:hAnsiTheme="minorEastAsia" w:hint="eastAsia"/>
          <w:szCs w:val="28"/>
        </w:rPr>
        <w:t>结构抗震等级：</w:t>
      </w:r>
    </w:p>
    <w:p w:rsidR="00426935" w:rsidRDefault="0027360C" w:rsidP="001D11DF">
      <w:pPr>
        <w:spacing w:line="360" w:lineRule="auto"/>
        <w:ind w:firstLineChars="200" w:firstLine="560"/>
        <w:rPr>
          <w:szCs w:val="28"/>
        </w:rPr>
      </w:pPr>
      <w:r w:rsidRPr="0027360C">
        <w:rPr>
          <w:rFonts w:hint="eastAsia"/>
          <w:szCs w:val="28"/>
        </w:rPr>
        <w:lastRenderedPageBreak/>
        <w:t>钢结构部分为轻屋盖单层钢结构厂房，板件宽厚比限值根据</w:t>
      </w:r>
      <w:r w:rsidRPr="0027360C">
        <w:rPr>
          <w:rFonts w:hint="eastAsia"/>
          <w:szCs w:val="28"/>
        </w:rPr>
        <w:t>"</w:t>
      </w:r>
      <w:r w:rsidRPr="0027360C">
        <w:rPr>
          <w:rFonts w:hint="eastAsia"/>
          <w:szCs w:val="28"/>
        </w:rPr>
        <w:t>低延性、高弹性承载力</w:t>
      </w:r>
      <w:r w:rsidRPr="0027360C">
        <w:rPr>
          <w:rFonts w:hint="eastAsia"/>
          <w:szCs w:val="28"/>
        </w:rPr>
        <w:t>"</w:t>
      </w:r>
      <w:r w:rsidRPr="0027360C">
        <w:rPr>
          <w:rFonts w:hint="eastAsia"/>
          <w:szCs w:val="28"/>
        </w:rPr>
        <w:t>的性能化目标，按</w:t>
      </w:r>
      <w:r w:rsidRPr="0027360C">
        <w:rPr>
          <w:rFonts w:hint="eastAsia"/>
          <w:szCs w:val="28"/>
        </w:rPr>
        <w:t>C</w:t>
      </w:r>
      <w:r w:rsidRPr="0027360C">
        <w:rPr>
          <w:rFonts w:hint="eastAsia"/>
          <w:szCs w:val="28"/>
        </w:rPr>
        <w:t>类宽厚比限值控制。</w:t>
      </w:r>
      <w:r w:rsidR="003E4648" w:rsidRPr="003E4648">
        <w:rPr>
          <w:rFonts w:hint="eastAsia"/>
          <w:szCs w:val="28"/>
        </w:rPr>
        <w:t>混凝土框架部分由于为单跨框架采用三级。</w:t>
      </w:r>
    </w:p>
    <w:p w:rsidR="00426935" w:rsidRPr="0020047A" w:rsidRDefault="00654CF5" w:rsidP="0020047A">
      <w:pPr>
        <w:spacing w:line="360" w:lineRule="auto"/>
        <w:rPr>
          <w:rFonts w:ascii="Calibri"/>
          <w:kern w:val="0"/>
          <w:szCs w:val="28"/>
        </w:rPr>
      </w:pPr>
      <w:r w:rsidRPr="0020047A">
        <w:rPr>
          <w:rFonts w:ascii="Calibri" w:hint="eastAsia"/>
          <w:kern w:val="0"/>
          <w:szCs w:val="28"/>
        </w:rPr>
        <w:t>（</w:t>
      </w:r>
      <w:r w:rsidRPr="0020047A">
        <w:rPr>
          <w:rFonts w:ascii="Calibri" w:hint="eastAsia"/>
          <w:kern w:val="0"/>
          <w:szCs w:val="28"/>
        </w:rPr>
        <w:t>6</w:t>
      </w:r>
      <w:r w:rsidRPr="0020047A">
        <w:rPr>
          <w:rFonts w:ascii="Calibri" w:hint="eastAsia"/>
          <w:kern w:val="0"/>
          <w:szCs w:val="28"/>
        </w:rPr>
        <w:t>）</w:t>
      </w:r>
      <w:r w:rsidR="00426935" w:rsidRPr="0020047A">
        <w:rPr>
          <w:rFonts w:ascii="Calibri" w:hint="eastAsia"/>
          <w:kern w:val="0"/>
          <w:szCs w:val="28"/>
        </w:rPr>
        <w:t>建筑防火分类等级</w:t>
      </w:r>
      <w:r w:rsidR="0020047A" w:rsidRPr="0020047A">
        <w:rPr>
          <w:rFonts w:ascii="Calibri" w:hint="eastAsia"/>
          <w:kern w:val="0"/>
          <w:szCs w:val="28"/>
        </w:rPr>
        <w:t>及耐火等级</w:t>
      </w:r>
      <w:r w:rsidR="00426935" w:rsidRPr="0020047A">
        <w:rPr>
          <w:rFonts w:ascii="Calibri" w:hint="eastAsia"/>
          <w:kern w:val="0"/>
          <w:szCs w:val="28"/>
        </w:rPr>
        <w:t>：</w:t>
      </w:r>
      <w:proofErr w:type="gramStart"/>
      <w:r w:rsidR="0020047A" w:rsidRPr="0020047A">
        <w:rPr>
          <w:rFonts w:ascii="Calibri" w:hint="eastAsia"/>
          <w:kern w:val="0"/>
          <w:szCs w:val="28"/>
        </w:rPr>
        <w:t>详</w:t>
      </w:r>
      <w:proofErr w:type="gramEnd"/>
      <w:r w:rsidR="0020047A" w:rsidRPr="0020047A">
        <w:rPr>
          <w:rFonts w:ascii="Calibri" w:hint="eastAsia"/>
          <w:kern w:val="0"/>
          <w:szCs w:val="28"/>
        </w:rPr>
        <w:t>建筑</w:t>
      </w:r>
      <w:r w:rsidR="00426935" w:rsidRPr="0020047A">
        <w:rPr>
          <w:rFonts w:ascii="Calibri" w:hint="eastAsia"/>
          <w:kern w:val="0"/>
          <w:szCs w:val="28"/>
        </w:rPr>
        <w:t>。</w:t>
      </w:r>
    </w:p>
    <w:p w:rsidR="00426935" w:rsidRPr="00654CF5" w:rsidRDefault="00426935" w:rsidP="001D11DF">
      <w:pPr>
        <w:keepNext/>
        <w:keepLines/>
        <w:widowControl/>
        <w:spacing w:line="360" w:lineRule="auto"/>
        <w:jc w:val="left"/>
        <w:outlineLvl w:val="2"/>
        <w:rPr>
          <w:rFonts w:eastAsia="黑体"/>
          <w:kern w:val="0"/>
          <w:szCs w:val="28"/>
        </w:rPr>
      </w:pPr>
      <w:r w:rsidRPr="00654CF5">
        <w:rPr>
          <w:rFonts w:eastAsia="黑体" w:hint="eastAsia"/>
          <w:kern w:val="0"/>
          <w:szCs w:val="28"/>
        </w:rPr>
        <w:t>5.4.2</w:t>
      </w:r>
      <w:r w:rsidRPr="00654CF5">
        <w:rPr>
          <w:rFonts w:eastAsia="黑体" w:hint="eastAsia"/>
          <w:kern w:val="0"/>
          <w:szCs w:val="28"/>
        </w:rPr>
        <w:t>上部及地下室结构设计</w:t>
      </w:r>
    </w:p>
    <w:p w:rsidR="001D11DF" w:rsidRDefault="001D11DF" w:rsidP="00B937F3">
      <w:pPr>
        <w:pStyle w:val="a3"/>
        <w:spacing w:line="360" w:lineRule="auto"/>
        <w:ind w:firstLineChars="200" w:firstLine="560"/>
        <w:jc w:val="left"/>
        <w:rPr>
          <w:rFonts w:asciiTheme="minorEastAsia" w:eastAsiaTheme="minorEastAsia" w:hAnsiTheme="minorEastAsia"/>
          <w:szCs w:val="28"/>
        </w:rPr>
      </w:pPr>
      <w:r w:rsidRPr="00E22960">
        <w:rPr>
          <w:rFonts w:ascii="Calibri" w:hint="eastAsia"/>
          <w:kern w:val="0"/>
          <w:szCs w:val="28"/>
        </w:rPr>
        <w:t>专用设备制造车间</w:t>
      </w:r>
      <w:r w:rsidRPr="00E22960">
        <w:rPr>
          <w:rFonts w:asciiTheme="minorEastAsia" w:eastAsiaTheme="minorEastAsia" w:hAnsiTheme="minorEastAsia" w:hint="eastAsia"/>
          <w:szCs w:val="28"/>
        </w:rPr>
        <w:t>由</w:t>
      </w:r>
      <w:r w:rsidR="0076158B" w:rsidRPr="00E22960">
        <w:rPr>
          <w:rFonts w:asciiTheme="minorEastAsia" w:eastAsiaTheme="minorEastAsia" w:hAnsiTheme="minorEastAsia" w:hint="eastAsia"/>
          <w:szCs w:val="28"/>
        </w:rPr>
        <w:t>主厂房和</w:t>
      </w:r>
      <w:r w:rsidRPr="00E22960">
        <w:rPr>
          <w:rFonts w:asciiTheme="minorEastAsia" w:eastAsiaTheme="minorEastAsia" w:hAnsiTheme="minorEastAsia" w:hint="eastAsia"/>
          <w:szCs w:val="28"/>
        </w:rPr>
        <w:t>辅房</w:t>
      </w:r>
      <w:r w:rsidR="0076158B" w:rsidRPr="00E22960">
        <w:rPr>
          <w:rFonts w:asciiTheme="minorEastAsia" w:eastAsiaTheme="minorEastAsia" w:hAnsiTheme="minorEastAsia" w:hint="eastAsia"/>
          <w:szCs w:val="28"/>
        </w:rPr>
        <w:t>两</w:t>
      </w:r>
      <w:r w:rsidRPr="00E22960">
        <w:rPr>
          <w:rFonts w:asciiTheme="minorEastAsia" w:eastAsiaTheme="minorEastAsia" w:hAnsiTheme="minorEastAsia" w:hint="eastAsia"/>
          <w:szCs w:val="28"/>
        </w:rPr>
        <w:t>部分组成，建筑外形为矩形，东西</w:t>
      </w:r>
      <w:r w:rsidR="00017B71" w:rsidRPr="00E22960">
        <w:rPr>
          <w:rFonts w:asciiTheme="minorEastAsia" w:eastAsiaTheme="minorEastAsia" w:hAnsiTheme="minorEastAsia" w:hint="eastAsia"/>
          <w:szCs w:val="28"/>
        </w:rPr>
        <w:t>总</w:t>
      </w:r>
      <w:r w:rsidRPr="00E22960">
        <w:rPr>
          <w:rFonts w:asciiTheme="minorEastAsia" w:eastAsiaTheme="minorEastAsia" w:hAnsiTheme="minorEastAsia" w:hint="eastAsia"/>
          <w:szCs w:val="28"/>
        </w:rPr>
        <w:t>长</w:t>
      </w:r>
      <w:r w:rsidR="0076158B" w:rsidRPr="00E22960">
        <w:rPr>
          <w:rFonts w:asciiTheme="minorEastAsia" w:eastAsiaTheme="minorEastAsia" w:hAnsiTheme="minorEastAsia" w:hint="eastAsia"/>
          <w:szCs w:val="28"/>
        </w:rPr>
        <w:t>324.15</w:t>
      </w:r>
      <w:r w:rsidRPr="00E22960">
        <w:rPr>
          <w:rFonts w:asciiTheme="minorEastAsia" w:eastAsiaTheme="minorEastAsia" w:hAnsiTheme="minorEastAsia" w:hint="eastAsia"/>
          <w:szCs w:val="28"/>
        </w:rPr>
        <w:t>m，南北</w:t>
      </w:r>
      <w:r w:rsidR="00017B71" w:rsidRPr="00E22960">
        <w:rPr>
          <w:rFonts w:asciiTheme="minorEastAsia" w:eastAsiaTheme="minorEastAsia" w:hAnsiTheme="minorEastAsia" w:hint="eastAsia"/>
          <w:szCs w:val="28"/>
        </w:rPr>
        <w:t>总</w:t>
      </w:r>
      <w:r w:rsidRPr="00E22960">
        <w:rPr>
          <w:rFonts w:asciiTheme="minorEastAsia" w:eastAsiaTheme="minorEastAsia" w:hAnsiTheme="minorEastAsia" w:hint="eastAsia"/>
          <w:szCs w:val="28"/>
        </w:rPr>
        <w:t>宽</w:t>
      </w:r>
      <w:r w:rsidR="00E22960" w:rsidRPr="00E22960">
        <w:rPr>
          <w:rFonts w:asciiTheme="minorEastAsia" w:eastAsiaTheme="minorEastAsia" w:hAnsiTheme="minorEastAsia" w:hint="eastAsia"/>
          <w:szCs w:val="28"/>
        </w:rPr>
        <w:t>103.8</w:t>
      </w:r>
      <w:r w:rsidRPr="00E22960">
        <w:rPr>
          <w:rFonts w:asciiTheme="minorEastAsia" w:eastAsiaTheme="minorEastAsia" w:hAnsiTheme="minorEastAsia" w:hint="eastAsia"/>
          <w:szCs w:val="28"/>
        </w:rPr>
        <w:t>m</w:t>
      </w:r>
      <w:r w:rsidR="00017B71" w:rsidRPr="00E22960">
        <w:rPr>
          <w:rFonts w:asciiTheme="minorEastAsia" w:eastAsiaTheme="minorEastAsia" w:hAnsiTheme="minorEastAsia" w:hint="eastAsia"/>
          <w:szCs w:val="28"/>
        </w:rPr>
        <w:t>，辅房位于主厂房正北侧，与主厂房之间设置一道防震缝分开</w:t>
      </w:r>
      <w:r w:rsidRPr="00E22960">
        <w:rPr>
          <w:rFonts w:asciiTheme="minorEastAsia" w:eastAsiaTheme="minorEastAsia" w:hAnsiTheme="minorEastAsia" w:hint="eastAsia"/>
          <w:szCs w:val="28"/>
        </w:rPr>
        <w:t>。</w:t>
      </w:r>
    </w:p>
    <w:p w:rsidR="001D11DF" w:rsidRDefault="001D11DF" w:rsidP="00B937F3">
      <w:pPr>
        <w:pStyle w:val="a3"/>
        <w:spacing w:line="360" w:lineRule="auto"/>
        <w:ind w:firstLineChars="182"/>
        <w:jc w:val="left"/>
        <w:rPr>
          <w:rFonts w:asciiTheme="minorEastAsia" w:eastAsiaTheme="minorEastAsia" w:hAnsiTheme="minorEastAsia"/>
          <w:szCs w:val="28"/>
        </w:rPr>
      </w:pPr>
      <w:r>
        <w:rPr>
          <w:rFonts w:asciiTheme="minorEastAsia" w:eastAsiaTheme="minorEastAsia" w:hAnsiTheme="minorEastAsia" w:hint="eastAsia"/>
          <w:szCs w:val="28"/>
        </w:rPr>
        <w:t>1）</w:t>
      </w:r>
      <w:r w:rsidR="00164B5F">
        <w:rPr>
          <w:rFonts w:asciiTheme="minorEastAsia" w:eastAsiaTheme="minorEastAsia" w:hAnsiTheme="minorEastAsia" w:hint="eastAsia"/>
          <w:szCs w:val="28"/>
        </w:rPr>
        <w:t>主厂房</w:t>
      </w:r>
    </w:p>
    <w:p w:rsidR="005225FE" w:rsidRDefault="00017B71" w:rsidP="00B937F3">
      <w:pPr>
        <w:pStyle w:val="a3"/>
        <w:spacing w:line="360" w:lineRule="auto"/>
        <w:ind w:firstLineChars="200" w:firstLine="560"/>
        <w:jc w:val="left"/>
        <w:rPr>
          <w:rFonts w:asciiTheme="minorEastAsia" w:eastAsiaTheme="minorEastAsia" w:hAnsiTheme="minorEastAsia"/>
          <w:szCs w:val="28"/>
        </w:rPr>
      </w:pPr>
      <w:r>
        <w:rPr>
          <w:rFonts w:asciiTheme="minorEastAsia" w:eastAsiaTheme="minorEastAsia" w:hAnsiTheme="minorEastAsia" w:hint="eastAsia"/>
          <w:szCs w:val="28"/>
        </w:rPr>
        <w:t>主厂房为钢结构厂房，由</w:t>
      </w:r>
      <w:r w:rsidR="00164B5F">
        <w:rPr>
          <w:rFonts w:asciiTheme="minorEastAsia" w:eastAsiaTheme="minorEastAsia" w:hAnsiTheme="minorEastAsia" w:hint="eastAsia"/>
          <w:szCs w:val="28"/>
        </w:rPr>
        <w:t>两部分组成，南侧为</w:t>
      </w:r>
      <w:r w:rsidR="001D11DF">
        <w:rPr>
          <w:rFonts w:asciiTheme="minorEastAsia" w:eastAsiaTheme="minorEastAsia" w:hAnsiTheme="minorEastAsia" w:hint="eastAsia"/>
          <w:szCs w:val="28"/>
        </w:rPr>
        <w:t>单层</w:t>
      </w:r>
      <w:r w:rsidR="00164B5F">
        <w:rPr>
          <w:rFonts w:asciiTheme="minorEastAsia" w:eastAsiaTheme="minorEastAsia" w:hAnsiTheme="minorEastAsia" w:hint="eastAsia"/>
          <w:szCs w:val="28"/>
        </w:rPr>
        <w:t>单跨钢排架</w:t>
      </w:r>
      <w:r w:rsidR="001D11DF">
        <w:rPr>
          <w:rFonts w:asciiTheme="minorEastAsia" w:eastAsiaTheme="minorEastAsia" w:hAnsiTheme="minorEastAsia" w:hint="eastAsia"/>
          <w:szCs w:val="28"/>
        </w:rPr>
        <w:t>结构，</w:t>
      </w:r>
      <w:r w:rsidR="005225FE">
        <w:rPr>
          <w:rFonts w:asciiTheme="minorEastAsia" w:eastAsiaTheme="minorEastAsia" w:hAnsiTheme="minorEastAsia" w:hint="eastAsia"/>
          <w:szCs w:val="28"/>
        </w:rPr>
        <w:t>北侧为单层三</w:t>
      </w:r>
      <w:r w:rsidR="003E6A16">
        <w:rPr>
          <w:rFonts w:asciiTheme="minorEastAsia" w:eastAsiaTheme="minorEastAsia" w:hAnsiTheme="minorEastAsia" w:hint="eastAsia"/>
          <w:szCs w:val="28"/>
        </w:rPr>
        <w:t>连</w:t>
      </w:r>
      <w:r w:rsidR="005225FE">
        <w:rPr>
          <w:rFonts w:asciiTheme="minorEastAsia" w:eastAsiaTheme="minorEastAsia" w:hAnsiTheme="minorEastAsia" w:hint="eastAsia"/>
          <w:szCs w:val="28"/>
        </w:rPr>
        <w:t>跨钢排架结构</w:t>
      </w:r>
      <w:r>
        <w:rPr>
          <w:rFonts w:asciiTheme="minorEastAsia" w:eastAsiaTheme="minorEastAsia" w:hAnsiTheme="minorEastAsia" w:hint="eastAsia"/>
          <w:szCs w:val="28"/>
        </w:rPr>
        <w:t>，主厂房南侧部分与北侧部分之间设置一道防震缝分开</w:t>
      </w:r>
      <w:r w:rsidR="005225FE">
        <w:rPr>
          <w:rFonts w:asciiTheme="minorEastAsia" w:eastAsiaTheme="minorEastAsia" w:hAnsiTheme="minorEastAsia" w:hint="eastAsia"/>
          <w:szCs w:val="28"/>
        </w:rPr>
        <w:t>。</w:t>
      </w:r>
    </w:p>
    <w:p w:rsidR="001D11DF" w:rsidRDefault="005225FE" w:rsidP="00B937F3">
      <w:pPr>
        <w:pStyle w:val="a3"/>
        <w:spacing w:line="360" w:lineRule="auto"/>
        <w:ind w:firstLineChars="200" w:firstLine="560"/>
        <w:jc w:val="left"/>
        <w:rPr>
          <w:rFonts w:asciiTheme="minorEastAsia" w:eastAsiaTheme="minorEastAsia" w:hAnsiTheme="minorEastAsia"/>
          <w:szCs w:val="28"/>
        </w:rPr>
      </w:pPr>
      <w:r>
        <w:rPr>
          <w:rFonts w:asciiTheme="minorEastAsia" w:eastAsiaTheme="minorEastAsia" w:hAnsiTheme="minorEastAsia" w:hint="eastAsia"/>
          <w:szCs w:val="28"/>
        </w:rPr>
        <w:t>南侧</w:t>
      </w:r>
      <w:r w:rsidR="00017B71">
        <w:rPr>
          <w:rFonts w:asciiTheme="minorEastAsia" w:eastAsiaTheme="minorEastAsia" w:hAnsiTheme="minorEastAsia" w:hint="eastAsia"/>
          <w:szCs w:val="28"/>
        </w:rPr>
        <w:t>部分</w:t>
      </w:r>
      <w:r w:rsidR="001D11DF">
        <w:rPr>
          <w:rFonts w:asciiTheme="minorEastAsia" w:eastAsiaTheme="minorEastAsia" w:hAnsiTheme="minorEastAsia" w:hint="eastAsia"/>
          <w:szCs w:val="28"/>
        </w:rPr>
        <w:t>跨度</w:t>
      </w:r>
      <w:r w:rsidR="00164B5F">
        <w:rPr>
          <w:rFonts w:asciiTheme="minorEastAsia" w:eastAsiaTheme="minorEastAsia" w:hAnsiTheme="minorEastAsia" w:hint="eastAsia"/>
          <w:szCs w:val="28"/>
        </w:rPr>
        <w:t>33</w:t>
      </w:r>
      <w:r w:rsidR="001D11DF">
        <w:rPr>
          <w:rFonts w:asciiTheme="minorEastAsia" w:eastAsiaTheme="minorEastAsia" w:hAnsiTheme="minorEastAsia" w:hint="eastAsia"/>
          <w:szCs w:val="28"/>
        </w:rPr>
        <w:t>m，柱距</w:t>
      </w:r>
      <w:r w:rsidR="00164B5F">
        <w:rPr>
          <w:rFonts w:asciiTheme="minorEastAsia" w:eastAsiaTheme="minorEastAsia" w:hAnsiTheme="minorEastAsia" w:hint="eastAsia"/>
          <w:szCs w:val="28"/>
        </w:rPr>
        <w:t>12</w:t>
      </w:r>
      <w:r w:rsidR="001D11DF">
        <w:rPr>
          <w:rFonts w:asciiTheme="minorEastAsia" w:eastAsiaTheme="minorEastAsia" w:hAnsiTheme="minorEastAsia" w:hint="eastAsia"/>
          <w:szCs w:val="28"/>
        </w:rPr>
        <w:t>m，纵向长</w:t>
      </w:r>
      <w:r w:rsidR="00164B5F">
        <w:rPr>
          <w:rFonts w:asciiTheme="minorEastAsia" w:eastAsiaTheme="minorEastAsia" w:hAnsiTheme="minorEastAsia" w:hint="eastAsia"/>
          <w:szCs w:val="28"/>
        </w:rPr>
        <w:t>324.15</w:t>
      </w:r>
      <w:r w:rsidR="001D11DF">
        <w:rPr>
          <w:rFonts w:asciiTheme="minorEastAsia" w:eastAsiaTheme="minorEastAsia" w:hAnsiTheme="minorEastAsia" w:hint="eastAsia"/>
          <w:szCs w:val="28"/>
        </w:rPr>
        <w:t>m，钢柱柱顶标高均为</w:t>
      </w:r>
      <w:r w:rsidR="00164B5F">
        <w:rPr>
          <w:rFonts w:asciiTheme="minorEastAsia" w:eastAsiaTheme="minorEastAsia" w:hAnsiTheme="minorEastAsia" w:hint="eastAsia"/>
          <w:szCs w:val="28"/>
        </w:rPr>
        <w:t>30.55</w:t>
      </w:r>
      <w:r w:rsidR="001D11DF">
        <w:rPr>
          <w:rFonts w:asciiTheme="minorEastAsia" w:eastAsiaTheme="minorEastAsia" w:hAnsiTheme="minorEastAsia" w:hint="eastAsia"/>
          <w:szCs w:val="28"/>
        </w:rPr>
        <w:t>m，女儿墙顶标高为</w:t>
      </w:r>
      <w:r w:rsidR="00164B5F">
        <w:rPr>
          <w:rFonts w:asciiTheme="minorEastAsia" w:eastAsiaTheme="minorEastAsia" w:hAnsiTheme="minorEastAsia" w:hint="eastAsia"/>
          <w:szCs w:val="28"/>
        </w:rPr>
        <w:t>32.3</w:t>
      </w:r>
      <w:r w:rsidR="001D11DF">
        <w:rPr>
          <w:rFonts w:asciiTheme="minorEastAsia" w:eastAsiaTheme="minorEastAsia" w:hAnsiTheme="minorEastAsia" w:hint="eastAsia"/>
          <w:szCs w:val="28"/>
        </w:rPr>
        <w:t>m</w:t>
      </w:r>
      <w:r>
        <w:rPr>
          <w:rFonts w:asciiTheme="minorEastAsia" w:eastAsiaTheme="minorEastAsia" w:hAnsiTheme="minorEastAsia" w:hint="eastAsia"/>
          <w:szCs w:val="28"/>
        </w:rPr>
        <w:t>。</w:t>
      </w:r>
      <w:r w:rsidR="001D11DF">
        <w:rPr>
          <w:rFonts w:asciiTheme="minorEastAsia" w:eastAsiaTheme="minorEastAsia" w:hAnsiTheme="minorEastAsia" w:hint="eastAsia"/>
          <w:szCs w:val="28"/>
        </w:rPr>
        <w:t>内设</w:t>
      </w:r>
      <w:r>
        <w:rPr>
          <w:rFonts w:asciiTheme="minorEastAsia" w:eastAsiaTheme="minorEastAsia" w:hAnsiTheme="minorEastAsia" w:hint="eastAsia"/>
          <w:szCs w:val="28"/>
        </w:rPr>
        <w:t>双层吊车，上层</w:t>
      </w:r>
      <w:r w:rsidR="00584D3D">
        <w:rPr>
          <w:rFonts w:asciiTheme="minorEastAsia" w:eastAsiaTheme="minorEastAsia" w:hAnsiTheme="minorEastAsia" w:hint="eastAsia"/>
          <w:szCs w:val="28"/>
        </w:rPr>
        <w:t>设置</w:t>
      </w:r>
      <w:proofErr w:type="spellStart"/>
      <w:r w:rsidR="001D11DF">
        <w:rPr>
          <w:rFonts w:asciiTheme="minorEastAsia" w:eastAsiaTheme="minorEastAsia" w:hAnsiTheme="minorEastAsia" w:hint="eastAsia"/>
          <w:szCs w:val="28"/>
        </w:rPr>
        <w:t>Gn</w:t>
      </w:r>
      <w:proofErr w:type="spellEnd"/>
      <w:r w:rsidR="001D11DF">
        <w:rPr>
          <w:rFonts w:asciiTheme="minorEastAsia" w:eastAsiaTheme="minorEastAsia" w:hAnsiTheme="minorEastAsia" w:hint="eastAsia"/>
          <w:szCs w:val="28"/>
        </w:rPr>
        <w:t>=</w:t>
      </w:r>
      <w:r w:rsidR="00164B5F">
        <w:rPr>
          <w:rFonts w:asciiTheme="minorEastAsia" w:eastAsiaTheme="minorEastAsia" w:hAnsiTheme="minorEastAsia" w:hint="eastAsia"/>
          <w:szCs w:val="28"/>
        </w:rPr>
        <w:t>10</w:t>
      </w:r>
      <w:r w:rsidR="001D11DF">
        <w:rPr>
          <w:rFonts w:asciiTheme="minorEastAsia" w:eastAsiaTheme="minorEastAsia" w:hAnsiTheme="minorEastAsia" w:hint="eastAsia"/>
          <w:szCs w:val="28"/>
        </w:rPr>
        <w:t>0T</w:t>
      </w:r>
      <w:r w:rsidR="00164B5F">
        <w:rPr>
          <w:rFonts w:asciiTheme="minorEastAsia" w:eastAsiaTheme="minorEastAsia" w:hAnsiTheme="minorEastAsia" w:hint="eastAsia"/>
          <w:szCs w:val="28"/>
        </w:rPr>
        <w:t>/20T</w:t>
      </w:r>
      <w:r w:rsidR="001D11DF">
        <w:rPr>
          <w:rFonts w:asciiTheme="minorEastAsia" w:eastAsiaTheme="minorEastAsia" w:hAnsiTheme="minorEastAsia" w:hint="eastAsia"/>
          <w:szCs w:val="28"/>
        </w:rPr>
        <w:t>、S=</w:t>
      </w:r>
      <w:r>
        <w:rPr>
          <w:rFonts w:asciiTheme="minorEastAsia" w:eastAsiaTheme="minorEastAsia" w:hAnsiTheme="minorEastAsia" w:hint="eastAsia"/>
          <w:szCs w:val="28"/>
        </w:rPr>
        <w:t>31</w:t>
      </w:r>
      <w:r w:rsidR="001D11DF">
        <w:rPr>
          <w:rFonts w:asciiTheme="minorEastAsia" w:eastAsiaTheme="minorEastAsia" w:hAnsiTheme="minorEastAsia" w:hint="eastAsia"/>
          <w:szCs w:val="28"/>
        </w:rPr>
        <w:t>m桥式起重机</w:t>
      </w:r>
      <w:r>
        <w:rPr>
          <w:rFonts w:asciiTheme="minorEastAsia" w:eastAsiaTheme="minorEastAsia" w:hAnsiTheme="minorEastAsia" w:hint="eastAsia"/>
          <w:szCs w:val="28"/>
        </w:rPr>
        <w:t>2</w:t>
      </w:r>
      <w:r w:rsidR="001D11DF">
        <w:rPr>
          <w:rFonts w:asciiTheme="minorEastAsia" w:eastAsiaTheme="minorEastAsia" w:hAnsiTheme="minorEastAsia" w:hint="eastAsia"/>
          <w:szCs w:val="28"/>
        </w:rPr>
        <w:t>台，</w:t>
      </w:r>
      <w:r>
        <w:rPr>
          <w:rFonts w:asciiTheme="minorEastAsia" w:eastAsiaTheme="minorEastAsia" w:hAnsiTheme="minorEastAsia" w:hint="eastAsia"/>
          <w:szCs w:val="28"/>
        </w:rPr>
        <w:t>轨顶标高25.0m，吊车工作级别A5；下层</w:t>
      </w:r>
      <w:r w:rsidR="00584D3D">
        <w:rPr>
          <w:rFonts w:asciiTheme="minorEastAsia" w:eastAsiaTheme="minorEastAsia" w:hAnsiTheme="minorEastAsia" w:hint="eastAsia"/>
          <w:szCs w:val="28"/>
        </w:rPr>
        <w:t>设置</w:t>
      </w:r>
      <w:proofErr w:type="spellStart"/>
      <w:r w:rsidR="001D11DF">
        <w:rPr>
          <w:rFonts w:asciiTheme="minorEastAsia" w:eastAsiaTheme="minorEastAsia" w:hAnsiTheme="minorEastAsia" w:hint="eastAsia"/>
          <w:szCs w:val="28"/>
        </w:rPr>
        <w:t>Gn</w:t>
      </w:r>
      <w:proofErr w:type="spellEnd"/>
      <w:r w:rsidR="001D11DF">
        <w:rPr>
          <w:rFonts w:asciiTheme="minorEastAsia" w:eastAsiaTheme="minorEastAsia" w:hAnsiTheme="minorEastAsia" w:hint="eastAsia"/>
          <w:szCs w:val="28"/>
        </w:rPr>
        <w:t>=</w:t>
      </w:r>
      <w:r w:rsidRPr="005225FE">
        <w:t xml:space="preserve"> </w:t>
      </w:r>
      <w:r w:rsidRPr="005225FE">
        <w:rPr>
          <w:rFonts w:asciiTheme="minorEastAsia" w:eastAsiaTheme="minorEastAsia" w:hAnsiTheme="minorEastAsia"/>
          <w:szCs w:val="28"/>
        </w:rPr>
        <w:t>50/10t</w:t>
      </w:r>
      <w:r w:rsidR="001D11DF">
        <w:rPr>
          <w:rFonts w:asciiTheme="minorEastAsia" w:eastAsiaTheme="minorEastAsia" w:hAnsiTheme="minorEastAsia" w:hint="eastAsia"/>
          <w:szCs w:val="28"/>
        </w:rPr>
        <w:t>、S=</w:t>
      </w:r>
      <w:r>
        <w:rPr>
          <w:rFonts w:asciiTheme="minorEastAsia" w:eastAsiaTheme="minorEastAsia" w:hAnsiTheme="minorEastAsia" w:hint="eastAsia"/>
          <w:szCs w:val="28"/>
        </w:rPr>
        <w:t>29.6</w:t>
      </w:r>
      <w:r w:rsidR="001D11DF">
        <w:rPr>
          <w:rFonts w:asciiTheme="minorEastAsia" w:eastAsiaTheme="minorEastAsia" w:hAnsiTheme="minorEastAsia" w:hint="eastAsia"/>
          <w:szCs w:val="28"/>
        </w:rPr>
        <w:t>m桥式起重机</w:t>
      </w:r>
      <w:r>
        <w:rPr>
          <w:rFonts w:asciiTheme="minorEastAsia" w:eastAsiaTheme="minorEastAsia" w:hAnsiTheme="minorEastAsia" w:hint="eastAsia"/>
          <w:szCs w:val="28"/>
        </w:rPr>
        <w:t>2</w:t>
      </w:r>
      <w:r w:rsidR="001D11DF">
        <w:rPr>
          <w:rFonts w:asciiTheme="minorEastAsia" w:eastAsiaTheme="minorEastAsia" w:hAnsiTheme="minorEastAsia" w:hint="eastAsia"/>
          <w:szCs w:val="28"/>
        </w:rPr>
        <w:t>台，</w:t>
      </w:r>
      <w:proofErr w:type="spellStart"/>
      <w:r>
        <w:rPr>
          <w:rFonts w:asciiTheme="minorEastAsia" w:eastAsiaTheme="minorEastAsia" w:hAnsiTheme="minorEastAsia" w:hint="eastAsia"/>
          <w:szCs w:val="28"/>
        </w:rPr>
        <w:t>Gn</w:t>
      </w:r>
      <w:proofErr w:type="spellEnd"/>
      <w:r>
        <w:rPr>
          <w:rFonts w:asciiTheme="minorEastAsia" w:eastAsiaTheme="minorEastAsia" w:hAnsiTheme="minorEastAsia" w:hint="eastAsia"/>
          <w:szCs w:val="28"/>
        </w:rPr>
        <w:t>=</w:t>
      </w:r>
      <w:r w:rsidRPr="005225FE">
        <w:t xml:space="preserve"> </w:t>
      </w:r>
      <w:r w:rsidRPr="005225FE">
        <w:rPr>
          <w:rFonts w:asciiTheme="minorEastAsia" w:eastAsiaTheme="minorEastAsia" w:hAnsiTheme="minorEastAsia"/>
          <w:szCs w:val="28"/>
        </w:rPr>
        <w:t>32/5t</w:t>
      </w:r>
      <w:r>
        <w:rPr>
          <w:rFonts w:asciiTheme="minorEastAsia" w:eastAsiaTheme="minorEastAsia" w:hAnsiTheme="minorEastAsia" w:hint="eastAsia"/>
          <w:szCs w:val="28"/>
        </w:rPr>
        <w:t>、S=29.6m桥式起重机3台，</w:t>
      </w:r>
      <w:r w:rsidR="001D11DF">
        <w:rPr>
          <w:rFonts w:asciiTheme="minorEastAsia" w:eastAsiaTheme="minorEastAsia" w:hAnsiTheme="minorEastAsia" w:hint="eastAsia"/>
          <w:szCs w:val="28"/>
        </w:rPr>
        <w:t>轨顶标高均为</w:t>
      </w:r>
      <w:r>
        <w:rPr>
          <w:rFonts w:asciiTheme="minorEastAsia" w:eastAsiaTheme="minorEastAsia" w:hAnsiTheme="minorEastAsia" w:hint="eastAsia"/>
          <w:szCs w:val="28"/>
        </w:rPr>
        <w:t>18.0</w:t>
      </w:r>
      <w:r w:rsidR="001D11DF">
        <w:rPr>
          <w:rFonts w:asciiTheme="minorEastAsia" w:eastAsiaTheme="minorEastAsia" w:hAnsiTheme="minorEastAsia" w:hint="eastAsia"/>
          <w:szCs w:val="28"/>
        </w:rPr>
        <w:t>m，吊车工作级别均为A5。</w:t>
      </w:r>
    </w:p>
    <w:p w:rsidR="00E737A3" w:rsidRDefault="003E6A16" w:rsidP="00B937F3">
      <w:pPr>
        <w:pStyle w:val="a3"/>
        <w:spacing w:line="360" w:lineRule="auto"/>
        <w:ind w:firstLineChars="200" w:firstLine="560"/>
        <w:jc w:val="left"/>
        <w:rPr>
          <w:rFonts w:asciiTheme="minorEastAsia" w:eastAsiaTheme="minorEastAsia" w:hAnsiTheme="minorEastAsia"/>
          <w:szCs w:val="28"/>
        </w:rPr>
      </w:pPr>
      <w:r>
        <w:rPr>
          <w:rFonts w:asciiTheme="minorEastAsia" w:eastAsiaTheme="minorEastAsia" w:hAnsiTheme="minorEastAsia" w:hint="eastAsia"/>
          <w:szCs w:val="28"/>
        </w:rPr>
        <w:t>北侧</w:t>
      </w:r>
      <w:r w:rsidR="00017B71">
        <w:rPr>
          <w:rFonts w:asciiTheme="minorEastAsia" w:eastAsiaTheme="minorEastAsia" w:hAnsiTheme="minorEastAsia" w:hint="eastAsia"/>
          <w:szCs w:val="28"/>
        </w:rPr>
        <w:t>部分</w:t>
      </w:r>
      <w:r>
        <w:rPr>
          <w:rFonts w:asciiTheme="minorEastAsia" w:eastAsiaTheme="minorEastAsia" w:hAnsiTheme="minorEastAsia" w:hint="eastAsia"/>
          <w:szCs w:val="28"/>
        </w:rPr>
        <w:t>跨度24m+18m×2，柱距12m，纵向长324.15m，钢柱柱顶标高均为16.57m，女儿墙顶标高为18.0m。内设单层吊车，C~D轴</w:t>
      </w:r>
      <w:r w:rsidR="00E737A3">
        <w:rPr>
          <w:rFonts w:asciiTheme="minorEastAsia" w:eastAsiaTheme="minorEastAsia" w:hAnsiTheme="minorEastAsia" w:hint="eastAsia"/>
          <w:szCs w:val="28"/>
        </w:rPr>
        <w:t>跨</w:t>
      </w:r>
      <w:r>
        <w:rPr>
          <w:rFonts w:asciiTheme="minorEastAsia" w:eastAsiaTheme="minorEastAsia" w:hAnsiTheme="minorEastAsia" w:hint="eastAsia"/>
          <w:szCs w:val="28"/>
        </w:rPr>
        <w:t>间</w:t>
      </w:r>
      <w:r w:rsidR="00584D3D">
        <w:rPr>
          <w:rFonts w:asciiTheme="minorEastAsia" w:eastAsiaTheme="minorEastAsia" w:hAnsiTheme="minorEastAsia" w:hint="eastAsia"/>
          <w:szCs w:val="28"/>
        </w:rPr>
        <w:t>设置</w:t>
      </w:r>
      <w:r>
        <w:rPr>
          <w:rFonts w:asciiTheme="minorEastAsia" w:eastAsiaTheme="minorEastAsia" w:hAnsiTheme="minorEastAsia" w:hint="eastAsia"/>
          <w:szCs w:val="28"/>
        </w:rPr>
        <w:t xml:space="preserve"> </w:t>
      </w:r>
      <w:proofErr w:type="spellStart"/>
      <w:r>
        <w:rPr>
          <w:rFonts w:asciiTheme="minorEastAsia" w:eastAsiaTheme="minorEastAsia" w:hAnsiTheme="minorEastAsia" w:hint="eastAsia"/>
          <w:szCs w:val="28"/>
        </w:rPr>
        <w:t>Gn</w:t>
      </w:r>
      <w:proofErr w:type="spellEnd"/>
      <w:r>
        <w:rPr>
          <w:rFonts w:asciiTheme="minorEastAsia" w:eastAsiaTheme="minorEastAsia" w:hAnsiTheme="minorEastAsia" w:hint="eastAsia"/>
          <w:szCs w:val="28"/>
        </w:rPr>
        <w:t>=32T/5T、</w:t>
      </w:r>
      <w:proofErr w:type="spellStart"/>
      <w:r w:rsidR="00E737A3">
        <w:rPr>
          <w:rFonts w:asciiTheme="minorEastAsia" w:eastAsiaTheme="minorEastAsia" w:hAnsiTheme="minorEastAsia" w:hint="eastAsia"/>
          <w:szCs w:val="28"/>
        </w:rPr>
        <w:t>Gn</w:t>
      </w:r>
      <w:proofErr w:type="spellEnd"/>
      <w:r w:rsidR="00E737A3">
        <w:rPr>
          <w:rFonts w:asciiTheme="minorEastAsia" w:eastAsiaTheme="minorEastAsia" w:hAnsiTheme="minorEastAsia" w:hint="eastAsia"/>
          <w:szCs w:val="28"/>
        </w:rPr>
        <w:t>=20T/5T、</w:t>
      </w:r>
      <w:proofErr w:type="spellStart"/>
      <w:r w:rsidR="00E737A3">
        <w:rPr>
          <w:rFonts w:asciiTheme="minorEastAsia" w:eastAsiaTheme="minorEastAsia" w:hAnsiTheme="minorEastAsia" w:hint="eastAsia"/>
          <w:szCs w:val="28"/>
        </w:rPr>
        <w:t>Gn</w:t>
      </w:r>
      <w:proofErr w:type="spellEnd"/>
      <w:r w:rsidR="00E737A3">
        <w:rPr>
          <w:rFonts w:asciiTheme="minorEastAsia" w:eastAsiaTheme="minorEastAsia" w:hAnsiTheme="minorEastAsia" w:hint="eastAsia"/>
          <w:szCs w:val="28"/>
        </w:rPr>
        <w:t>=10T/5T</w:t>
      </w:r>
      <w:r>
        <w:rPr>
          <w:rFonts w:asciiTheme="minorEastAsia" w:eastAsiaTheme="minorEastAsia" w:hAnsiTheme="minorEastAsia" w:hint="eastAsia"/>
          <w:szCs w:val="28"/>
        </w:rPr>
        <w:t>桥式起重机</w:t>
      </w:r>
      <w:r w:rsidR="00E737A3">
        <w:rPr>
          <w:rFonts w:asciiTheme="minorEastAsia" w:eastAsiaTheme="minorEastAsia" w:hAnsiTheme="minorEastAsia" w:hint="eastAsia"/>
          <w:szCs w:val="28"/>
        </w:rPr>
        <w:t>各</w:t>
      </w:r>
      <w:r>
        <w:rPr>
          <w:rFonts w:asciiTheme="minorEastAsia" w:eastAsiaTheme="minorEastAsia" w:hAnsiTheme="minorEastAsia" w:hint="eastAsia"/>
          <w:szCs w:val="28"/>
        </w:rPr>
        <w:t>2台，</w:t>
      </w:r>
      <w:r w:rsidR="00E737A3">
        <w:rPr>
          <w:rFonts w:asciiTheme="minorEastAsia" w:eastAsiaTheme="minorEastAsia" w:hAnsiTheme="minorEastAsia" w:hint="eastAsia"/>
          <w:szCs w:val="28"/>
        </w:rPr>
        <w:t>轨距均为S=22.5m，轨顶标高均为12.0m，吊车工作级别均为A5；D~F</w:t>
      </w:r>
      <w:r w:rsidR="00E737A3">
        <w:rPr>
          <w:rFonts w:asciiTheme="minorEastAsia" w:eastAsiaTheme="minorEastAsia" w:hAnsiTheme="minorEastAsia" w:hint="eastAsia"/>
          <w:szCs w:val="28"/>
        </w:rPr>
        <w:lastRenderedPageBreak/>
        <w:t>轴每跨间</w:t>
      </w:r>
      <w:r w:rsidR="00584D3D">
        <w:rPr>
          <w:rFonts w:asciiTheme="minorEastAsia" w:eastAsiaTheme="minorEastAsia" w:hAnsiTheme="minorEastAsia" w:hint="eastAsia"/>
          <w:szCs w:val="28"/>
        </w:rPr>
        <w:t>设置</w:t>
      </w:r>
      <w:r w:rsidR="00E737A3">
        <w:rPr>
          <w:rFonts w:asciiTheme="minorEastAsia" w:eastAsiaTheme="minorEastAsia" w:hAnsiTheme="minorEastAsia" w:hint="eastAsia"/>
          <w:szCs w:val="28"/>
        </w:rPr>
        <w:t xml:space="preserve"> </w:t>
      </w:r>
      <w:proofErr w:type="spellStart"/>
      <w:r w:rsidR="00E737A3">
        <w:rPr>
          <w:rFonts w:asciiTheme="minorEastAsia" w:eastAsiaTheme="minorEastAsia" w:hAnsiTheme="minorEastAsia" w:hint="eastAsia"/>
          <w:szCs w:val="28"/>
        </w:rPr>
        <w:t>Gn</w:t>
      </w:r>
      <w:proofErr w:type="spellEnd"/>
      <w:r w:rsidR="00E737A3">
        <w:rPr>
          <w:rFonts w:asciiTheme="minorEastAsia" w:eastAsiaTheme="minorEastAsia" w:hAnsiTheme="minorEastAsia" w:hint="eastAsia"/>
          <w:szCs w:val="28"/>
        </w:rPr>
        <w:t>=20T/5T、</w:t>
      </w:r>
      <w:proofErr w:type="spellStart"/>
      <w:r w:rsidR="00E737A3">
        <w:rPr>
          <w:rFonts w:asciiTheme="minorEastAsia" w:eastAsiaTheme="minorEastAsia" w:hAnsiTheme="minorEastAsia" w:hint="eastAsia"/>
          <w:szCs w:val="28"/>
        </w:rPr>
        <w:t>Gn</w:t>
      </w:r>
      <w:proofErr w:type="spellEnd"/>
      <w:r w:rsidR="00E737A3">
        <w:rPr>
          <w:rFonts w:asciiTheme="minorEastAsia" w:eastAsiaTheme="minorEastAsia" w:hAnsiTheme="minorEastAsia" w:hint="eastAsia"/>
          <w:szCs w:val="28"/>
        </w:rPr>
        <w:t>=10T/5T</w:t>
      </w:r>
      <w:r w:rsidR="00017B71">
        <w:rPr>
          <w:rFonts w:asciiTheme="minorEastAsia" w:eastAsiaTheme="minorEastAsia" w:hAnsiTheme="minorEastAsia" w:hint="eastAsia"/>
          <w:szCs w:val="28"/>
        </w:rPr>
        <w:t>、</w:t>
      </w:r>
      <w:proofErr w:type="spellStart"/>
      <w:r w:rsidR="00017B71">
        <w:rPr>
          <w:rFonts w:asciiTheme="minorEastAsia" w:eastAsiaTheme="minorEastAsia" w:hAnsiTheme="minorEastAsia" w:hint="eastAsia"/>
          <w:szCs w:val="28"/>
        </w:rPr>
        <w:t>Gn</w:t>
      </w:r>
      <w:proofErr w:type="spellEnd"/>
      <w:r w:rsidR="00017B71">
        <w:rPr>
          <w:rFonts w:asciiTheme="minorEastAsia" w:eastAsiaTheme="minorEastAsia" w:hAnsiTheme="minorEastAsia" w:hint="eastAsia"/>
          <w:szCs w:val="28"/>
        </w:rPr>
        <w:t>=5T</w:t>
      </w:r>
      <w:r w:rsidR="00E737A3">
        <w:rPr>
          <w:rFonts w:asciiTheme="minorEastAsia" w:eastAsiaTheme="minorEastAsia" w:hAnsiTheme="minorEastAsia" w:hint="eastAsia"/>
          <w:szCs w:val="28"/>
        </w:rPr>
        <w:t>桥式起重机各2台，轨距均为S=</w:t>
      </w:r>
      <w:r w:rsidR="00017B71">
        <w:rPr>
          <w:rFonts w:asciiTheme="minorEastAsia" w:eastAsiaTheme="minorEastAsia" w:hAnsiTheme="minorEastAsia" w:hint="eastAsia"/>
          <w:szCs w:val="28"/>
        </w:rPr>
        <w:t>16</w:t>
      </w:r>
      <w:r w:rsidR="00E737A3">
        <w:rPr>
          <w:rFonts w:asciiTheme="minorEastAsia" w:eastAsiaTheme="minorEastAsia" w:hAnsiTheme="minorEastAsia" w:hint="eastAsia"/>
          <w:szCs w:val="28"/>
        </w:rPr>
        <w:t>.5m，轨顶标高均为12.0m，吊车工作级别均为A5</w:t>
      </w:r>
      <w:r w:rsidR="00017B71">
        <w:rPr>
          <w:rFonts w:asciiTheme="minorEastAsia" w:eastAsiaTheme="minorEastAsia" w:hAnsiTheme="minorEastAsia" w:hint="eastAsia"/>
          <w:szCs w:val="28"/>
        </w:rPr>
        <w:t>。</w:t>
      </w:r>
    </w:p>
    <w:p w:rsidR="00752D43" w:rsidRPr="00035CF8" w:rsidRDefault="00017B71" w:rsidP="00035CF8">
      <w:pPr>
        <w:pStyle w:val="a3"/>
        <w:spacing w:line="360" w:lineRule="auto"/>
        <w:ind w:firstLineChars="200" w:firstLine="560"/>
        <w:jc w:val="left"/>
        <w:rPr>
          <w:rFonts w:asciiTheme="minorEastAsia" w:eastAsiaTheme="minorEastAsia" w:hAnsiTheme="minorEastAsia"/>
          <w:kern w:val="0"/>
          <w:szCs w:val="28"/>
        </w:rPr>
      </w:pPr>
      <w:r>
        <w:rPr>
          <w:rFonts w:asciiTheme="minorEastAsia" w:eastAsiaTheme="minorEastAsia" w:hAnsiTheme="minorEastAsia" w:hint="eastAsia"/>
          <w:szCs w:val="28"/>
        </w:rPr>
        <w:t>南侧</w:t>
      </w:r>
      <w:r w:rsidR="00D6736F">
        <w:rPr>
          <w:rFonts w:asciiTheme="minorEastAsia" w:eastAsiaTheme="minorEastAsia" w:hAnsiTheme="minorEastAsia" w:hint="eastAsia"/>
          <w:szCs w:val="28"/>
        </w:rPr>
        <w:t>部分排架柱采用双阶柱，下柱、中柱均采用钢格构柱，上柱采用</w:t>
      </w:r>
      <w:r w:rsidR="00D6736F">
        <w:rPr>
          <w:rFonts w:ascii="新宋体" w:eastAsia="新宋体" w:hAnsi="新宋体" w:cstheme="minorHAnsi" w:hint="eastAsia"/>
          <w:kern w:val="0"/>
          <w:szCs w:val="28"/>
        </w:rPr>
        <w:t>焊接H型实腹柱；</w:t>
      </w:r>
      <w:r w:rsidR="00D6736F">
        <w:rPr>
          <w:rFonts w:asciiTheme="minorEastAsia" w:eastAsiaTheme="minorEastAsia" w:hAnsiTheme="minorEastAsia" w:hint="eastAsia"/>
          <w:szCs w:val="28"/>
        </w:rPr>
        <w:t>北侧部分排架柱采用单阶柱，下柱、上柱均采用</w:t>
      </w:r>
      <w:r w:rsidR="00D6736F">
        <w:rPr>
          <w:rFonts w:ascii="新宋体" w:eastAsia="新宋体" w:hAnsi="新宋体" w:cstheme="minorHAnsi" w:hint="eastAsia"/>
          <w:kern w:val="0"/>
          <w:szCs w:val="28"/>
        </w:rPr>
        <w:t>焊接H型实腹柱。屋面采用主、次梁结构，主、次梁均采用焊接H型钢梁。厂房每个结构单元中部设两道上、下柱支撑及屋面</w:t>
      </w:r>
      <w:r w:rsidR="00780750">
        <w:rPr>
          <w:rFonts w:ascii="新宋体" w:eastAsia="新宋体" w:hAnsi="新宋体" w:cstheme="minorHAnsi" w:hint="eastAsia"/>
          <w:kern w:val="0"/>
          <w:szCs w:val="28"/>
        </w:rPr>
        <w:t>横向</w:t>
      </w:r>
      <w:r w:rsidR="00D6736F">
        <w:rPr>
          <w:rFonts w:ascii="新宋体" w:eastAsia="新宋体" w:hAnsi="新宋体" w:cstheme="minorHAnsi" w:hint="eastAsia"/>
          <w:kern w:val="0"/>
          <w:szCs w:val="28"/>
        </w:rPr>
        <w:t>水平支撑，两端部各设一道上柱支撑及屋面</w:t>
      </w:r>
      <w:r w:rsidR="00780750">
        <w:rPr>
          <w:rFonts w:ascii="新宋体" w:eastAsia="新宋体" w:hAnsi="新宋体" w:cstheme="minorHAnsi" w:hint="eastAsia"/>
          <w:kern w:val="0"/>
          <w:szCs w:val="28"/>
        </w:rPr>
        <w:t>横向</w:t>
      </w:r>
      <w:r w:rsidR="00D6736F">
        <w:rPr>
          <w:rFonts w:ascii="新宋体" w:eastAsia="新宋体" w:hAnsi="新宋体" w:cstheme="minorHAnsi" w:hint="eastAsia"/>
          <w:kern w:val="0"/>
          <w:szCs w:val="28"/>
        </w:rPr>
        <w:t>水平支撑，</w:t>
      </w:r>
      <w:r w:rsidR="00780750" w:rsidRPr="00780750">
        <w:rPr>
          <w:rFonts w:ascii="新宋体" w:eastAsia="新宋体" w:hAnsi="新宋体" w:cstheme="minorHAnsi" w:hint="eastAsia"/>
          <w:kern w:val="0"/>
          <w:szCs w:val="28"/>
        </w:rPr>
        <w:t>屋面横向支撑位置与柱间支撑位置相对应。</w:t>
      </w:r>
      <w:r w:rsidR="00780750">
        <w:rPr>
          <w:rFonts w:ascii="新宋体" w:eastAsia="新宋体" w:hAnsi="新宋体" w:cstheme="minorHAnsi" w:hint="eastAsia"/>
          <w:kern w:val="0"/>
          <w:szCs w:val="28"/>
        </w:rPr>
        <w:t>A、B、C、D、F轴处</w:t>
      </w:r>
      <w:r w:rsidR="00D6736F">
        <w:rPr>
          <w:rFonts w:ascii="新宋体" w:eastAsia="新宋体" w:hAnsi="新宋体" w:cstheme="minorHAnsi" w:hint="eastAsia"/>
          <w:kern w:val="0"/>
          <w:szCs w:val="28"/>
        </w:rPr>
        <w:t>沿厂房纵向各设置一道屋面纵向水平支撑。</w:t>
      </w:r>
      <w:r w:rsidR="00432F22">
        <w:rPr>
          <w:rFonts w:asciiTheme="minorEastAsia" w:eastAsiaTheme="minorEastAsia" w:hAnsiTheme="minorEastAsia" w:hint="eastAsia"/>
          <w:kern w:val="0"/>
          <w:szCs w:val="28"/>
        </w:rPr>
        <w:t>东、西山墙面需设置抗风柱及山墙支撑，山墙支撑应设在每个结构单元的端部。山墙面A~B轴间设有21m</w:t>
      </w:r>
      <w:r w:rsidR="00432F22">
        <w:rPr>
          <w:rFonts w:asciiTheme="minorEastAsia" w:eastAsiaTheme="minorEastAsia" w:hAnsiTheme="minorEastAsia" w:hint="eastAsia"/>
          <w:szCs w:val="28"/>
        </w:rPr>
        <w:t>×18m大门，需在</w:t>
      </w:r>
      <w:proofErr w:type="gramStart"/>
      <w:r w:rsidR="00432F22">
        <w:rPr>
          <w:rFonts w:asciiTheme="minorEastAsia" w:eastAsiaTheme="minorEastAsia" w:hAnsiTheme="minorEastAsia" w:hint="eastAsia"/>
          <w:szCs w:val="28"/>
        </w:rPr>
        <w:t>门顶设置</w:t>
      </w:r>
      <w:proofErr w:type="gramEnd"/>
      <w:r w:rsidR="00432F22">
        <w:rPr>
          <w:rFonts w:asciiTheme="minorEastAsia" w:eastAsiaTheme="minorEastAsia" w:hAnsiTheme="minorEastAsia" w:hint="eastAsia"/>
          <w:szCs w:val="28"/>
        </w:rPr>
        <w:t>空间桁架，兼作抗风桁架及门顶竖向桁架。</w:t>
      </w:r>
      <w:r w:rsidR="00457EF5">
        <w:rPr>
          <w:rFonts w:asciiTheme="minorEastAsia" w:eastAsiaTheme="minorEastAsia" w:hAnsiTheme="minorEastAsia" w:hint="eastAsia"/>
          <w:szCs w:val="28"/>
        </w:rPr>
        <w:t>另</w:t>
      </w:r>
      <w:r w:rsidR="00432F22">
        <w:rPr>
          <w:rFonts w:asciiTheme="minorEastAsia" w:eastAsiaTheme="minorEastAsia" w:hAnsiTheme="minorEastAsia" w:hint="eastAsia"/>
          <w:szCs w:val="28"/>
        </w:rPr>
        <w:t>由于A~B轴</w:t>
      </w:r>
      <w:r w:rsidR="00457EF5">
        <w:rPr>
          <w:rFonts w:asciiTheme="minorEastAsia" w:eastAsiaTheme="minorEastAsia" w:hAnsiTheme="minorEastAsia" w:hint="eastAsia"/>
          <w:szCs w:val="28"/>
        </w:rPr>
        <w:t>厂房高度较高，</w:t>
      </w:r>
      <w:r w:rsidR="00432F22">
        <w:rPr>
          <w:rFonts w:asciiTheme="minorEastAsia" w:eastAsiaTheme="minorEastAsia" w:hAnsiTheme="minorEastAsia" w:hint="eastAsia"/>
          <w:szCs w:val="28"/>
        </w:rPr>
        <w:t>需在上层吊车梁顶位置增设</w:t>
      </w:r>
      <w:proofErr w:type="gramStart"/>
      <w:r w:rsidR="00432F22">
        <w:rPr>
          <w:rFonts w:asciiTheme="minorEastAsia" w:eastAsiaTheme="minorEastAsia" w:hAnsiTheme="minorEastAsia" w:hint="eastAsia"/>
          <w:szCs w:val="28"/>
        </w:rPr>
        <w:t>一榀</w:t>
      </w:r>
      <w:proofErr w:type="gramEnd"/>
      <w:r w:rsidR="00432F22">
        <w:rPr>
          <w:rFonts w:asciiTheme="minorEastAsia" w:eastAsiaTheme="minorEastAsia" w:hAnsiTheme="minorEastAsia" w:hint="eastAsia"/>
          <w:szCs w:val="28"/>
        </w:rPr>
        <w:t>抗风桁架。</w:t>
      </w:r>
      <w:r w:rsidR="00035CF8">
        <w:rPr>
          <w:rFonts w:ascii="新宋体" w:eastAsia="新宋体" w:hAnsi="新宋体" w:cstheme="minorHAnsi" w:hint="eastAsia"/>
          <w:kern w:val="0"/>
          <w:szCs w:val="28"/>
        </w:rPr>
        <w:t>屋面板均采用单层彩色压型钢板，屋面檩条采用</w:t>
      </w:r>
      <w:r w:rsidR="00035CF8" w:rsidRPr="00457EF5">
        <w:rPr>
          <w:rFonts w:ascii="新宋体" w:eastAsia="新宋体" w:hAnsi="新宋体" w:cstheme="minorHAnsi" w:hint="eastAsia"/>
          <w:kern w:val="0"/>
          <w:szCs w:val="28"/>
        </w:rPr>
        <w:t>冷弯薄壁Z</w:t>
      </w:r>
      <w:proofErr w:type="gramStart"/>
      <w:r w:rsidR="00035CF8" w:rsidRPr="00457EF5">
        <w:rPr>
          <w:rFonts w:ascii="新宋体" w:eastAsia="新宋体" w:hAnsi="新宋体" w:cstheme="minorHAnsi" w:hint="eastAsia"/>
          <w:kern w:val="0"/>
          <w:szCs w:val="28"/>
        </w:rPr>
        <w:t>型</w:t>
      </w:r>
      <w:r w:rsidR="00035CF8">
        <w:rPr>
          <w:rFonts w:ascii="新宋体" w:eastAsia="新宋体" w:hAnsi="新宋体" w:cstheme="minorHAnsi" w:hint="eastAsia"/>
          <w:kern w:val="0"/>
          <w:szCs w:val="28"/>
        </w:rPr>
        <w:t>连续</w:t>
      </w:r>
      <w:proofErr w:type="gramEnd"/>
      <w:r w:rsidR="00035CF8" w:rsidRPr="00457EF5">
        <w:rPr>
          <w:rFonts w:ascii="新宋体" w:eastAsia="新宋体" w:hAnsi="新宋体" w:cstheme="minorHAnsi" w:hint="eastAsia"/>
          <w:kern w:val="0"/>
          <w:szCs w:val="28"/>
        </w:rPr>
        <w:t>檩条，</w:t>
      </w:r>
      <w:proofErr w:type="gramStart"/>
      <w:r w:rsidR="00035CF8" w:rsidRPr="00457EF5">
        <w:rPr>
          <w:rFonts w:ascii="新宋体" w:eastAsia="新宋体" w:hAnsi="新宋体" w:cstheme="minorHAnsi" w:hint="eastAsia"/>
          <w:kern w:val="0"/>
          <w:szCs w:val="28"/>
        </w:rPr>
        <w:t>檩</w:t>
      </w:r>
      <w:proofErr w:type="gramEnd"/>
      <w:r w:rsidR="00035CF8" w:rsidRPr="00457EF5">
        <w:rPr>
          <w:rFonts w:ascii="新宋体" w:eastAsia="新宋体" w:hAnsi="新宋体" w:cstheme="minorHAnsi" w:hint="eastAsia"/>
          <w:kern w:val="0"/>
          <w:szCs w:val="28"/>
        </w:rPr>
        <w:t>距1.5m，</w:t>
      </w:r>
      <w:r w:rsidR="00035CF8">
        <w:rPr>
          <w:rFonts w:ascii="新宋体" w:eastAsia="新宋体" w:hAnsi="新宋体" w:cstheme="minorHAnsi" w:hint="eastAsia"/>
          <w:kern w:val="0"/>
          <w:szCs w:val="28"/>
        </w:rPr>
        <w:t>并按规范要求设置拉杆、撑杆、</w:t>
      </w:r>
      <w:proofErr w:type="gramStart"/>
      <w:r w:rsidR="00035CF8">
        <w:rPr>
          <w:rFonts w:ascii="新宋体" w:eastAsia="新宋体" w:hAnsi="新宋体" w:cstheme="minorHAnsi" w:hint="eastAsia"/>
          <w:kern w:val="0"/>
          <w:szCs w:val="28"/>
        </w:rPr>
        <w:t>隅撑等</w:t>
      </w:r>
      <w:proofErr w:type="gramEnd"/>
      <w:r w:rsidR="00035CF8">
        <w:rPr>
          <w:rFonts w:ascii="新宋体" w:eastAsia="新宋体" w:hAnsi="新宋体" w:cstheme="minorHAnsi" w:hint="eastAsia"/>
          <w:kern w:val="0"/>
          <w:szCs w:val="28"/>
        </w:rPr>
        <w:t>构件。吊车梁采用</w:t>
      </w:r>
      <w:r w:rsidR="00035CF8" w:rsidRPr="00457EF5">
        <w:rPr>
          <w:rFonts w:ascii="新宋体" w:eastAsia="新宋体" w:hAnsi="新宋体" w:cstheme="minorHAnsi" w:hint="eastAsia"/>
          <w:kern w:val="0"/>
          <w:szCs w:val="28"/>
        </w:rPr>
        <w:t>焊接</w:t>
      </w:r>
      <w:r w:rsidR="00676DAA" w:rsidRPr="00457EF5">
        <w:rPr>
          <w:rFonts w:ascii="新宋体" w:eastAsia="新宋体" w:hAnsi="新宋体" w:cstheme="minorHAnsi" w:hint="eastAsia"/>
          <w:kern w:val="0"/>
          <w:szCs w:val="28"/>
        </w:rPr>
        <w:t>实腹</w:t>
      </w:r>
      <w:r w:rsidR="00676DAA">
        <w:rPr>
          <w:rFonts w:ascii="新宋体" w:eastAsia="新宋体" w:hAnsi="新宋体" w:cstheme="minorHAnsi" w:hint="eastAsia"/>
          <w:kern w:val="0"/>
          <w:szCs w:val="28"/>
        </w:rPr>
        <w:t>式</w:t>
      </w:r>
      <w:r w:rsidR="00035CF8">
        <w:rPr>
          <w:rFonts w:ascii="新宋体" w:eastAsia="新宋体" w:hAnsi="新宋体" w:cstheme="minorHAnsi" w:hint="eastAsia"/>
          <w:kern w:val="0"/>
          <w:szCs w:val="28"/>
        </w:rPr>
        <w:t>钢吊车梁。</w:t>
      </w:r>
      <w:r w:rsidR="00035CF8">
        <w:rPr>
          <w:rFonts w:asciiTheme="minorEastAsia" w:eastAsiaTheme="minorEastAsia" w:hAnsiTheme="minorEastAsia" w:hint="eastAsia"/>
          <w:kern w:val="0"/>
          <w:szCs w:val="28"/>
        </w:rPr>
        <w:t>围护墙体1.2m以上为彩钢板墙面；1.2m以下采用蒸压灰砂砖。</w:t>
      </w:r>
    </w:p>
    <w:p w:rsidR="001D11DF" w:rsidRDefault="001D11DF" w:rsidP="00B937F3">
      <w:pPr>
        <w:pStyle w:val="a3"/>
        <w:spacing w:line="360" w:lineRule="auto"/>
        <w:ind w:firstLineChars="200" w:firstLine="560"/>
        <w:jc w:val="left"/>
        <w:rPr>
          <w:rFonts w:asciiTheme="minorEastAsia" w:eastAsiaTheme="minorEastAsia" w:hAnsiTheme="minorEastAsia"/>
          <w:szCs w:val="28"/>
        </w:rPr>
      </w:pPr>
      <w:r>
        <w:rPr>
          <w:rFonts w:asciiTheme="minorEastAsia" w:eastAsiaTheme="minorEastAsia" w:hAnsiTheme="minorEastAsia" w:hint="eastAsia"/>
          <w:szCs w:val="28"/>
        </w:rPr>
        <w:t>钢结构</w:t>
      </w:r>
      <w:r w:rsidR="00780750">
        <w:rPr>
          <w:rFonts w:asciiTheme="minorEastAsia" w:eastAsiaTheme="minorEastAsia" w:hAnsiTheme="minorEastAsia" w:hint="eastAsia"/>
          <w:szCs w:val="28"/>
        </w:rPr>
        <w:t>厂房</w:t>
      </w:r>
      <w:r>
        <w:rPr>
          <w:rFonts w:asciiTheme="minorEastAsia" w:eastAsiaTheme="minorEastAsia" w:hAnsiTheme="minorEastAsia" w:hint="eastAsia"/>
          <w:szCs w:val="28"/>
        </w:rPr>
        <w:t>的主体结构应根据建筑确定的防火等级和耐火极限采取必要的防火措施，具体要求见建筑说明。</w:t>
      </w:r>
    </w:p>
    <w:p w:rsidR="001D11DF" w:rsidRDefault="001D11DF" w:rsidP="00B937F3">
      <w:pPr>
        <w:pStyle w:val="a3"/>
        <w:spacing w:line="360" w:lineRule="auto"/>
        <w:ind w:firstLineChars="200" w:firstLine="560"/>
        <w:jc w:val="left"/>
        <w:rPr>
          <w:rFonts w:asciiTheme="minorEastAsia" w:eastAsiaTheme="minorEastAsia" w:hAnsiTheme="minorEastAsia"/>
          <w:szCs w:val="28"/>
        </w:rPr>
      </w:pPr>
      <w:r>
        <w:rPr>
          <w:rFonts w:asciiTheme="minorEastAsia" w:eastAsiaTheme="minorEastAsia" w:hAnsiTheme="minorEastAsia" w:hint="eastAsia"/>
          <w:szCs w:val="28"/>
        </w:rPr>
        <w:t>主体结构主要构件尺寸见附图。</w:t>
      </w:r>
    </w:p>
    <w:p w:rsidR="001D11DF" w:rsidRDefault="001D11DF" w:rsidP="00BD0688">
      <w:pPr>
        <w:pStyle w:val="a3"/>
        <w:spacing w:line="360" w:lineRule="auto"/>
        <w:ind w:firstLineChars="200" w:firstLine="560"/>
        <w:jc w:val="left"/>
        <w:rPr>
          <w:rFonts w:asciiTheme="minorEastAsia" w:eastAsiaTheme="minorEastAsia" w:hAnsiTheme="minorEastAsia"/>
          <w:szCs w:val="28"/>
        </w:rPr>
      </w:pPr>
      <w:r>
        <w:rPr>
          <w:rFonts w:asciiTheme="minorEastAsia" w:eastAsiaTheme="minorEastAsia" w:hAnsiTheme="minorEastAsia" w:hint="eastAsia"/>
          <w:szCs w:val="28"/>
        </w:rPr>
        <w:t>2）辅房</w:t>
      </w:r>
    </w:p>
    <w:p w:rsidR="001D11DF" w:rsidRDefault="001D11DF" w:rsidP="00BD0688">
      <w:pPr>
        <w:pStyle w:val="a3"/>
        <w:spacing w:line="360" w:lineRule="auto"/>
        <w:ind w:firstLineChars="200" w:firstLine="560"/>
        <w:jc w:val="left"/>
        <w:rPr>
          <w:rFonts w:asciiTheme="minorEastAsia" w:eastAsiaTheme="minorEastAsia" w:hAnsiTheme="minorEastAsia"/>
          <w:szCs w:val="28"/>
        </w:rPr>
      </w:pPr>
      <w:r>
        <w:rPr>
          <w:rFonts w:asciiTheme="minorEastAsia" w:eastAsiaTheme="minorEastAsia" w:hAnsiTheme="minorEastAsia" w:hint="eastAsia"/>
          <w:szCs w:val="28"/>
        </w:rPr>
        <w:t>辅房位于</w:t>
      </w:r>
      <w:r w:rsidR="00780750">
        <w:rPr>
          <w:rFonts w:asciiTheme="minorEastAsia" w:eastAsiaTheme="minorEastAsia" w:hAnsiTheme="minorEastAsia" w:hint="eastAsia"/>
          <w:szCs w:val="28"/>
        </w:rPr>
        <w:t>主厂房正北侧，为</w:t>
      </w:r>
      <w:r w:rsidR="00923D8A">
        <w:rPr>
          <w:rFonts w:asciiTheme="minorEastAsia" w:eastAsiaTheme="minorEastAsia" w:hAnsiTheme="minorEastAsia" w:hint="eastAsia"/>
          <w:szCs w:val="28"/>
        </w:rPr>
        <w:t>单跨</w:t>
      </w:r>
      <w:r w:rsidR="00780750">
        <w:rPr>
          <w:rFonts w:asciiTheme="minorEastAsia" w:eastAsiaTheme="minorEastAsia" w:hAnsiTheme="minorEastAsia" w:hint="eastAsia"/>
          <w:szCs w:val="28"/>
        </w:rPr>
        <w:t>四</w:t>
      </w:r>
      <w:r>
        <w:rPr>
          <w:rFonts w:asciiTheme="minorEastAsia" w:eastAsiaTheme="minorEastAsia" w:hAnsiTheme="minorEastAsia" w:hint="eastAsia"/>
          <w:szCs w:val="28"/>
        </w:rPr>
        <w:t>层钢筋混凝土框架结构。柱网为</w:t>
      </w:r>
      <w:r w:rsidR="00923D8A">
        <w:rPr>
          <w:rFonts w:asciiTheme="minorEastAsia" w:eastAsiaTheme="minorEastAsia" w:hAnsiTheme="minorEastAsia" w:hint="eastAsia"/>
          <w:szCs w:val="28"/>
        </w:rPr>
        <w:t>6</w:t>
      </w:r>
      <w:r>
        <w:rPr>
          <w:rFonts w:asciiTheme="minorEastAsia" w:eastAsiaTheme="minorEastAsia" w:hAnsiTheme="minorEastAsia" w:hint="eastAsia"/>
          <w:szCs w:val="28"/>
        </w:rPr>
        <w:t>m×</w:t>
      </w:r>
      <w:r w:rsidR="00923D8A">
        <w:rPr>
          <w:rFonts w:asciiTheme="minorEastAsia" w:eastAsiaTheme="minorEastAsia" w:hAnsiTheme="minorEastAsia" w:hint="eastAsia"/>
          <w:szCs w:val="28"/>
        </w:rPr>
        <w:t>8.4</w:t>
      </w:r>
      <w:r>
        <w:rPr>
          <w:rFonts w:asciiTheme="minorEastAsia" w:eastAsiaTheme="minorEastAsia" w:hAnsiTheme="minorEastAsia" w:hint="eastAsia"/>
          <w:szCs w:val="28"/>
        </w:rPr>
        <w:t>m，平面尺寸为</w:t>
      </w:r>
      <w:r w:rsidR="00923D8A">
        <w:rPr>
          <w:rFonts w:asciiTheme="minorEastAsia" w:eastAsiaTheme="minorEastAsia" w:hAnsiTheme="minorEastAsia" w:hint="eastAsia"/>
          <w:szCs w:val="28"/>
        </w:rPr>
        <w:t>300.15</w:t>
      </w:r>
      <w:r>
        <w:rPr>
          <w:rFonts w:asciiTheme="minorEastAsia" w:eastAsiaTheme="minorEastAsia" w:hAnsiTheme="minorEastAsia" w:hint="eastAsia"/>
          <w:szCs w:val="28"/>
        </w:rPr>
        <w:t>m×</w:t>
      </w:r>
      <w:r w:rsidR="00923D8A">
        <w:rPr>
          <w:rFonts w:asciiTheme="minorEastAsia" w:eastAsiaTheme="minorEastAsia" w:hAnsiTheme="minorEastAsia" w:hint="eastAsia"/>
          <w:szCs w:val="28"/>
        </w:rPr>
        <w:t>8.4</w:t>
      </w:r>
      <w:r>
        <w:rPr>
          <w:rFonts w:asciiTheme="minorEastAsia" w:eastAsiaTheme="minorEastAsia" w:hAnsiTheme="minorEastAsia" w:hint="eastAsia"/>
          <w:szCs w:val="28"/>
        </w:rPr>
        <w:t>m；一层层高4.</w:t>
      </w:r>
      <w:r w:rsidR="00923D8A">
        <w:rPr>
          <w:rFonts w:asciiTheme="minorEastAsia" w:eastAsiaTheme="minorEastAsia" w:hAnsiTheme="minorEastAsia" w:hint="eastAsia"/>
          <w:szCs w:val="28"/>
        </w:rPr>
        <w:t>2</w:t>
      </w:r>
      <w:r>
        <w:rPr>
          <w:rFonts w:asciiTheme="minorEastAsia" w:eastAsiaTheme="minorEastAsia" w:hAnsiTheme="minorEastAsia" w:hint="eastAsia"/>
          <w:szCs w:val="28"/>
        </w:rPr>
        <w:t>m，二</w:t>
      </w:r>
      <w:r w:rsidR="00923D8A">
        <w:rPr>
          <w:rFonts w:asciiTheme="minorEastAsia" w:eastAsiaTheme="minorEastAsia" w:hAnsiTheme="minorEastAsia" w:hint="eastAsia"/>
          <w:szCs w:val="28"/>
        </w:rPr>
        <w:t>~四</w:t>
      </w:r>
      <w:r>
        <w:rPr>
          <w:rFonts w:asciiTheme="minorEastAsia" w:eastAsiaTheme="minorEastAsia" w:hAnsiTheme="minorEastAsia" w:hint="eastAsia"/>
          <w:szCs w:val="28"/>
        </w:rPr>
        <w:t>层</w:t>
      </w:r>
      <w:r>
        <w:rPr>
          <w:rFonts w:asciiTheme="minorEastAsia" w:eastAsiaTheme="minorEastAsia" w:hAnsiTheme="minorEastAsia" w:hint="eastAsia"/>
          <w:szCs w:val="28"/>
        </w:rPr>
        <w:lastRenderedPageBreak/>
        <w:t>层高</w:t>
      </w:r>
      <w:r w:rsidR="00923D8A">
        <w:rPr>
          <w:rFonts w:asciiTheme="minorEastAsia" w:eastAsiaTheme="minorEastAsia" w:hAnsiTheme="minorEastAsia" w:hint="eastAsia"/>
          <w:szCs w:val="28"/>
        </w:rPr>
        <w:t>均为3.6</w:t>
      </w:r>
      <w:r>
        <w:rPr>
          <w:rFonts w:asciiTheme="minorEastAsia" w:eastAsiaTheme="minorEastAsia" w:hAnsiTheme="minorEastAsia" w:hint="eastAsia"/>
          <w:szCs w:val="28"/>
        </w:rPr>
        <w:t>m，室内外高差0.</w:t>
      </w:r>
      <w:r w:rsidR="00923D8A">
        <w:rPr>
          <w:rFonts w:asciiTheme="minorEastAsia" w:eastAsiaTheme="minorEastAsia" w:hAnsiTheme="minorEastAsia" w:hint="eastAsia"/>
          <w:szCs w:val="28"/>
        </w:rPr>
        <w:t>2</w:t>
      </w:r>
      <w:r>
        <w:rPr>
          <w:rFonts w:asciiTheme="minorEastAsia" w:eastAsiaTheme="minorEastAsia" w:hAnsiTheme="minorEastAsia" w:hint="eastAsia"/>
          <w:szCs w:val="28"/>
        </w:rPr>
        <w:t>0m</w:t>
      </w:r>
      <w:r w:rsidR="00923D8A">
        <w:rPr>
          <w:rFonts w:asciiTheme="minorEastAsia" w:eastAsiaTheme="minorEastAsia" w:hAnsiTheme="minorEastAsia" w:hint="eastAsia"/>
          <w:szCs w:val="28"/>
        </w:rPr>
        <w:t>，</w:t>
      </w:r>
      <w:r w:rsidR="00923D8A">
        <w:rPr>
          <w:rFonts w:asciiTheme="minorHAnsi" w:hint="eastAsia"/>
          <w:szCs w:val="28"/>
        </w:rPr>
        <w:t>房屋主体总高度</w:t>
      </w:r>
      <w:r w:rsidR="00923D8A">
        <w:rPr>
          <w:rFonts w:asciiTheme="minorHAnsi" w:hint="eastAsia"/>
          <w:szCs w:val="28"/>
        </w:rPr>
        <w:t>15.2</w:t>
      </w:r>
      <w:r w:rsidR="00923D8A">
        <w:rPr>
          <w:rFonts w:asciiTheme="minorHAnsi" w:hAnsiTheme="minorHAnsi"/>
          <w:szCs w:val="28"/>
        </w:rPr>
        <w:t>m&lt;24m</w:t>
      </w:r>
      <w:r>
        <w:rPr>
          <w:rFonts w:asciiTheme="minorEastAsia" w:eastAsiaTheme="minorEastAsia" w:hAnsiTheme="minorEastAsia" w:hint="eastAsia"/>
          <w:szCs w:val="28"/>
        </w:rPr>
        <w:t>。楼、屋面采用现浇混凝土梁、板结构。</w:t>
      </w:r>
    </w:p>
    <w:p w:rsidR="001D11DF" w:rsidRDefault="001D11DF" w:rsidP="00BD0688">
      <w:pPr>
        <w:pStyle w:val="a3"/>
        <w:spacing w:line="360" w:lineRule="auto"/>
        <w:ind w:firstLineChars="200" w:firstLine="560"/>
        <w:jc w:val="left"/>
        <w:rPr>
          <w:rFonts w:asciiTheme="minorEastAsia" w:eastAsiaTheme="minorEastAsia" w:hAnsiTheme="minorEastAsia"/>
          <w:szCs w:val="28"/>
        </w:rPr>
      </w:pPr>
      <w:r>
        <w:rPr>
          <w:rFonts w:asciiTheme="minorEastAsia" w:eastAsiaTheme="minorEastAsia" w:hAnsiTheme="minorEastAsia" w:hint="eastAsia"/>
          <w:szCs w:val="28"/>
        </w:rPr>
        <w:t>主体结构主要构件尺寸见附图</w:t>
      </w:r>
      <w:r w:rsidR="00923D8A">
        <w:rPr>
          <w:rFonts w:asciiTheme="minorEastAsia" w:eastAsiaTheme="minorEastAsia" w:hAnsiTheme="minorEastAsia" w:hint="eastAsia"/>
          <w:szCs w:val="28"/>
        </w:rPr>
        <w:t>。</w:t>
      </w:r>
    </w:p>
    <w:p w:rsidR="001D11DF" w:rsidRDefault="001D11DF" w:rsidP="00BD0688">
      <w:pPr>
        <w:pStyle w:val="a3"/>
        <w:spacing w:line="360" w:lineRule="auto"/>
        <w:ind w:firstLine="0"/>
        <w:jc w:val="left"/>
        <w:rPr>
          <w:rFonts w:asciiTheme="minorEastAsia" w:eastAsiaTheme="minorEastAsia" w:hAnsiTheme="minorEastAsia"/>
          <w:szCs w:val="28"/>
        </w:rPr>
      </w:pPr>
      <w:r>
        <w:rPr>
          <w:rFonts w:asciiTheme="minorEastAsia" w:eastAsiaTheme="minorEastAsia" w:hAnsiTheme="minorEastAsia" w:hint="eastAsia"/>
          <w:szCs w:val="28"/>
        </w:rPr>
        <w:t>伸缩缝、沉降缝和</w:t>
      </w:r>
      <w:r w:rsidR="00B7504C">
        <w:rPr>
          <w:rFonts w:asciiTheme="minorEastAsia" w:eastAsiaTheme="minorEastAsia" w:hAnsiTheme="minorEastAsia" w:hint="eastAsia"/>
          <w:szCs w:val="28"/>
        </w:rPr>
        <w:t>防</w:t>
      </w:r>
      <w:r>
        <w:rPr>
          <w:rFonts w:asciiTheme="minorEastAsia" w:eastAsiaTheme="minorEastAsia" w:hAnsiTheme="minorEastAsia" w:hint="eastAsia"/>
          <w:szCs w:val="28"/>
        </w:rPr>
        <w:t>震缝的设置：</w:t>
      </w:r>
    </w:p>
    <w:p w:rsidR="001D11DF" w:rsidRDefault="00A31EB4" w:rsidP="00BD0688">
      <w:pPr>
        <w:pStyle w:val="a3"/>
        <w:spacing w:line="360" w:lineRule="auto"/>
        <w:ind w:firstLineChars="200" w:firstLine="560"/>
        <w:jc w:val="left"/>
        <w:rPr>
          <w:rFonts w:asciiTheme="minorEastAsia" w:eastAsiaTheme="minorEastAsia" w:hAnsiTheme="minorEastAsia"/>
          <w:szCs w:val="28"/>
        </w:rPr>
      </w:pPr>
      <w:r>
        <w:rPr>
          <w:rFonts w:asciiTheme="minorEastAsia" w:eastAsiaTheme="minorEastAsia" w:hAnsiTheme="minorEastAsia" w:hint="eastAsia"/>
          <w:szCs w:val="28"/>
        </w:rPr>
        <w:t>主厂房与</w:t>
      </w:r>
      <w:r w:rsidR="001D11DF">
        <w:rPr>
          <w:rFonts w:asciiTheme="minorEastAsia" w:eastAsiaTheme="minorEastAsia" w:hAnsiTheme="minorEastAsia" w:hint="eastAsia"/>
          <w:szCs w:val="28"/>
        </w:rPr>
        <w:t>辅房由于结构形式不同，之间设置</w:t>
      </w:r>
      <w:r>
        <w:rPr>
          <w:rFonts w:asciiTheme="minorEastAsia" w:eastAsiaTheme="minorEastAsia" w:hAnsiTheme="minorEastAsia" w:hint="eastAsia"/>
          <w:szCs w:val="28"/>
        </w:rPr>
        <w:t>15</w:t>
      </w:r>
      <w:r w:rsidR="001D11DF">
        <w:rPr>
          <w:rFonts w:asciiTheme="minorEastAsia" w:eastAsiaTheme="minorEastAsia" w:hAnsiTheme="minorEastAsia" w:hint="eastAsia"/>
          <w:szCs w:val="28"/>
        </w:rPr>
        <w:t>0mm防震缝</w:t>
      </w:r>
      <w:r>
        <w:rPr>
          <w:rFonts w:asciiTheme="minorEastAsia" w:eastAsiaTheme="minorEastAsia" w:hAnsiTheme="minorEastAsia" w:hint="eastAsia"/>
          <w:szCs w:val="28"/>
        </w:rPr>
        <w:t>。主厂房全长</w:t>
      </w:r>
      <w:r w:rsidR="00B7504C">
        <w:rPr>
          <w:rFonts w:asciiTheme="minorEastAsia" w:eastAsiaTheme="minorEastAsia" w:hAnsiTheme="minorEastAsia" w:hint="eastAsia"/>
          <w:szCs w:val="28"/>
        </w:rPr>
        <w:t>324.15</w:t>
      </w:r>
      <w:r>
        <w:rPr>
          <w:rFonts w:asciiTheme="minorEastAsia" w:eastAsiaTheme="minorEastAsia" w:hAnsiTheme="minorEastAsia" w:hint="eastAsia"/>
          <w:szCs w:val="28"/>
        </w:rPr>
        <w:t>m，超过</w:t>
      </w:r>
      <w:r w:rsidR="00B7504C">
        <w:rPr>
          <w:rFonts w:asciiTheme="minorEastAsia" w:eastAsiaTheme="minorEastAsia" w:hAnsiTheme="minorEastAsia" w:hint="eastAsia"/>
          <w:szCs w:val="28"/>
        </w:rPr>
        <w:t>钢规8.1.5条单层房屋温度区段长度限值，故在厂房中部设置一道150mm伸缩缝</w:t>
      </w:r>
      <w:r w:rsidR="005F480B">
        <w:rPr>
          <w:rFonts w:asciiTheme="minorEastAsia" w:eastAsiaTheme="minorEastAsia" w:hAnsiTheme="minorEastAsia" w:hint="eastAsia"/>
          <w:szCs w:val="28"/>
        </w:rPr>
        <w:t>。</w:t>
      </w:r>
      <w:r w:rsidR="001D11DF">
        <w:rPr>
          <w:rFonts w:asciiTheme="minorEastAsia" w:eastAsiaTheme="minorEastAsia" w:hAnsiTheme="minorEastAsia" w:hint="eastAsia"/>
          <w:szCs w:val="28"/>
        </w:rPr>
        <w:t>辅房</w:t>
      </w:r>
      <w:r w:rsidR="00D428E2">
        <w:rPr>
          <w:rFonts w:asciiTheme="minorEastAsia" w:eastAsiaTheme="minorEastAsia" w:hAnsiTheme="minorEastAsia" w:hint="eastAsia"/>
          <w:szCs w:val="28"/>
        </w:rPr>
        <w:t>26轴~28</w:t>
      </w:r>
      <w:r w:rsidR="00AC3C37">
        <w:rPr>
          <w:rFonts w:asciiTheme="minorEastAsia" w:eastAsiaTheme="minorEastAsia" w:hAnsiTheme="minorEastAsia" w:hint="eastAsia"/>
          <w:szCs w:val="28"/>
        </w:rPr>
        <w:t>轴</w:t>
      </w:r>
      <w:r w:rsidR="00D428E2">
        <w:rPr>
          <w:rFonts w:asciiTheme="minorEastAsia" w:eastAsiaTheme="minorEastAsia" w:hAnsiTheme="minorEastAsia" w:hint="eastAsia"/>
          <w:szCs w:val="28"/>
        </w:rPr>
        <w:t>框架由于与其左右两侧框架层高不同，故26轴~28轴框架与其左右两侧框架间均设置</w:t>
      </w:r>
      <w:r w:rsidR="00AC3C37">
        <w:rPr>
          <w:rFonts w:asciiTheme="minorEastAsia" w:eastAsiaTheme="minorEastAsia" w:hAnsiTheme="minorEastAsia" w:hint="eastAsia"/>
          <w:szCs w:val="28"/>
        </w:rPr>
        <w:t>一道</w:t>
      </w:r>
      <w:r w:rsidR="00D428E2">
        <w:rPr>
          <w:rFonts w:asciiTheme="minorEastAsia" w:eastAsiaTheme="minorEastAsia" w:hAnsiTheme="minorEastAsia" w:hint="eastAsia"/>
          <w:szCs w:val="28"/>
        </w:rPr>
        <w:t>100mm防震缝</w:t>
      </w:r>
      <w:r w:rsidR="005F480B">
        <w:rPr>
          <w:rFonts w:asciiTheme="minorEastAsia" w:eastAsiaTheme="minorEastAsia" w:hAnsiTheme="minorEastAsia" w:hint="eastAsia"/>
          <w:szCs w:val="28"/>
        </w:rPr>
        <w:t>；</w:t>
      </w:r>
      <w:r w:rsidR="00AC3C37">
        <w:rPr>
          <w:rFonts w:asciiTheme="minorEastAsia" w:eastAsiaTheme="minorEastAsia" w:hAnsiTheme="minorEastAsia" w:hint="eastAsia"/>
          <w:szCs w:val="28"/>
        </w:rPr>
        <w:t>26轴左侧框架及28轴右侧框架全长均为144m，均</w:t>
      </w:r>
      <w:r w:rsidR="001D11DF">
        <w:rPr>
          <w:rFonts w:asciiTheme="minorEastAsia" w:eastAsiaTheme="minorEastAsia" w:hAnsiTheme="minorEastAsia" w:hint="eastAsia"/>
          <w:szCs w:val="28"/>
        </w:rPr>
        <w:t>超过现浇混凝土框架结构伸缩缝间距应小于55m的规定，故在</w:t>
      </w:r>
      <w:r w:rsidR="00AC3C37">
        <w:rPr>
          <w:rFonts w:asciiTheme="minorEastAsia" w:eastAsiaTheme="minorEastAsia" w:hAnsiTheme="minorEastAsia" w:hint="eastAsia"/>
          <w:szCs w:val="28"/>
        </w:rPr>
        <w:t>各自框架</w:t>
      </w:r>
      <w:r w:rsidR="001D11DF">
        <w:rPr>
          <w:rFonts w:asciiTheme="minorEastAsia" w:eastAsiaTheme="minorEastAsia" w:hAnsiTheme="minorEastAsia" w:hint="eastAsia"/>
          <w:szCs w:val="28"/>
        </w:rPr>
        <w:t>中部均匀设置两道100mm伸缩缝。</w:t>
      </w:r>
    </w:p>
    <w:p w:rsidR="005F480B" w:rsidRPr="00B937F3" w:rsidRDefault="005F480B" w:rsidP="00BD0688">
      <w:pPr>
        <w:keepNext/>
        <w:keepLines/>
        <w:widowControl/>
        <w:spacing w:line="360" w:lineRule="auto"/>
        <w:jc w:val="left"/>
        <w:outlineLvl w:val="2"/>
        <w:rPr>
          <w:rFonts w:eastAsia="黑体"/>
          <w:kern w:val="0"/>
          <w:szCs w:val="28"/>
        </w:rPr>
      </w:pPr>
      <w:r w:rsidRPr="00B937F3">
        <w:rPr>
          <w:rFonts w:eastAsia="黑体" w:hint="eastAsia"/>
          <w:kern w:val="0"/>
          <w:szCs w:val="28"/>
        </w:rPr>
        <w:t>5.4.3</w:t>
      </w:r>
      <w:r w:rsidRPr="00B937F3">
        <w:rPr>
          <w:rFonts w:eastAsia="黑体" w:hint="eastAsia"/>
          <w:kern w:val="0"/>
          <w:szCs w:val="28"/>
        </w:rPr>
        <w:t>地基基础设计</w:t>
      </w:r>
    </w:p>
    <w:p w:rsidR="005F480B" w:rsidRDefault="005F480B" w:rsidP="00C93082">
      <w:pPr>
        <w:pStyle w:val="a3"/>
        <w:spacing w:line="360" w:lineRule="auto"/>
        <w:ind w:firstLineChars="200" w:firstLine="560"/>
        <w:jc w:val="left"/>
        <w:rPr>
          <w:rFonts w:asciiTheme="minorEastAsia" w:eastAsiaTheme="minorEastAsia" w:hAnsiTheme="minorEastAsia"/>
          <w:szCs w:val="28"/>
        </w:rPr>
      </w:pPr>
      <w:r>
        <w:rPr>
          <w:rFonts w:asciiTheme="minorEastAsia" w:eastAsiaTheme="minorEastAsia" w:hAnsiTheme="minorEastAsia" w:hint="eastAsia"/>
          <w:szCs w:val="28"/>
        </w:rPr>
        <w:t>本工程根据荷重大小及场地的特点</w:t>
      </w:r>
      <w:r w:rsidR="00CE1494">
        <w:rPr>
          <w:rFonts w:asciiTheme="minorEastAsia" w:eastAsiaTheme="minorEastAsia" w:hAnsiTheme="minorEastAsia" w:hint="eastAsia"/>
          <w:szCs w:val="28"/>
        </w:rPr>
        <w:t>均</w:t>
      </w:r>
      <w:r>
        <w:rPr>
          <w:rFonts w:asciiTheme="minorEastAsia" w:eastAsiaTheme="minorEastAsia" w:hAnsiTheme="minorEastAsia" w:hint="eastAsia"/>
          <w:szCs w:val="28"/>
        </w:rPr>
        <w:t>采用</w:t>
      </w:r>
      <w:r w:rsidR="00CE1494">
        <w:rPr>
          <w:rFonts w:asciiTheme="minorEastAsia" w:eastAsiaTheme="minorEastAsia" w:hAnsiTheme="minorEastAsia" w:hint="eastAsia"/>
          <w:szCs w:val="28"/>
        </w:rPr>
        <w:t>钻孔灌注桩，均</w:t>
      </w:r>
      <w:r>
        <w:rPr>
          <w:rFonts w:asciiTheme="minorEastAsia" w:eastAsiaTheme="minorEastAsia" w:hAnsiTheme="minorEastAsia" w:hint="eastAsia"/>
          <w:szCs w:val="28"/>
        </w:rPr>
        <w:t>以</w:t>
      </w:r>
      <w:r w:rsidR="00F266C4">
        <w:rPr>
          <w:rFonts w:asciiTheme="minorEastAsia" w:eastAsiaTheme="minorEastAsia" w:hAnsiTheme="minorEastAsia"/>
          <w:szCs w:val="28"/>
        </w:rPr>
        <w:fldChar w:fldCharType="begin"/>
      </w:r>
      <w:r w:rsidR="00F266C4">
        <w:rPr>
          <w:rFonts w:asciiTheme="minorEastAsia" w:eastAsiaTheme="minorEastAsia" w:hAnsiTheme="minorEastAsia"/>
          <w:szCs w:val="28"/>
        </w:rPr>
        <w:instrText xml:space="preserve"> </w:instrText>
      </w:r>
      <w:r w:rsidR="00F266C4">
        <w:rPr>
          <w:rFonts w:asciiTheme="minorEastAsia" w:eastAsiaTheme="minorEastAsia" w:hAnsiTheme="minorEastAsia" w:hint="eastAsia"/>
          <w:szCs w:val="28"/>
        </w:rPr>
        <w:instrText>eq \o\ac(</w:instrText>
      </w:r>
      <w:r w:rsidR="00F266C4" w:rsidRPr="00F266C4">
        <w:rPr>
          <w:rFonts w:ascii="宋体" w:eastAsiaTheme="minorEastAsia" w:hAnsiTheme="minorEastAsia" w:hint="eastAsia"/>
          <w:position w:val="-5"/>
          <w:sz w:val="42"/>
          <w:szCs w:val="28"/>
        </w:rPr>
        <w:instrText>○</w:instrText>
      </w:r>
      <w:r w:rsidR="00F266C4">
        <w:rPr>
          <w:rFonts w:asciiTheme="minorEastAsia" w:eastAsiaTheme="minorEastAsia" w:hAnsiTheme="minorEastAsia" w:hint="eastAsia"/>
          <w:szCs w:val="28"/>
        </w:rPr>
        <w:instrText>,5)</w:instrText>
      </w:r>
      <w:r w:rsidR="00F266C4">
        <w:rPr>
          <w:rFonts w:asciiTheme="minorEastAsia" w:eastAsiaTheme="minorEastAsia" w:hAnsiTheme="minorEastAsia"/>
          <w:szCs w:val="28"/>
        </w:rPr>
        <w:fldChar w:fldCharType="end"/>
      </w:r>
      <w:r>
        <w:rPr>
          <w:rFonts w:asciiTheme="minorEastAsia" w:eastAsiaTheme="minorEastAsia" w:hAnsiTheme="minorEastAsia" w:hint="eastAsia"/>
          <w:szCs w:val="28"/>
        </w:rPr>
        <w:t>层</w:t>
      </w:r>
      <w:r w:rsidR="00F266C4">
        <w:rPr>
          <w:rFonts w:asciiTheme="minorEastAsia" w:eastAsiaTheme="minorEastAsia" w:hAnsiTheme="minorEastAsia" w:hint="eastAsia"/>
          <w:szCs w:val="28"/>
        </w:rPr>
        <w:t>细</w:t>
      </w:r>
      <w:r w:rsidR="00B1651C">
        <w:rPr>
          <w:rFonts w:ascii="仿宋_GB2312" w:hAnsi="宋体" w:hint="eastAsia"/>
        </w:rPr>
        <w:t>砂</w:t>
      </w:r>
      <w:r>
        <w:rPr>
          <w:rFonts w:asciiTheme="minorEastAsia" w:eastAsiaTheme="minorEastAsia" w:hAnsiTheme="minorEastAsia" w:hint="eastAsia"/>
          <w:szCs w:val="28"/>
        </w:rPr>
        <w:t>为桩端持力层，</w:t>
      </w:r>
      <w:r w:rsidR="001858AB">
        <w:rPr>
          <w:rFonts w:asciiTheme="minorEastAsia" w:eastAsiaTheme="minorEastAsia" w:hAnsiTheme="minorEastAsia" w:hint="eastAsia"/>
          <w:szCs w:val="28"/>
        </w:rPr>
        <w:t>A轴、B轴排架</w:t>
      </w:r>
      <w:proofErr w:type="gramStart"/>
      <w:r w:rsidR="001858AB">
        <w:rPr>
          <w:rFonts w:asciiTheme="minorEastAsia" w:eastAsiaTheme="minorEastAsia" w:hAnsiTheme="minorEastAsia" w:hint="eastAsia"/>
          <w:szCs w:val="28"/>
        </w:rPr>
        <w:t>柱处</w:t>
      </w:r>
      <w:r>
        <w:rPr>
          <w:rFonts w:asciiTheme="minorEastAsia" w:eastAsiaTheme="minorEastAsia" w:hAnsiTheme="minorEastAsia" w:hint="eastAsia"/>
          <w:szCs w:val="28"/>
        </w:rPr>
        <w:t>平均</w:t>
      </w:r>
      <w:proofErr w:type="gramEnd"/>
      <w:r>
        <w:rPr>
          <w:rFonts w:asciiTheme="minorEastAsia" w:eastAsiaTheme="minorEastAsia" w:hAnsiTheme="minorEastAsia" w:hint="eastAsia"/>
          <w:szCs w:val="28"/>
        </w:rPr>
        <w:t>桩长约</w:t>
      </w:r>
      <w:r w:rsidR="001858AB">
        <w:rPr>
          <w:rFonts w:asciiTheme="minorEastAsia" w:eastAsiaTheme="minorEastAsia" w:hAnsiTheme="minorEastAsia" w:hint="eastAsia"/>
          <w:szCs w:val="28"/>
        </w:rPr>
        <w:t>28</w:t>
      </w:r>
      <w:r>
        <w:rPr>
          <w:rFonts w:asciiTheme="minorEastAsia" w:eastAsiaTheme="minorEastAsia" w:hAnsiTheme="minorEastAsia" w:hint="eastAsia"/>
          <w:szCs w:val="28"/>
        </w:rPr>
        <w:t>m，</w:t>
      </w:r>
      <w:r w:rsidR="00CE1494">
        <w:rPr>
          <w:rFonts w:asciiTheme="minorEastAsia" w:eastAsiaTheme="minorEastAsia" w:hAnsiTheme="minorEastAsia" w:hint="eastAsia"/>
          <w:szCs w:val="28"/>
        </w:rPr>
        <w:t>桩端入持力层深度</w:t>
      </w:r>
      <w:r w:rsidR="00CE1494" w:rsidRPr="00CE1494">
        <w:rPr>
          <w:rFonts w:asciiTheme="minorEastAsia" w:eastAsiaTheme="minorEastAsia" w:hAnsiTheme="minorEastAsia" w:hint="eastAsia"/>
          <w:szCs w:val="28"/>
        </w:rPr>
        <w:t>≥</w:t>
      </w:r>
      <w:r w:rsidR="00CE1494">
        <w:rPr>
          <w:rFonts w:asciiTheme="minorEastAsia" w:eastAsiaTheme="minorEastAsia" w:hAnsiTheme="minorEastAsia" w:hint="eastAsia"/>
          <w:szCs w:val="28"/>
        </w:rPr>
        <w:t>4.0m，</w:t>
      </w:r>
      <w:r>
        <w:rPr>
          <w:rFonts w:asciiTheme="minorEastAsia" w:eastAsiaTheme="minorEastAsia" w:hAnsiTheme="minorEastAsia" w:hint="eastAsia"/>
          <w:szCs w:val="28"/>
        </w:rPr>
        <w:t>桩径均为600mm，单桩</w:t>
      </w:r>
      <w:r w:rsidR="001858AB">
        <w:rPr>
          <w:rFonts w:asciiTheme="minorEastAsia" w:eastAsiaTheme="minorEastAsia" w:hAnsiTheme="minorEastAsia" w:hint="eastAsia"/>
          <w:szCs w:val="28"/>
        </w:rPr>
        <w:t>竖向</w:t>
      </w:r>
      <w:r>
        <w:rPr>
          <w:rFonts w:asciiTheme="minorEastAsia" w:eastAsiaTheme="minorEastAsia" w:hAnsiTheme="minorEastAsia" w:hint="eastAsia"/>
          <w:szCs w:val="28"/>
        </w:rPr>
        <w:t>承载力特征值</w:t>
      </w:r>
      <w:r w:rsidR="001858AB">
        <w:rPr>
          <w:rFonts w:asciiTheme="minorEastAsia" w:eastAsiaTheme="minorEastAsia" w:hAnsiTheme="minorEastAsia" w:hint="eastAsia"/>
          <w:szCs w:val="28"/>
        </w:rPr>
        <w:t>1650</w:t>
      </w:r>
      <w:r>
        <w:rPr>
          <w:rFonts w:asciiTheme="minorEastAsia" w:eastAsiaTheme="minorEastAsia" w:hAnsiTheme="minorEastAsia" w:hint="eastAsia"/>
          <w:szCs w:val="28"/>
        </w:rPr>
        <w:t>kN</w:t>
      </w:r>
      <w:r w:rsidR="001858AB">
        <w:rPr>
          <w:rFonts w:asciiTheme="minorEastAsia" w:eastAsiaTheme="minorEastAsia" w:hAnsiTheme="minorEastAsia" w:hint="eastAsia"/>
          <w:szCs w:val="28"/>
        </w:rPr>
        <w:t>；其余位置平均桩长约21m，</w:t>
      </w:r>
      <w:r w:rsidR="00CE1494">
        <w:rPr>
          <w:rFonts w:asciiTheme="minorEastAsia" w:eastAsiaTheme="minorEastAsia" w:hAnsiTheme="minorEastAsia" w:hint="eastAsia"/>
          <w:szCs w:val="28"/>
        </w:rPr>
        <w:t>桩端入持力层深度</w:t>
      </w:r>
      <w:r w:rsidR="00CE1494" w:rsidRPr="00CE1494">
        <w:rPr>
          <w:rFonts w:asciiTheme="minorEastAsia" w:eastAsiaTheme="minorEastAsia" w:hAnsiTheme="minorEastAsia" w:hint="eastAsia"/>
          <w:szCs w:val="28"/>
        </w:rPr>
        <w:t>≥</w:t>
      </w:r>
      <w:r w:rsidR="00CE1494">
        <w:rPr>
          <w:rFonts w:asciiTheme="minorEastAsia" w:eastAsiaTheme="minorEastAsia" w:hAnsiTheme="minorEastAsia" w:hint="eastAsia"/>
          <w:szCs w:val="28"/>
        </w:rPr>
        <w:t>2.0m，</w:t>
      </w:r>
      <w:r w:rsidR="001858AB">
        <w:rPr>
          <w:rFonts w:asciiTheme="minorEastAsia" w:eastAsiaTheme="minorEastAsia" w:hAnsiTheme="minorEastAsia" w:hint="eastAsia"/>
          <w:szCs w:val="28"/>
        </w:rPr>
        <w:t>桩径均为600mm，单桩竖向承载力特征值1150kN</w:t>
      </w:r>
      <w:r>
        <w:rPr>
          <w:rFonts w:asciiTheme="minorEastAsia" w:eastAsiaTheme="minorEastAsia" w:hAnsiTheme="minorEastAsia" w:hint="eastAsia"/>
          <w:szCs w:val="28"/>
        </w:rPr>
        <w:t>。</w:t>
      </w:r>
    </w:p>
    <w:p w:rsidR="005F480B" w:rsidRDefault="009A0E17" w:rsidP="00C93082">
      <w:pPr>
        <w:pStyle w:val="a3"/>
        <w:spacing w:line="360" w:lineRule="auto"/>
        <w:ind w:firstLineChars="200" w:firstLine="560"/>
        <w:jc w:val="left"/>
        <w:rPr>
          <w:rFonts w:asciiTheme="minorEastAsia" w:eastAsiaTheme="minorEastAsia" w:hAnsiTheme="minorEastAsia"/>
          <w:szCs w:val="28"/>
        </w:rPr>
      </w:pPr>
      <w:r>
        <w:rPr>
          <w:rFonts w:asciiTheme="minorEastAsia" w:eastAsiaTheme="minorEastAsia" w:hAnsiTheme="minorEastAsia" w:hint="eastAsia"/>
          <w:szCs w:val="28"/>
        </w:rPr>
        <w:t>主厂房</w:t>
      </w:r>
      <w:proofErr w:type="gramStart"/>
      <w:r>
        <w:rPr>
          <w:rFonts w:asciiTheme="minorEastAsia" w:eastAsiaTheme="minorEastAsia" w:hAnsiTheme="minorEastAsia" w:hint="eastAsia"/>
          <w:szCs w:val="28"/>
        </w:rPr>
        <w:t>及</w:t>
      </w:r>
      <w:r w:rsidR="005F480B">
        <w:rPr>
          <w:rFonts w:asciiTheme="minorEastAsia" w:eastAsiaTheme="minorEastAsia" w:hAnsiTheme="minorEastAsia" w:hint="eastAsia"/>
          <w:szCs w:val="28"/>
        </w:rPr>
        <w:t>辅房的</w:t>
      </w:r>
      <w:proofErr w:type="gramEnd"/>
      <w:r w:rsidR="005F480B">
        <w:rPr>
          <w:rFonts w:asciiTheme="minorEastAsia" w:eastAsiaTheme="minorEastAsia" w:hAnsiTheme="minorEastAsia" w:hint="eastAsia"/>
          <w:szCs w:val="28"/>
        </w:rPr>
        <w:t>柱下桩基布置及承台平面尺寸均</w:t>
      </w:r>
      <w:proofErr w:type="gramStart"/>
      <w:r w:rsidR="005F480B">
        <w:rPr>
          <w:rFonts w:asciiTheme="minorEastAsia" w:eastAsiaTheme="minorEastAsia" w:hAnsiTheme="minorEastAsia" w:hint="eastAsia"/>
          <w:szCs w:val="28"/>
        </w:rPr>
        <w:t>详基础</w:t>
      </w:r>
      <w:proofErr w:type="gramEnd"/>
      <w:r w:rsidR="005F480B">
        <w:rPr>
          <w:rFonts w:asciiTheme="minorEastAsia" w:eastAsiaTheme="minorEastAsia" w:hAnsiTheme="minorEastAsia" w:hint="eastAsia"/>
          <w:szCs w:val="28"/>
        </w:rPr>
        <w:t>平面图。</w:t>
      </w:r>
      <w:r>
        <w:rPr>
          <w:rFonts w:asciiTheme="minorEastAsia" w:eastAsiaTheme="minorEastAsia" w:hAnsiTheme="minorEastAsia" w:hint="eastAsia"/>
          <w:szCs w:val="28"/>
        </w:rPr>
        <w:t>A轴、B轴</w:t>
      </w:r>
      <w:proofErr w:type="gramStart"/>
      <w:r>
        <w:rPr>
          <w:rFonts w:asciiTheme="minorEastAsia" w:eastAsiaTheme="minorEastAsia" w:hAnsiTheme="minorEastAsia" w:hint="eastAsia"/>
          <w:szCs w:val="28"/>
        </w:rPr>
        <w:t>排架柱处</w:t>
      </w:r>
      <w:r w:rsidR="005F480B">
        <w:rPr>
          <w:rFonts w:asciiTheme="minorEastAsia" w:eastAsiaTheme="minorEastAsia" w:hAnsiTheme="minorEastAsia" w:hint="eastAsia"/>
          <w:szCs w:val="28"/>
        </w:rPr>
        <w:t>承台</w:t>
      </w:r>
      <w:proofErr w:type="gramEnd"/>
      <w:r w:rsidR="005F480B">
        <w:rPr>
          <w:rFonts w:asciiTheme="minorEastAsia" w:eastAsiaTheme="minorEastAsia" w:hAnsiTheme="minorEastAsia" w:hint="eastAsia"/>
          <w:szCs w:val="28"/>
        </w:rPr>
        <w:t>高度均为2.</w:t>
      </w:r>
      <w:r>
        <w:rPr>
          <w:rFonts w:asciiTheme="minorEastAsia" w:eastAsiaTheme="minorEastAsia" w:hAnsiTheme="minorEastAsia" w:hint="eastAsia"/>
          <w:szCs w:val="28"/>
        </w:rPr>
        <w:t>15</w:t>
      </w:r>
      <w:r w:rsidR="005F480B">
        <w:rPr>
          <w:rFonts w:asciiTheme="minorEastAsia" w:eastAsiaTheme="minorEastAsia" w:hAnsiTheme="minorEastAsia" w:hint="eastAsia"/>
          <w:szCs w:val="28"/>
        </w:rPr>
        <w:t>m，顶标高</w:t>
      </w:r>
      <w:r>
        <w:rPr>
          <w:rFonts w:asciiTheme="minorEastAsia" w:eastAsiaTheme="minorEastAsia" w:hAnsiTheme="minorEastAsia" w:hint="eastAsia"/>
          <w:szCs w:val="28"/>
        </w:rPr>
        <w:t>-1.2</w:t>
      </w:r>
      <w:r w:rsidR="005F480B">
        <w:rPr>
          <w:rFonts w:asciiTheme="minorEastAsia" w:eastAsiaTheme="minorEastAsia" w:hAnsiTheme="minorEastAsia" w:hint="eastAsia"/>
          <w:szCs w:val="28"/>
        </w:rPr>
        <w:t>00m</w:t>
      </w:r>
      <w:r>
        <w:rPr>
          <w:rFonts w:asciiTheme="minorEastAsia" w:eastAsiaTheme="minorEastAsia" w:hAnsiTheme="minorEastAsia" w:hint="eastAsia"/>
          <w:szCs w:val="28"/>
        </w:rPr>
        <w:t>；其余位置承台高度均为1.0m，顶标高-1.200m</w:t>
      </w:r>
      <w:r w:rsidR="005F480B">
        <w:rPr>
          <w:rFonts w:asciiTheme="minorEastAsia" w:eastAsiaTheme="minorEastAsia" w:hAnsiTheme="minorEastAsia" w:hint="eastAsia"/>
          <w:szCs w:val="28"/>
        </w:rPr>
        <w:t>。基础联系梁布置及其截面尺寸</w:t>
      </w:r>
      <w:proofErr w:type="gramStart"/>
      <w:r w:rsidR="005F480B">
        <w:rPr>
          <w:rFonts w:asciiTheme="minorEastAsia" w:eastAsiaTheme="minorEastAsia" w:hAnsiTheme="minorEastAsia" w:hint="eastAsia"/>
          <w:szCs w:val="28"/>
        </w:rPr>
        <w:t>详</w:t>
      </w:r>
      <w:proofErr w:type="gramEnd"/>
      <w:r w:rsidR="005F480B">
        <w:rPr>
          <w:rFonts w:asciiTheme="minorEastAsia" w:eastAsiaTheme="minorEastAsia" w:hAnsiTheme="minorEastAsia" w:hint="eastAsia"/>
          <w:szCs w:val="28"/>
        </w:rPr>
        <w:t>基础平面图，梁顶标高-</w:t>
      </w:r>
      <w:r>
        <w:rPr>
          <w:rFonts w:asciiTheme="minorEastAsia" w:eastAsiaTheme="minorEastAsia" w:hAnsiTheme="minorEastAsia" w:hint="eastAsia"/>
          <w:szCs w:val="28"/>
        </w:rPr>
        <w:t>1.2</w:t>
      </w:r>
      <w:r w:rsidR="005F480B">
        <w:rPr>
          <w:rFonts w:asciiTheme="minorEastAsia" w:eastAsiaTheme="minorEastAsia" w:hAnsiTheme="minorEastAsia" w:hint="eastAsia"/>
          <w:szCs w:val="28"/>
        </w:rPr>
        <w:t>00m。</w:t>
      </w:r>
    </w:p>
    <w:p w:rsidR="005F480B" w:rsidRPr="009A0E17" w:rsidRDefault="00DB1CA3" w:rsidP="00C93082">
      <w:pPr>
        <w:pStyle w:val="a3"/>
        <w:spacing w:line="360" w:lineRule="auto"/>
        <w:ind w:firstLineChars="200" w:firstLine="560"/>
        <w:jc w:val="left"/>
        <w:rPr>
          <w:rFonts w:asciiTheme="minorEastAsia" w:eastAsiaTheme="minorEastAsia" w:hAnsiTheme="minorEastAsia"/>
          <w:szCs w:val="28"/>
          <w:highlight w:val="yellow"/>
        </w:rPr>
      </w:pPr>
      <w:r w:rsidRPr="00DB1CA3">
        <w:rPr>
          <w:rFonts w:asciiTheme="minorEastAsia" w:eastAsiaTheme="minorEastAsia" w:hAnsiTheme="minorEastAsia" w:hint="eastAsia"/>
          <w:szCs w:val="28"/>
        </w:rPr>
        <w:t>本工程设备基础荷载较小，采用建筑地面处理的方法即可满足承</w:t>
      </w:r>
      <w:r w:rsidRPr="00DB1CA3">
        <w:rPr>
          <w:rFonts w:asciiTheme="minorEastAsia" w:eastAsiaTheme="minorEastAsia" w:hAnsiTheme="minorEastAsia" w:hint="eastAsia"/>
          <w:szCs w:val="28"/>
        </w:rPr>
        <w:lastRenderedPageBreak/>
        <w:t>载要求，如局部需采用级配砂石</w:t>
      </w:r>
      <w:proofErr w:type="gramStart"/>
      <w:r w:rsidRPr="00DB1CA3">
        <w:rPr>
          <w:rFonts w:asciiTheme="minorEastAsia" w:eastAsiaTheme="minorEastAsia" w:hAnsiTheme="minorEastAsia" w:hint="eastAsia"/>
          <w:szCs w:val="28"/>
        </w:rPr>
        <w:t>换填时，换填</w:t>
      </w:r>
      <w:proofErr w:type="gramEnd"/>
      <w:r w:rsidRPr="00DB1CA3">
        <w:rPr>
          <w:rFonts w:asciiTheme="minorEastAsia" w:eastAsiaTheme="minorEastAsia" w:hAnsiTheme="minorEastAsia" w:hint="eastAsia"/>
          <w:szCs w:val="28"/>
        </w:rPr>
        <w:t>垫层压实系数不小于</w:t>
      </w:r>
      <w:r>
        <w:rPr>
          <w:rFonts w:asciiTheme="minorEastAsia" w:eastAsiaTheme="minorEastAsia" w:hAnsiTheme="minorEastAsia" w:hint="eastAsia"/>
          <w:kern w:val="0"/>
          <w:szCs w:val="28"/>
        </w:rPr>
        <w:t>0.97，处理后</w:t>
      </w:r>
      <w:r w:rsidR="00676DAA">
        <w:rPr>
          <w:rFonts w:asciiTheme="minorEastAsia" w:eastAsiaTheme="minorEastAsia" w:hAnsiTheme="minorEastAsia" w:hint="eastAsia"/>
          <w:kern w:val="0"/>
          <w:szCs w:val="28"/>
        </w:rPr>
        <w:t>地基</w:t>
      </w:r>
      <w:r>
        <w:rPr>
          <w:rFonts w:asciiTheme="minorEastAsia" w:eastAsiaTheme="minorEastAsia" w:hAnsiTheme="minorEastAsia" w:hint="eastAsia"/>
          <w:kern w:val="0"/>
          <w:szCs w:val="28"/>
        </w:rPr>
        <w:t>承载力不小于</w:t>
      </w:r>
      <w:r w:rsidR="00676DAA">
        <w:rPr>
          <w:rFonts w:asciiTheme="minorEastAsia" w:eastAsiaTheme="minorEastAsia" w:hAnsiTheme="minorEastAsia" w:hint="eastAsia"/>
          <w:kern w:val="0"/>
          <w:szCs w:val="28"/>
        </w:rPr>
        <w:t>8</w:t>
      </w:r>
      <w:r>
        <w:rPr>
          <w:rFonts w:asciiTheme="minorEastAsia" w:eastAsiaTheme="minorEastAsia" w:hAnsiTheme="minorEastAsia" w:hint="eastAsia"/>
          <w:kern w:val="0"/>
          <w:szCs w:val="28"/>
        </w:rPr>
        <w:t>0kPa。</w:t>
      </w:r>
    </w:p>
    <w:p w:rsidR="009A0E17" w:rsidRPr="00CE1494" w:rsidRDefault="009A0E17" w:rsidP="00C93082">
      <w:pPr>
        <w:keepNext/>
        <w:keepLines/>
        <w:widowControl/>
        <w:spacing w:line="360" w:lineRule="auto"/>
        <w:jc w:val="left"/>
        <w:outlineLvl w:val="2"/>
        <w:rPr>
          <w:rFonts w:eastAsia="黑体"/>
          <w:kern w:val="0"/>
          <w:szCs w:val="28"/>
        </w:rPr>
      </w:pPr>
      <w:r w:rsidRPr="00CE1494">
        <w:rPr>
          <w:rFonts w:eastAsia="黑体" w:hint="eastAsia"/>
          <w:kern w:val="0"/>
          <w:szCs w:val="28"/>
        </w:rPr>
        <w:t>5.4.4</w:t>
      </w:r>
      <w:r w:rsidRPr="00CE1494">
        <w:rPr>
          <w:rFonts w:eastAsia="黑体" w:hint="eastAsia"/>
          <w:kern w:val="0"/>
          <w:szCs w:val="28"/>
        </w:rPr>
        <w:t>主要结构材料的选用</w:t>
      </w:r>
    </w:p>
    <w:p w:rsidR="00CE1494" w:rsidRDefault="009A0E17" w:rsidP="00C93082">
      <w:pPr>
        <w:spacing w:line="360" w:lineRule="auto"/>
        <w:jc w:val="left"/>
        <w:rPr>
          <w:rFonts w:asciiTheme="minorEastAsia" w:eastAsiaTheme="minorEastAsia" w:hAnsiTheme="minorEastAsia"/>
          <w:szCs w:val="28"/>
        </w:rPr>
      </w:pPr>
      <w:r>
        <w:rPr>
          <w:rFonts w:asciiTheme="minorEastAsia" w:eastAsiaTheme="minorEastAsia" w:hAnsiTheme="minorEastAsia" w:hint="eastAsia"/>
          <w:szCs w:val="28"/>
        </w:rPr>
        <w:t>材料统一要求</w:t>
      </w:r>
    </w:p>
    <w:p w:rsidR="009A0E17" w:rsidRDefault="00CE1494" w:rsidP="00C93082">
      <w:pPr>
        <w:spacing w:line="360" w:lineRule="auto"/>
        <w:jc w:val="left"/>
        <w:rPr>
          <w:rFonts w:asciiTheme="minorEastAsia" w:eastAsiaTheme="minorEastAsia" w:hAnsiTheme="minorEastAsia"/>
          <w:szCs w:val="28"/>
        </w:rPr>
      </w:pPr>
      <w:r>
        <w:rPr>
          <w:rFonts w:asciiTheme="minorEastAsia" w:eastAsiaTheme="minorEastAsia" w:hAnsiTheme="minorEastAsia" w:hint="eastAsia"/>
          <w:szCs w:val="28"/>
        </w:rPr>
        <w:t>(1)</w:t>
      </w:r>
      <w:r w:rsidR="009A0E17">
        <w:rPr>
          <w:rFonts w:asciiTheme="minorEastAsia" w:eastAsiaTheme="minorEastAsia" w:hAnsiTheme="minorEastAsia" w:hint="eastAsia"/>
          <w:szCs w:val="28"/>
        </w:rPr>
        <w:t>钢筋</w:t>
      </w:r>
    </w:p>
    <w:p w:rsidR="009A0E17" w:rsidRDefault="009A0E17" w:rsidP="00C93082">
      <w:pPr>
        <w:spacing w:line="360" w:lineRule="auto"/>
        <w:ind w:firstLineChars="200" w:firstLine="560"/>
        <w:jc w:val="left"/>
        <w:rPr>
          <w:rFonts w:asciiTheme="minorEastAsia" w:eastAsiaTheme="minorEastAsia" w:hAnsiTheme="minorEastAsia"/>
          <w:szCs w:val="28"/>
        </w:rPr>
      </w:pPr>
      <w:r>
        <w:rPr>
          <w:rFonts w:asciiTheme="minorEastAsia" w:eastAsiaTheme="minorEastAsia" w:hAnsiTheme="minorEastAsia" w:hint="eastAsia"/>
          <w:szCs w:val="28"/>
        </w:rPr>
        <w:t>HPB300级应符合《钢筋混凝土用热轧光圆钢筋》(GB13013)的有关规定； HRB400级应符合《钢筋混凝土用热轧带肋钢筋》(GB1499)的有关规定；</w:t>
      </w:r>
    </w:p>
    <w:p w:rsidR="009A0E17" w:rsidRDefault="009A0E17" w:rsidP="00C93082">
      <w:pPr>
        <w:spacing w:line="360" w:lineRule="auto"/>
        <w:ind w:firstLineChars="200" w:firstLine="560"/>
        <w:jc w:val="left"/>
        <w:rPr>
          <w:rFonts w:asciiTheme="minorEastAsia" w:eastAsiaTheme="minorEastAsia" w:hAnsiTheme="minorEastAsia"/>
          <w:szCs w:val="28"/>
        </w:rPr>
      </w:pPr>
      <w:r>
        <w:rPr>
          <w:rFonts w:asciiTheme="minorEastAsia" w:eastAsiaTheme="minorEastAsia" w:hAnsiTheme="minorEastAsia" w:hint="eastAsia"/>
          <w:szCs w:val="28"/>
        </w:rPr>
        <w:t>钢筋的强度标准值应具有不小于95%的保证率。</w:t>
      </w:r>
    </w:p>
    <w:p w:rsidR="009A0E17" w:rsidRDefault="009A0E17" w:rsidP="00C93082">
      <w:pPr>
        <w:spacing w:line="360" w:lineRule="auto"/>
        <w:ind w:firstLineChars="200" w:firstLine="560"/>
        <w:jc w:val="left"/>
        <w:rPr>
          <w:rFonts w:asciiTheme="minorEastAsia" w:eastAsiaTheme="minorEastAsia" w:hAnsiTheme="minorEastAsia"/>
          <w:szCs w:val="28"/>
        </w:rPr>
      </w:pPr>
      <w:r>
        <w:rPr>
          <w:rFonts w:asciiTheme="minorEastAsia" w:eastAsiaTheme="minorEastAsia" w:hAnsiTheme="minorEastAsia" w:hint="eastAsia"/>
          <w:szCs w:val="28"/>
        </w:rPr>
        <w:t>混凝土框架（三级和三级以上），其纵向受力钢筋的抗拉强度实测值与屈服强度实测值的比值不应小于1.25；钢筋的屈服强度实测值与屈服强度标准值的比值不应大于1.30；且钢筋在最大拉力下的总伸长率实测值不应小于9%。</w:t>
      </w:r>
    </w:p>
    <w:p w:rsidR="009A0E17" w:rsidRDefault="00CE1494" w:rsidP="00C93082">
      <w:pPr>
        <w:spacing w:line="360" w:lineRule="auto"/>
        <w:jc w:val="left"/>
        <w:rPr>
          <w:rFonts w:asciiTheme="minorEastAsia" w:eastAsiaTheme="minorEastAsia" w:hAnsiTheme="minorEastAsia"/>
          <w:szCs w:val="28"/>
        </w:rPr>
      </w:pPr>
      <w:r>
        <w:rPr>
          <w:rFonts w:asciiTheme="minorEastAsia" w:eastAsiaTheme="minorEastAsia" w:hAnsiTheme="minorEastAsia" w:hint="eastAsia"/>
          <w:szCs w:val="28"/>
        </w:rPr>
        <w:t>(2)</w:t>
      </w:r>
      <w:r w:rsidR="009A0E17">
        <w:rPr>
          <w:rFonts w:asciiTheme="minorEastAsia" w:eastAsiaTheme="minorEastAsia" w:hAnsiTheme="minorEastAsia" w:hint="eastAsia"/>
          <w:szCs w:val="28"/>
        </w:rPr>
        <w:t>型钢、钢板、钢管</w:t>
      </w:r>
    </w:p>
    <w:p w:rsidR="009A0E17" w:rsidRDefault="009A0E17" w:rsidP="00C93082">
      <w:pPr>
        <w:spacing w:line="360" w:lineRule="auto"/>
        <w:ind w:firstLineChars="200" w:firstLine="560"/>
        <w:jc w:val="left"/>
        <w:rPr>
          <w:rFonts w:asciiTheme="minorEastAsia" w:eastAsiaTheme="minorEastAsia" w:hAnsiTheme="minorEastAsia"/>
          <w:szCs w:val="28"/>
        </w:rPr>
      </w:pPr>
      <w:r>
        <w:rPr>
          <w:rFonts w:asciiTheme="minorEastAsia" w:eastAsiaTheme="minorEastAsia" w:hAnsiTheme="minorEastAsia" w:hint="eastAsia"/>
          <w:szCs w:val="28"/>
        </w:rPr>
        <w:t>Q235钢，其质量应符合《碳素结构钢》GB/T 700的有关规定；Q345钢，其质量应符合《低合金高强度结构钢》GB/T 1591的有关规定。压型钢板基板材料性能应符合《彩色涂层钢板及钢带》（GB/T12574）的规定。</w:t>
      </w:r>
    </w:p>
    <w:p w:rsidR="009A0E17" w:rsidRDefault="009A0E17" w:rsidP="00C93082">
      <w:pPr>
        <w:spacing w:line="360" w:lineRule="auto"/>
        <w:ind w:firstLineChars="200" w:firstLine="560"/>
        <w:jc w:val="left"/>
        <w:rPr>
          <w:rFonts w:asciiTheme="minorEastAsia" w:eastAsiaTheme="minorEastAsia" w:hAnsiTheme="minorEastAsia"/>
          <w:szCs w:val="28"/>
        </w:rPr>
      </w:pPr>
      <w:r>
        <w:rPr>
          <w:rFonts w:asciiTheme="minorEastAsia" w:eastAsiaTheme="minorEastAsia" w:hAnsiTheme="minorEastAsia" w:hint="eastAsia"/>
          <w:szCs w:val="28"/>
        </w:rPr>
        <w:t>钢材的屈服强度实测值与抗拉强度实测值的比值不应大于0.85；钢材应有明显的屈服台阶，且伸长率不应小于20％；钢材应有良好的可焊性和合格的冲击韧性。</w:t>
      </w:r>
    </w:p>
    <w:p w:rsidR="009A0E17" w:rsidRDefault="009A0E17" w:rsidP="00C93082">
      <w:pPr>
        <w:spacing w:line="360" w:lineRule="auto"/>
        <w:ind w:firstLineChars="200" w:firstLine="560"/>
        <w:jc w:val="left"/>
        <w:rPr>
          <w:rFonts w:asciiTheme="minorEastAsia" w:eastAsiaTheme="minorEastAsia" w:hAnsiTheme="minorEastAsia"/>
          <w:szCs w:val="28"/>
        </w:rPr>
      </w:pPr>
      <w:r>
        <w:rPr>
          <w:rFonts w:asciiTheme="minorEastAsia" w:eastAsiaTheme="minorEastAsia" w:hAnsiTheme="minorEastAsia" w:hint="eastAsia"/>
          <w:szCs w:val="28"/>
        </w:rPr>
        <w:t>承重结构采用的钢材应具有抗拉强度、伸长率、屈服强度和</w:t>
      </w:r>
      <w:proofErr w:type="gramStart"/>
      <w:r>
        <w:rPr>
          <w:rFonts w:asciiTheme="minorEastAsia" w:eastAsiaTheme="minorEastAsia" w:hAnsiTheme="minorEastAsia" w:hint="eastAsia"/>
          <w:szCs w:val="28"/>
        </w:rPr>
        <w:t>硫、</w:t>
      </w:r>
      <w:proofErr w:type="gramEnd"/>
      <w:r>
        <w:rPr>
          <w:rFonts w:asciiTheme="minorEastAsia" w:eastAsiaTheme="minorEastAsia" w:hAnsiTheme="minorEastAsia" w:hint="eastAsia"/>
          <w:szCs w:val="28"/>
        </w:rPr>
        <w:lastRenderedPageBreak/>
        <w:t>磷含量的合格保证，对焊接结构尚应具有碳含量的合格保证。焊接承重结构以及重要的非焊接承重结构采用的钢材还应具有冷弯试验的合格保证。</w:t>
      </w:r>
    </w:p>
    <w:p w:rsidR="009A0E17" w:rsidRDefault="00CE1494" w:rsidP="00C93082">
      <w:pPr>
        <w:spacing w:line="360" w:lineRule="auto"/>
        <w:jc w:val="left"/>
        <w:rPr>
          <w:rFonts w:asciiTheme="minorEastAsia" w:eastAsiaTheme="minorEastAsia" w:hAnsiTheme="minorEastAsia"/>
          <w:szCs w:val="28"/>
        </w:rPr>
      </w:pPr>
      <w:r>
        <w:rPr>
          <w:rFonts w:asciiTheme="minorEastAsia" w:eastAsiaTheme="minorEastAsia" w:hAnsiTheme="minorEastAsia" w:hint="eastAsia"/>
          <w:szCs w:val="28"/>
        </w:rPr>
        <w:t>(3)</w:t>
      </w:r>
      <w:r w:rsidR="009A0E17">
        <w:rPr>
          <w:rFonts w:asciiTheme="minorEastAsia" w:eastAsiaTheme="minorEastAsia" w:hAnsiTheme="minorEastAsia" w:hint="eastAsia"/>
          <w:szCs w:val="28"/>
        </w:rPr>
        <w:t>焊条</w:t>
      </w:r>
    </w:p>
    <w:p w:rsidR="009A0E17" w:rsidRDefault="009A0E17" w:rsidP="00C93082">
      <w:pPr>
        <w:spacing w:line="360" w:lineRule="auto"/>
        <w:ind w:firstLineChars="200" w:firstLine="560"/>
        <w:jc w:val="left"/>
        <w:rPr>
          <w:rFonts w:asciiTheme="minorEastAsia" w:eastAsiaTheme="minorEastAsia" w:hAnsiTheme="minorEastAsia"/>
          <w:szCs w:val="28"/>
        </w:rPr>
      </w:pPr>
      <w:r>
        <w:rPr>
          <w:rFonts w:asciiTheme="minorEastAsia" w:eastAsiaTheme="minorEastAsia" w:hAnsiTheme="minorEastAsia" w:hint="eastAsia"/>
          <w:szCs w:val="28"/>
        </w:rPr>
        <w:t>E43型（用于HPB</w:t>
      </w:r>
      <w:r w:rsidR="00CE1494">
        <w:rPr>
          <w:rFonts w:asciiTheme="minorEastAsia" w:eastAsiaTheme="minorEastAsia" w:hAnsiTheme="minorEastAsia" w:hint="eastAsia"/>
          <w:szCs w:val="28"/>
        </w:rPr>
        <w:t>300</w:t>
      </w:r>
      <w:r>
        <w:rPr>
          <w:rFonts w:asciiTheme="minorEastAsia" w:eastAsiaTheme="minorEastAsia" w:hAnsiTheme="minorEastAsia" w:hint="eastAsia"/>
          <w:szCs w:val="28"/>
        </w:rPr>
        <w:t>、HRB335级钢筋、Q235钢焊接）；</w:t>
      </w:r>
    </w:p>
    <w:p w:rsidR="009A0E17" w:rsidRDefault="009A0E17" w:rsidP="00C93082">
      <w:pPr>
        <w:spacing w:line="360" w:lineRule="auto"/>
        <w:ind w:firstLineChars="200" w:firstLine="560"/>
        <w:jc w:val="left"/>
        <w:rPr>
          <w:rFonts w:asciiTheme="minorEastAsia" w:eastAsiaTheme="minorEastAsia" w:hAnsiTheme="minorEastAsia"/>
          <w:szCs w:val="28"/>
        </w:rPr>
      </w:pPr>
      <w:r>
        <w:rPr>
          <w:rFonts w:asciiTheme="minorEastAsia" w:eastAsiaTheme="minorEastAsia" w:hAnsiTheme="minorEastAsia" w:hint="eastAsia"/>
          <w:szCs w:val="28"/>
        </w:rPr>
        <w:t>E50型（HRB400级钢筋、Q345钢焊接）。</w:t>
      </w:r>
    </w:p>
    <w:p w:rsidR="009A0E17" w:rsidRDefault="00CE1494" w:rsidP="00BD0688">
      <w:pPr>
        <w:spacing w:line="360" w:lineRule="auto"/>
        <w:jc w:val="left"/>
        <w:rPr>
          <w:rFonts w:asciiTheme="minorEastAsia" w:eastAsiaTheme="minorEastAsia" w:hAnsiTheme="minorEastAsia"/>
          <w:szCs w:val="28"/>
        </w:rPr>
      </w:pPr>
      <w:r>
        <w:rPr>
          <w:rFonts w:asciiTheme="minorEastAsia" w:eastAsiaTheme="minorEastAsia" w:hAnsiTheme="minorEastAsia" w:hint="eastAsia"/>
          <w:szCs w:val="28"/>
        </w:rPr>
        <w:t>(4)</w:t>
      </w:r>
      <w:r w:rsidR="009A0E17">
        <w:rPr>
          <w:rFonts w:asciiTheme="minorEastAsia" w:eastAsiaTheme="minorEastAsia" w:hAnsiTheme="minorEastAsia" w:hint="eastAsia"/>
          <w:szCs w:val="28"/>
        </w:rPr>
        <w:t>螺栓</w:t>
      </w:r>
    </w:p>
    <w:p w:rsidR="009A0E17" w:rsidRDefault="009A0E17" w:rsidP="00BD0688">
      <w:pPr>
        <w:spacing w:line="360" w:lineRule="auto"/>
        <w:ind w:firstLineChars="200" w:firstLine="560"/>
        <w:jc w:val="left"/>
        <w:rPr>
          <w:rFonts w:asciiTheme="minorEastAsia" w:eastAsiaTheme="minorEastAsia" w:hAnsiTheme="minorEastAsia"/>
          <w:szCs w:val="28"/>
        </w:rPr>
      </w:pPr>
      <w:r>
        <w:rPr>
          <w:rFonts w:asciiTheme="minorEastAsia" w:eastAsiaTheme="minorEastAsia" w:hAnsiTheme="minorEastAsia" w:hint="eastAsia"/>
          <w:szCs w:val="28"/>
        </w:rPr>
        <w:t>普通螺栓（性能等级为4.6级）应符合现行国家标准《六角头螺栓C级》GB/T5780和《六角头螺栓》GB/T5782的规定；高强度螺栓（性能等级为10.9级）应符合现行国家标准《钢结构用高强度大六角头螺栓、大六角螺母、垫圈技术条件》GB/T1231的规定。</w:t>
      </w:r>
    </w:p>
    <w:p w:rsidR="009A0E17" w:rsidRDefault="009A0E17" w:rsidP="00BD0688">
      <w:pPr>
        <w:spacing w:line="360" w:lineRule="auto"/>
        <w:jc w:val="left"/>
        <w:rPr>
          <w:rFonts w:asciiTheme="minorEastAsia" w:eastAsiaTheme="minorEastAsia" w:hAnsiTheme="minorEastAsia"/>
          <w:szCs w:val="28"/>
        </w:rPr>
      </w:pPr>
      <w:r>
        <w:rPr>
          <w:rFonts w:asciiTheme="minorEastAsia" w:eastAsiaTheme="minorEastAsia" w:hAnsiTheme="minorEastAsia" w:hint="eastAsia"/>
          <w:szCs w:val="28"/>
        </w:rPr>
        <w:t>各单体材料</w:t>
      </w:r>
    </w:p>
    <w:p w:rsidR="00CE1494" w:rsidRPr="00CE1494" w:rsidRDefault="008E6220" w:rsidP="00BD0688">
      <w:pPr>
        <w:pStyle w:val="a3"/>
        <w:spacing w:line="360" w:lineRule="auto"/>
        <w:ind w:firstLine="0"/>
        <w:jc w:val="left"/>
        <w:rPr>
          <w:rFonts w:asciiTheme="minorEastAsia" w:eastAsiaTheme="minorEastAsia" w:hAnsiTheme="minorEastAsia"/>
          <w:szCs w:val="28"/>
        </w:rPr>
      </w:pPr>
      <w:r>
        <w:rPr>
          <w:rFonts w:asciiTheme="minorEastAsia" w:eastAsiaTheme="minorEastAsia" w:hAnsiTheme="minorEastAsia" w:hint="eastAsia"/>
          <w:szCs w:val="28"/>
        </w:rPr>
        <w:t>1）</w:t>
      </w:r>
      <w:r w:rsidR="00CE1494" w:rsidRPr="00CE1494">
        <w:rPr>
          <w:rFonts w:asciiTheme="minorEastAsia" w:eastAsiaTheme="minorEastAsia" w:hAnsiTheme="minorEastAsia" w:hint="eastAsia"/>
          <w:szCs w:val="28"/>
        </w:rPr>
        <w:t>混凝土：</w:t>
      </w:r>
    </w:p>
    <w:p w:rsidR="00CE1494" w:rsidRPr="00CE1494" w:rsidRDefault="00CE1494" w:rsidP="00BD0688">
      <w:pPr>
        <w:pStyle w:val="a3"/>
        <w:spacing w:line="360" w:lineRule="auto"/>
        <w:ind w:firstLineChars="200" w:firstLine="560"/>
        <w:jc w:val="left"/>
        <w:rPr>
          <w:rFonts w:asciiTheme="minorEastAsia" w:eastAsiaTheme="minorEastAsia" w:hAnsiTheme="minorEastAsia"/>
          <w:szCs w:val="28"/>
        </w:rPr>
      </w:pPr>
      <w:r w:rsidRPr="00CE1494">
        <w:rPr>
          <w:rFonts w:asciiTheme="minorEastAsia" w:eastAsiaTheme="minorEastAsia" w:hAnsiTheme="minorEastAsia" w:hint="eastAsia"/>
          <w:szCs w:val="28"/>
        </w:rPr>
        <w:t>基础垫层：C15，桩、承台、基础梁、设备基础：C30；</w:t>
      </w:r>
    </w:p>
    <w:p w:rsidR="00CE1494" w:rsidRPr="00CE1494" w:rsidRDefault="00CE1494" w:rsidP="00BD0688">
      <w:pPr>
        <w:pStyle w:val="a3"/>
        <w:spacing w:line="360" w:lineRule="auto"/>
        <w:ind w:firstLineChars="200" w:firstLine="560"/>
        <w:jc w:val="left"/>
        <w:rPr>
          <w:rFonts w:asciiTheme="minorEastAsia" w:eastAsiaTheme="minorEastAsia" w:hAnsiTheme="minorEastAsia"/>
          <w:szCs w:val="28"/>
        </w:rPr>
      </w:pPr>
      <w:r w:rsidRPr="00CE1494">
        <w:rPr>
          <w:rFonts w:asciiTheme="minorEastAsia" w:eastAsiaTheme="minorEastAsia" w:hAnsiTheme="minorEastAsia" w:hint="eastAsia"/>
          <w:szCs w:val="28"/>
        </w:rPr>
        <w:t>框架柱、梁、板、楼梯：C30；</w:t>
      </w:r>
    </w:p>
    <w:p w:rsidR="00CE1494" w:rsidRPr="00CE1494" w:rsidRDefault="00CE1494" w:rsidP="00BD0688">
      <w:pPr>
        <w:pStyle w:val="a3"/>
        <w:spacing w:line="360" w:lineRule="auto"/>
        <w:ind w:firstLineChars="200" w:firstLine="560"/>
        <w:jc w:val="left"/>
        <w:rPr>
          <w:rFonts w:asciiTheme="minorEastAsia" w:eastAsiaTheme="minorEastAsia" w:hAnsiTheme="minorEastAsia"/>
          <w:szCs w:val="28"/>
        </w:rPr>
      </w:pPr>
      <w:r w:rsidRPr="00CE1494">
        <w:rPr>
          <w:rFonts w:asciiTheme="minorEastAsia" w:eastAsiaTheme="minorEastAsia" w:hAnsiTheme="minorEastAsia" w:hint="eastAsia"/>
          <w:szCs w:val="28"/>
        </w:rPr>
        <w:t>次要构件（如构造柱、过梁等）</w:t>
      </w:r>
      <w:r w:rsidR="008E6220">
        <w:rPr>
          <w:rFonts w:asciiTheme="minorEastAsia" w:eastAsiaTheme="minorEastAsia" w:hAnsiTheme="minorEastAsia" w:hint="eastAsia"/>
          <w:szCs w:val="28"/>
        </w:rPr>
        <w:t>：</w:t>
      </w:r>
      <w:r w:rsidRPr="00CE1494">
        <w:rPr>
          <w:rFonts w:asciiTheme="minorEastAsia" w:eastAsiaTheme="minorEastAsia" w:hAnsiTheme="minorEastAsia" w:hint="eastAsia"/>
          <w:szCs w:val="28"/>
        </w:rPr>
        <w:t>C25。</w:t>
      </w:r>
    </w:p>
    <w:p w:rsidR="00CE1494" w:rsidRPr="00CE1494" w:rsidRDefault="008E6220" w:rsidP="00BD0688">
      <w:pPr>
        <w:pStyle w:val="a3"/>
        <w:spacing w:line="360" w:lineRule="auto"/>
        <w:ind w:firstLine="0"/>
        <w:jc w:val="left"/>
        <w:rPr>
          <w:rFonts w:asciiTheme="minorEastAsia" w:eastAsiaTheme="minorEastAsia" w:hAnsiTheme="minorEastAsia"/>
          <w:szCs w:val="28"/>
        </w:rPr>
      </w:pPr>
      <w:r>
        <w:rPr>
          <w:rFonts w:asciiTheme="minorEastAsia" w:eastAsiaTheme="minorEastAsia" w:hAnsiTheme="minorEastAsia" w:hint="eastAsia"/>
          <w:szCs w:val="28"/>
        </w:rPr>
        <w:t>2）</w:t>
      </w:r>
      <w:r w:rsidR="00CE1494" w:rsidRPr="00CE1494">
        <w:rPr>
          <w:rFonts w:asciiTheme="minorEastAsia" w:eastAsiaTheme="minorEastAsia" w:hAnsiTheme="minorEastAsia" w:hint="eastAsia"/>
          <w:szCs w:val="28"/>
        </w:rPr>
        <w:t>钢材：</w:t>
      </w:r>
    </w:p>
    <w:p w:rsidR="00CE1494" w:rsidRPr="00CE1494" w:rsidRDefault="008E6220" w:rsidP="00BD0688">
      <w:pPr>
        <w:pStyle w:val="a3"/>
        <w:spacing w:line="360" w:lineRule="auto"/>
        <w:ind w:firstLineChars="200" w:firstLine="560"/>
        <w:jc w:val="left"/>
        <w:rPr>
          <w:rFonts w:asciiTheme="minorEastAsia" w:eastAsiaTheme="minorEastAsia" w:hAnsiTheme="minorEastAsia"/>
          <w:szCs w:val="28"/>
        </w:rPr>
      </w:pPr>
      <w:r w:rsidRPr="008E6220">
        <w:rPr>
          <w:rFonts w:asciiTheme="minorEastAsia" w:eastAsiaTheme="minorEastAsia" w:hAnsiTheme="minorEastAsia" w:hint="eastAsia"/>
          <w:szCs w:val="28"/>
        </w:rPr>
        <w:t>排架格构柱及其分肢，排架实腹柱，屋面主次梁</w:t>
      </w:r>
      <w:r w:rsidR="004F3910">
        <w:rPr>
          <w:rFonts w:asciiTheme="minorEastAsia" w:eastAsiaTheme="minorEastAsia" w:hAnsiTheme="minorEastAsia" w:hint="eastAsia"/>
          <w:szCs w:val="28"/>
        </w:rPr>
        <w:t>，</w:t>
      </w:r>
      <w:r w:rsidRPr="008E6220">
        <w:rPr>
          <w:rFonts w:asciiTheme="minorEastAsia" w:eastAsiaTheme="minorEastAsia" w:hAnsiTheme="minorEastAsia" w:hint="eastAsia"/>
          <w:szCs w:val="28"/>
        </w:rPr>
        <w:t>屋面檩</w:t>
      </w:r>
      <w:r w:rsidR="004F3910">
        <w:rPr>
          <w:rFonts w:asciiTheme="minorEastAsia" w:eastAsiaTheme="minorEastAsia" w:hAnsiTheme="minorEastAsia" w:hint="eastAsia"/>
          <w:szCs w:val="28"/>
        </w:rPr>
        <w:t>条，</w:t>
      </w:r>
      <w:r w:rsidRPr="008E6220">
        <w:rPr>
          <w:rFonts w:asciiTheme="minorEastAsia" w:eastAsiaTheme="minorEastAsia" w:hAnsiTheme="minorEastAsia" w:hint="eastAsia"/>
          <w:szCs w:val="28"/>
        </w:rPr>
        <w:t>墙面檩条</w:t>
      </w:r>
      <w:r w:rsidR="00B67FB9">
        <w:rPr>
          <w:rFonts w:asciiTheme="minorEastAsia" w:eastAsiaTheme="minorEastAsia" w:hAnsiTheme="minorEastAsia" w:hint="eastAsia"/>
          <w:szCs w:val="28"/>
        </w:rPr>
        <w:t>，吊车梁</w:t>
      </w:r>
      <w:r w:rsidR="00CE1494" w:rsidRPr="00CE1494">
        <w:rPr>
          <w:rFonts w:asciiTheme="minorEastAsia" w:eastAsiaTheme="minorEastAsia" w:hAnsiTheme="minorEastAsia" w:hint="eastAsia"/>
          <w:szCs w:val="28"/>
        </w:rPr>
        <w:t>均采用Q345B；</w:t>
      </w:r>
      <w:bookmarkStart w:id="7" w:name="_GoBack"/>
      <w:bookmarkEnd w:id="7"/>
    </w:p>
    <w:p w:rsidR="00CE1494" w:rsidRDefault="004F3910" w:rsidP="00BD0688">
      <w:pPr>
        <w:pStyle w:val="a3"/>
        <w:spacing w:line="360" w:lineRule="auto"/>
        <w:ind w:firstLineChars="200" w:firstLine="560"/>
        <w:jc w:val="left"/>
        <w:rPr>
          <w:rFonts w:asciiTheme="minorEastAsia" w:eastAsiaTheme="minorEastAsia" w:hAnsiTheme="minorEastAsia"/>
          <w:szCs w:val="28"/>
        </w:rPr>
      </w:pPr>
      <w:r>
        <w:rPr>
          <w:rFonts w:asciiTheme="minorEastAsia" w:eastAsiaTheme="minorEastAsia" w:hAnsiTheme="minorEastAsia" w:hint="eastAsia"/>
          <w:szCs w:val="28"/>
        </w:rPr>
        <w:t>其余均</w:t>
      </w:r>
      <w:r w:rsidR="00CE1494" w:rsidRPr="00CE1494">
        <w:rPr>
          <w:rFonts w:asciiTheme="minorEastAsia" w:eastAsiaTheme="minorEastAsia" w:hAnsiTheme="minorEastAsia" w:hint="eastAsia"/>
          <w:szCs w:val="28"/>
        </w:rPr>
        <w:t>采用Q235B</w:t>
      </w:r>
      <w:r w:rsidR="008E6220">
        <w:rPr>
          <w:rFonts w:asciiTheme="minorEastAsia" w:eastAsiaTheme="minorEastAsia" w:hAnsiTheme="minorEastAsia" w:hint="eastAsia"/>
          <w:szCs w:val="28"/>
        </w:rPr>
        <w:t>。</w:t>
      </w:r>
    </w:p>
    <w:p w:rsidR="008E6220" w:rsidRDefault="008E6220" w:rsidP="00BD0688">
      <w:pPr>
        <w:pStyle w:val="a3"/>
        <w:spacing w:line="360" w:lineRule="auto"/>
        <w:ind w:firstLine="0"/>
        <w:jc w:val="left"/>
        <w:rPr>
          <w:rFonts w:asciiTheme="minorEastAsia" w:eastAsiaTheme="minorEastAsia" w:hAnsiTheme="minorEastAsia"/>
          <w:szCs w:val="28"/>
        </w:rPr>
      </w:pPr>
      <w:r>
        <w:rPr>
          <w:rFonts w:asciiTheme="minorEastAsia" w:eastAsiaTheme="minorEastAsia" w:hAnsiTheme="minorEastAsia" w:hint="eastAsia"/>
          <w:szCs w:val="28"/>
        </w:rPr>
        <w:t>3）墙体：</w:t>
      </w:r>
    </w:p>
    <w:p w:rsidR="008E6220" w:rsidRDefault="008E6220" w:rsidP="00BD0688">
      <w:pPr>
        <w:pStyle w:val="a3"/>
        <w:spacing w:line="360" w:lineRule="auto"/>
        <w:ind w:firstLineChars="200" w:firstLine="560"/>
        <w:jc w:val="left"/>
        <w:rPr>
          <w:rFonts w:asciiTheme="minorEastAsia" w:eastAsiaTheme="minorEastAsia" w:hAnsiTheme="minorEastAsia"/>
          <w:szCs w:val="28"/>
        </w:rPr>
      </w:pPr>
      <w:r>
        <w:rPr>
          <w:rFonts w:asciiTheme="minorEastAsia" w:eastAsiaTheme="minorEastAsia" w:hAnsiTheme="minorEastAsia" w:hint="eastAsia"/>
          <w:szCs w:val="28"/>
        </w:rPr>
        <w:t>主</w:t>
      </w:r>
      <w:r w:rsidRPr="008E6220">
        <w:rPr>
          <w:rFonts w:asciiTheme="minorEastAsia" w:eastAsiaTheme="minorEastAsia" w:hAnsiTheme="minorEastAsia" w:hint="eastAsia"/>
          <w:szCs w:val="28"/>
        </w:rPr>
        <w:t>厂房围护墙：1.2m以上为彩钢板墙面；1.2m以下采用240厚</w:t>
      </w:r>
      <w:r w:rsidRPr="008E6220">
        <w:rPr>
          <w:rFonts w:asciiTheme="minorEastAsia" w:eastAsiaTheme="minorEastAsia" w:hAnsiTheme="minorEastAsia" w:hint="eastAsia"/>
          <w:szCs w:val="28"/>
        </w:rPr>
        <w:lastRenderedPageBreak/>
        <w:t>MU15蒸压灰砂砖，±0.00以下用M7.5水泥砂浆砌筑，±</w:t>
      </w:r>
      <w:r>
        <w:rPr>
          <w:rFonts w:asciiTheme="minorEastAsia" w:eastAsiaTheme="minorEastAsia" w:hAnsiTheme="minorEastAsia" w:hint="eastAsia"/>
          <w:szCs w:val="28"/>
        </w:rPr>
        <w:t>0.00</w:t>
      </w:r>
      <w:r w:rsidRPr="008E6220">
        <w:rPr>
          <w:rFonts w:asciiTheme="minorEastAsia" w:eastAsiaTheme="minorEastAsia" w:hAnsiTheme="minorEastAsia" w:hint="eastAsia"/>
          <w:szCs w:val="28"/>
        </w:rPr>
        <w:t>以上用M7.5混合砂浆砌筑。</w:t>
      </w:r>
    </w:p>
    <w:p w:rsidR="008E6220" w:rsidRDefault="008E6220" w:rsidP="00BD0688">
      <w:pPr>
        <w:pStyle w:val="a3"/>
        <w:spacing w:line="360" w:lineRule="auto"/>
        <w:ind w:firstLineChars="200" w:firstLine="560"/>
        <w:jc w:val="left"/>
        <w:rPr>
          <w:rFonts w:asciiTheme="minorEastAsia" w:eastAsiaTheme="minorEastAsia" w:hAnsiTheme="minorEastAsia"/>
          <w:szCs w:val="28"/>
        </w:rPr>
      </w:pPr>
      <w:proofErr w:type="gramStart"/>
      <w:r w:rsidRPr="008E6220">
        <w:rPr>
          <w:rFonts w:asciiTheme="minorEastAsia" w:eastAsiaTheme="minorEastAsia" w:hAnsiTheme="minorEastAsia" w:hint="eastAsia"/>
          <w:szCs w:val="28"/>
        </w:rPr>
        <w:t>辅房围护</w:t>
      </w:r>
      <w:proofErr w:type="gramEnd"/>
      <w:r w:rsidRPr="008E6220">
        <w:rPr>
          <w:rFonts w:asciiTheme="minorEastAsia" w:eastAsiaTheme="minorEastAsia" w:hAnsiTheme="minorEastAsia" w:hint="eastAsia"/>
          <w:szCs w:val="28"/>
        </w:rPr>
        <w:t>墙:±0.00以下采用MU15</w:t>
      </w:r>
      <w:r>
        <w:rPr>
          <w:rFonts w:asciiTheme="minorEastAsia" w:eastAsiaTheme="minorEastAsia" w:hAnsiTheme="minorEastAsia" w:hint="eastAsia"/>
          <w:szCs w:val="28"/>
        </w:rPr>
        <w:t>蒸压灰砂砖，</w:t>
      </w:r>
      <w:r w:rsidRPr="008E6220">
        <w:rPr>
          <w:rFonts w:asciiTheme="minorEastAsia" w:eastAsiaTheme="minorEastAsia" w:hAnsiTheme="minorEastAsia" w:hint="eastAsia"/>
          <w:szCs w:val="28"/>
        </w:rPr>
        <w:t>M7.5水泥砂浆砌筑；±0.00以上采用加气混凝土砌块，M7.5混合砂浆砌筑。</w:t>
      </w:r>
    </w:p>
    <w:p w:rsidR="00C93082" w:rsidRPr="00C93082" w:rsidRDefault="00C93082" w:rsidP="00BD0688">
      <w:pPr>
        <w:keepNext/>
        <w:keepLines/>
        <w:spacing w:line="360" w:lineRule="auto"/>
        <w:outlineLvl w:val="0"/>
        <w:rPr>
          <w:rFonts w:ascii="Times New (W1)" w:eastAsia="黑体" w:hAnsi="Times New (W1)"/>
          <w:bCs/>
          <w:sz w:val="30"/>
          <w:szCs w:val="30"/>
        </w:rPr>
      </w:pPr>
      <w:r w:rsidRPr="00C93082">
        <w:rPr>
          <w:rFonts w:ascii="Times New (W1)" w:eastAsia="黑体" w:hAnsi="Times New (W1)" w:hint="eastAsia"/>
          <w:bCs/>
          <w:sz w:val="30"/>
          <w:szCs w:val="30"/>
        </w:rPr>
        <w:t>5.</w:t>
      </w:r>
      <w:r>
        <w:rPr>
          <w:rFonts w:ascii="Times New (W1)" w:eastAsia="黑体" w:hAnsi="Times New (W1)" w:hint="eastAsia"/>
          <w:bCs/>
          <w:sz w:val="30"/>
          <w:szCs w:val="30"/>
        </w:rPr>
        <w:t>5</w:t>
      </w:r>
      <w:r w:rsidRPr="00C93082">
        <w:rPr>
          <w:rFonts w:ascii="Times New (W1)" w:eastAsia="黑体" w:hAnsi="Times New (W1)" w:hint="eastAsia"/>
          <w:bCs/>
          <w:sz w:val="30"/>
          <w:szCs w:val="30"/>
        </w:rPr>
        <w:t>计算分析</w:t>
      </w:r>
    </w:p>
    <w:p w:rsidR="00C204F0" w:rsidRDefault="00F02AC9" w:rsidP="00BD0688">
      <w:pPr>
        <w:tabs>
          <w:tab w:val="left" w:pos="0"/>
        </w:tabs>
        <w:spacing w:line="360" w:lineRule="auto"/>
        <w:rPr>
          <w:szCs w:val="28"/>
        </w:rPr>
      </w:pPr>
      <w:r>
        <w:rPr>
          <w:rFonts w:hint="eastAsia"/>
          <w:szCs w:val="28"/>
        </w:rPr>
        <w:t>1</w:t>
      </w:r>
      <w:r>
        <w:rPr>
          <w:rFonts w:hint="eastAsia"/>
          <w:szCs w:val="28"/>
        </w:rPr>
        <w:t>）</w:t>
      </w:r>
      <w:r w:rsidR="00C204F0">
        <w:rPr>
          <w:rFonts w:hint="eastAsia"/>
          <w:szCs w:val="28"/>
        </w:rPr>
        <w:t>主厂房</w:t>
      </w:r>
    </w:p>
    <w:p w:rsidR="00C204F0" w:rsidRDefault="00C204F0" w:rsidP="00BD0688">
      <w:pPr>
        <w:tabs>
          <w:tab w:val="left" w:pos="0"/>
        </w:tabs>
        <w:spacing w:line="360" w:lineRule="auto"/>
        <w:ind w:firstLineChars="200" w:firstLine="560"/>
        <w:rPr>
          <w:szCs w:val="28"/>
        </w:rPr>
      </w:pPr>
      <w:r>
        <w:rPr>
          <w:rFonts w:hint="eastAsia"/>
          <w:szCs w:val="28"/>
        </w:rPr>
        <w:t>本工程主厂房使用中国建筑科学研究院</w:t>
      </w:r>
      <w:r>
        <w:rPr>
          <w:szCs w:val="28"/>
        </w:rPr>
        <w:t>PKPM CAD</w:t>
      </w:r>
      <w:r>
        <w:rPr>
          <w:rFonts w:hint="eastAsia"/>
          <w:szCs w:val="28"/>
        </w:rPr>
        <w:t>工程部编制的结构分析程序《</w:t>
      </w:r>
      <w:r>
        <w:rPr>
          <w:szCs w:val="28"/>
        </w:rPr>
        <w:t>STS-PK</w:t>
      </w:r>
      <w:r>
        <w:rPr>
          <w:rFonts w:hint="eastAsia"/>
          <w:szCs w:val="28"/>
        </w:rPr>
        <w:t>》（</w:t>
      </w:r>
      <w:r>
        <w:rPr>
          <w:szCs w:val="28"/>
        </w:rPr>
        <w:t>2010V2.1</w:t>
      </w:r>
      <w:r>
        <w:rPr>
          <w:rFonts w:hint="eastAsia"/>
          <w:szCs w:val="28"/>
        </w:rPr>
        <w:t>版本）进行结构分析。</w:t>
      </w:r>
    </w:p>
    <w:p w:rsidR="00BD0688" w:rsidRDefault="00BD0688" w:rsidP="00BD0688">
      <w:pPr>
        <w:tabs>
          <w:tab w:val="left" w:pos="0"/>
        </w:tabs>
        <w:spacing w:line="360" w:lineRule="auto"/>
        <w:rPr>
          <w:szCs w:val="28"/>
        </w:rPr>
      </w:pPr>
      <w:r>
        <w:rPr>
          <w:rFonts w:hint="eastAsia"/>
          <w:szCs w:val="28"/>
        </w:rPr>
        <w:t>A~B</w:t>
      </w:r>
      <w:r>
        <w:rPr>
          <w:rFonts w:hint="eastAsia"/>
          <w:szCs w:val="28"/>
        </w:rPr>
        <w:t>轴：</w:t>
      </w:r>
    </w:p>
    <w:p w:rsidR="00C204F0" w:rsidRDefault="00C204F0" w:rsidP="00BD0688">
      <w:pPr>
        <w:tabs>
          <w:tab w:val="left" w:pos="0"/>
        </w:tabs>
        <w:spacing w:line="360" w:lineRule="auto"/>
        <w:ind w:firstLineChars="200" w:firstLine="560"/>
        <w:rPr>
          <w:szCs w:val="28"/>
        </w:rPr>
      </w:pPr>
      <w:r>
        <w:rPr>
          <w:rFonts w:hint="eastAsia"/>
          <w:szCs w:val="28"/>
        </w:rPr>
        <w:t>结构类型</w:t>
      </w:r>
      <w:r>
        <w:rPr>
          <w:szCs w:val="28"/>
        </w:rPr>
        <w:t xml:space="preserve">: </w:t>
      </w:r>
      <w:r>
        <w:rPr>
          <w:rFonts w:hint="eastAsia"/>
          <w:szCs w:val="28"/>
        </w:rPr>
        <w:t>单层钢结构厂房</w:t>
      </w:r>
    </w:p>
    <w:p w:rsidR="00C204F0" w:rsidRDefault="00C204F0" w:rsidP="00BD0688">
      <w:pPr>
        <w:tabs>
          <w:tab w:val="left" w:pos="0"/>
        </w:tabs>
        <w:spacing w:line="360" w:lineRule="auto"/>
        <w:rPr>
          <w:szCs w:val="28"/>
        </w:rPr>
      </w:pPr>
      <w:r>
        <w:rPr>
          <w:szCs w:val="28"/>
        </w:rPr>
        <w:t xml:space="preserve">    </w:t>
      </w:r>
      <w:r>
        <w:rPr>
          <w:rFonts w:hint="eastAsia"/>
          <w:szCs w:val="28"/>
        </w:rPr>
        <w:t>设计规范</w:t>
      </w:r>
      <w:r>
        <w:rPr>
          <w:szCs w:val="28"/>
        </w:rPr>
        <w:t xml:space="preserve">: </w:t>
      </w:r>
      <w:r>
        <w:rPr>
          <w:rFonts w:hint="eastAsia"/>
          <w:szCs w:val="28"/>
        </w:rPr>
        <w:t>按《钢结构设计规范》计算</w:t>
      </w:r>
    </w:p>
    <w:p w:rsidR="00C204F0" w:rsidRDefault="00C204F0" w:rsidP="00BD0688">
      <w:pPr>
        <w:tabs>
          <w:tab w:val="left" w:pos="0"/>
        </w:tabs>
        <w:spacing w:line="360" w:lineRule="auto"/>
        <w:rPr>
          <w:szCs w:val="28"/>
        </w:rPr>
      </w:pPr>
      <w:r>
        <w:rPr>
          <w:szCs w:val="28"/>
        </w:rPr>
        <w:t xml:space="preserve">    </w:t>
      </w:r>
      <w:r>
        <w:rPr>
          <w:rFonts w:hint="eastAsia"/>
          <w:szCs w:val="28"/>
        </w:rPr>
        <w:t>活荷载计算信息</w:t>
      </w:r>
      <w:r>
        <w:rPr>
          <w:szCs w:val="28"/>
        </w:rPr>
        <w:t xml:space="preserve">: </w:t>
      </w:r>
      <w:r>
        <w:rPr>
          <w:rFonts w:hint="eastAsia"/>
          <w:szCs w:val="28"/>
        </w:rPr>
        <w:t>考虑活荷载不利布置</w:t>
      </w:r>
    </w:p>
    <w:p w:rsidR="00C204F0" w:rsidRDefault="00C204F0" w:rsidP="00BD0688">
      <w:pPr>
        <w:tabs>
          <w:tab w:val="left" w:pos="0"/>
        </w:tabs>
        <w:spacing w:line="360" w:lineRule="auto"/>
        <w:rPr>
          <w:szCs w:val="28"/>
        </w:rPr>
      </w:pPr>
      <w:r>
        <w:rPr>
          <w:szCs w:val="28"/>
        </w:rPr>
        <w:t xml:space="preserve">    </w:t>
      </w:r>
      <w:r>
        <w:rPr>
          <w:rFonts w:hint="eastAsia"/>
          <w:szCs w:val="28"/>
        </w:rPr>
        <w:t>风荷载计算信息</w:t>
      </w:r>
      <w:r>
        <w:rPr>
          <w:szCs w:val="28"/>
        </w:rPr>
        <w:t xml:space="preserve">: </w:t>
      </w:r>
      <w:r>
        <w:rPr>
          <w:rFonts w:hint="eastAsia"/>
          <w:szCs w:val="28"/>
        </w:rPr>
        <w:t>计算风荷载</w:t>
      </w:r>
    </w:p>
    <w:p w:rsidR="00C204F0" w:rsidRDefault="00C204F0" w:rsidP="00BD0688">
      <w:pPr>
        <w:tabs>
          <w:tab w:val="left" w:pos="0"/>
        </w:tabs>
        <w:spacing w:line="360" w:lineRule="auto"/>
        <w:rPr>
          <w:szCs w:val="28"/>
        </w:rPr>
      </w:pPr>
      <w:r>
        <w:rPr>
          <w:szCs w:val="28"/>
        </w:rPr>
        <w:t xml:space="preserve">    </w:t>
      </w:r>
      <w:r>
        <w:rPr>
          <w:rFonts w:hint="eastAsia"/>
          <w:szCs w:val="28"/>
        </w:rPr>
        <w:t>钢材</w:t>
      </w:r>
      <w:r>
        <w:rPr>
          <w:szCs w:val="28"/>
        </w:rPr>
        <w:t>: Q345</w:t>
      </w:r>
    </w:p>
    <w:p w:rsidR="00C204F0" w:rsidRDefault="00C204F0" w:rsidP="00BD0688">
      <w:pPr>
        <w:tabs>
          <w:tab w:val="left" w:pos="0"/>
        </w:tabs>
        <w:spacing w:line="360" w:lineRule="auto"/>
        <w:rPr>
          <w:szCs w:val="28"/>
        </w:rPr>
      </w:pPr>
      <w:r>
        <w:rPr>
          <w:szCs w:val="28"/>
        </w:rPr>
        <w:t xml:space="preserve">    </w:t>
      </w:r>
      <w:r>
        <w:rPr>
          <w:rFonts w:hint="eastAsia"/>
          <w:szCs w:val="28"/>
        </w:rPr>
        <w:t>梁柱自重计算信息</w:t>
      </w:r>
      <w:r>
        <w:rPr>
          <w:szCs w:val="28"/>
        </w:rPr>
        <w:t xml:space="preserve">: </w:t>
      </w:r>
      <w:r>
        <w:rPr>
          <w:rFonts w:hint="eastAsia"/>
          <w:szCs w:val="28"/>
        </w:rPr>
        <w:t>柱梁自重都计算</w:t>
      </w:r>
    </w:p>
    <w:p w:rsidR="00C204F0" w:rsidRDefault="00C204F0" w:rsidP="00BD0688">
      <w:pPr>
        <w:tabs>
          <w:tab w:val="left" w:pos="0"/>
        </w:tabs>
        <w:spacing w:line="360" w:lineRule="auto"/>
        <w:rPr>
          <w:szCs w:val="28"/>
        </w:rPr>
      </w:pPr>
      <w:r>
        <w:rPr>
          <w:szCs w:val="28"/>
        </w:rPr>
        <w:t xml:space="preserve">    </w:t>
      </w:r>
      <w:r>
        <w:rPr>
          <w:rFonts w:hint="eastAsia"/>
          <w:szCs w:val="28"/>
        </w:rPr>
        <w:t>恒载</w:t>
      </w:r>
      <w:proofErr w:type="gramStart"/>
      <w:r>
        <w:rPr>
          <w:rFonts w:hint="eastAsia"/>
          <w:szCs w:val="28"/>
        </w:rPr>
        <w:t>作用下柱的</w:t>
      </w:r>
      <w:proofErr w:type="gramEnd"/>
      <w:r>
        <w:rPr>
          <w:rFonts w:hint="eastAsia"/>
          <w:szCs w:val="28"/>
        </w:rPr>
        <w:t>轴向变形</w:t>
      </w:r>
      <w:r>
        <w:rPr>
          <w:szCs w:val="28"/>
        </w:rPr>
        <w:t xml:space="preserve">: </w:t>
      </w:r>
      <w:r>
        <w:rPr>
          <w:rFonts w:hint="eastAsia"/>
          <w:szCs w:val="28"/>
        </w:rPr>
        <w:t>考虑</w:t>
      </w:r>
    </w:p>
    <w:p w:rsidR="00C204F0" w:rsidRDefault="00C204F0" w:rsidP="00BD0688">
      <w:pPr>
        <w:tabs>
          <w:tab w:val="left" w:pos="0"/>
        </w:tabs>
        <w:spacing w:line="360" w:lineRule="auto"/>
        <w:rPr>
          <w:szCs w:val="28"/>
        </w:rPr>
      </w:pPr>
      <w:r>
        <w:rPr>
          <w:szCs w:val="28"/>
        </w:rPr>
        <w:t xml:space="preserve">    </w:t>
      </w:r>
      <w:r>
        <w:rPr>
          <w:rFonts w:hint="eastAsia"/>
          <w:szCs w:val="28"/>
        </w:rPr>
        <w:t>梁柱自重计算增大系数</w:t>
      </w:r>
      <w:r>
        <w:rPr>
          <w:szCs w:val="28"/>
        </w:rPr>
        <w:t>:  1.20</w:t>
      </w:r>
    </w:p>
    <w:p w:rsidR="00C204F0" w:rsidRDefault="00C204F0" w:rsidP="00BD0688">
      <w:pPr>
        <w:tabs>
          <w:tab w:val="left" w:pos="0"/>
        </w:tabs>
        <w:spacing w:line="360" w:lineRule="auto"/>
        <w:rPr>
          <w:szCs w:val="28"/>
        </w:rPr>
      </w:pPr>
      <w:r>
        <w:rPr>
          <w:szCs w:val="28"/>
        </w:rPr>
        <w:t xml:space="preserve">    </w:t>
      </w:r>
      <w:r>
        <w:rPr>
          <w:rFonts w:hint="eastAsia"/>
          <w:szCs w:val="28"/>
        </w:rPr>
        <w:t>梁刚度增大系数</w:t>
      </w:r>
      <w:r>
        <w:rPr>
          <w:szCs w:val="28"/>
        </w:rPr>
        <w:t>:  1.00</w:t>
      </w:r>
    </w:p>
    <w:p w:rsidR="00C204F0" w:rsidRDefault="00C204F0" w:rsidP="00BD0688">
      <w:pPr>
        <w:tabs>
          <w:tab w:val="left" w:pos="0"/>
        </w:tabs>
        <w:spacing w:line="360" w:lineRule="auto"/>
        <w:rPr>
          <w:szCs w:val="28"/>
        </w:rPr>
      </w:pPr>
      <w:r>
        <w:rPr>
          <w:szCs w:val="28"/>
        </w:rPr>
        <w:t xml:space="preserve">    </w:t>
      </w:r>
      <w:r>
        <w:rPr>
          <w:rFonts w:hint="eastAsia"/>
          <w:szCs w:val="28"/>
        </w:rPr>
        <w:t>钢柱计算长度系数计算方法</w:t>
      </w:r>
      <w:r>
        <w:rPr>
          <w:szCs w:val="28"/>
        </w:rPr>
        <w:t xml:space="preserve">: </w:t>
      </w:r>
      <w:r>
        <w:rPr>
          <w:rFonts w:hint="eastAsia"/>
          <w:szCs w:val="28"/>
        </w:rPr>
        <w:t>有侧移</w:t>
      </w:r>
    </w:p>
    <w:p w:rsidR="00C204F0" w:rsidRDefault="00C204F0" w:rsidP="00BD0688">
      <w:pPr>
        <w:tabs>
          <w:tab w:val="left" w:pos="0"/>
        </w:tabs>
        <w:spacing w:line="360" w:lineRule="auto"/>
        <w:rPr>
          <w:szCs w:val="28"/>
        </w:rPr>
      </w:pPr>
      <w:r>
        <w:rPr>
          <w:szCs w:val="28"/>
        </w:rPr>
        <w:t xml:space="preserve">    </w:t>
      </w:r>
      <w:proofErr w:type="gramStart"/>
      <w:r>
        <w:rPr>
          <w:rFonts w:hint="eastAsia"/>
          <w:szCs w:val="28"/>
        </w:rPr>
        <w:t>钢结构阶形柱</w:t>
      </w:r>
      <w:proofErr w:type="gramEnd"/>
      <w:r>
        <w:rPr>
          <w:rFonts w:hint="eastAsia"/>
          <w:szCs w:val="28"/>
        </w:rPr>
        <w:t>的</w:t>
      </w:r>
      <w:proofErr w:type="gramStart"/>
      <w:r>
        <w:rPr>
          <w:rFonts w:hint="eastAsia"/>
          <w:szCs w:val="28"/>
        </w:rPr>
        <w:t>计算长度折减系数</w:t>
      </w:r>
      <w:proofErr w:type="gramEnd"/>
      <w:r>
        <w:rPr>
          <w:szCs w:val="28"/>
        </w:rPr>
        <w:t>: 0.8</w:t>
      </w:r>
    </w:p>
    <w:p w:rsidR="00C204F0" w:rsidRDefault="00C204F0" w:rsidP="00BD0688">
      <w:pPr>
        <w:tabs>
          <w:tab w:val="left" w:pos="0"/>
        </w:tabs>
        <w:spacing w:line="360" w:lineRule="auto"/>
        <w:rPr>
          <w:szCs w:val="28"/>
        </w:rPr>
      </w:pPr>
      <w:r>
        <w:rPr>
          <w:szCs w:val="28"/>
        </w:rPr>
        <w:t xml:space="preserve">    </w:t>
      </w:r>
      <w:r>
        <w:rPr>
          <w:rFonts w:hint="eastAsia"/>
          <w:szCs w:val="28"/>
        </w:rPr>
        <w:t>地震作用计算</w:t>
      </w:r>
      <w:r>
        <w:rPr>
          <w:szCs w:val="28"/>
        </w:rPr>
        <w:t xml:space="preserve">: </w:t>
      </w:r>
      <w:r>
        <w:rPr>
          <w:rFonts w:hint="eastAsia"/>
          <w:szCs w:val="28"/>
        </w:rPr>
        <w:t>计算水平地震作用</w:t>
      </w:r>
    </w:p>
    <w:p w:rsidR="00C204F0" w:rsidRDefault="00C204F0" w:rsidP="00BD0688">
      <w:pPr>
        <w:tabs>
          <w:tab w:val="left" w:pos="0"/>
        </w:tabs>
        <w:spacing w:line="360" w:lineRule="auto"/>
        <w:rPr>
          <w:szCs w:val="28"/>
        </w:rPr>
      </w:pPr>
      <w:r>
        <w:rPr>
          <w:szCs w:val="28"/>
        </w:rPr>
        <w:t xml:space="preserve">    </w:t>
      </w:r>
      <w:proofErr w:type="gramStart"/>
      <w:r>
        <w:rPr>
          <w:rFonts w:hint="eastAsia"/>
          <w:szCs w:val="28"/>
        </w:rPr>
        <w:t>周期折减系数</w:t>
      </w:r>
      <w:proofErr w:type="gramEnd"/>
      <w:r>
        <w:rPr>
          <w:szCs w:val="28"/>
        </w:rPr>
        <w:t>:0.80</w:t>
      </w:r>
    </w:p>
    <w:p w:rsidR="00C204F0" w:rsidRDefault="00C204F0" w:rsidP="00A55B93">
      <w:pPr>
        <w:tabs>
          <w:tab w:val="left" w:pos="0"/>
        </w:tabs>
        <w:spacing w:line="360" w:lineRule="auto"/>
        <w:rPr>
          <w:szCs w:val="28"/>
        </w:rPr>
      </w:pPr>
      <w:r>
        <w:rPr>
          <w:szCs w:val="28"/>
        </w:rPr>
        <w:lastRenderedPageBreak/>
        <w:t xml:space="preserve">    </w:t>
      </w:r>
      <w:r>
        <w:rPr>
          <w:rFonts w:hint="eastAsia"/>
          <w:szCs w:val="28"/>
        </w:rPr>
        <w:t>地震力计算方法：振型分解法</w:t>
      </w:r>
    </w:p>
    <w:p w:rsidR="00C204F0" w:rsidRDefault="00C204F0" w:rsidP="00A55B93">
      <w:pPr>
        <w:tabs>
          <w:tab w:val="left" w:pos="0"/>
        </w:tabs>
        <w:spacing w:line="360" w:lineRule="auto"/>
        <w:rPr>
          <w:szCs w:val="28"/>
        </w:rPr>
      </w:pPr>
      <w:r>
        <w:rPr>
          <w:szCs w:val="28"/>
        </w:rPr>
        <w:t xml:space="preserve">    </w:t>
      </w:r>
      <w:r>
        <w:rPr>
          <w:rFonts w:hint="eastAsia"/>
          <w:szCs w:val="28"/>
        </w:rPr>
        <w:t>结构阻尼比：</w:t>
      </w:r>
      <w:r>
        <w:rPr>
          <w:szCs w:val="28"/>
        </w:rPr>
        <w:t>0.045</w:t>
      </w:r>
    </w:p>
    <w:p w:rsidR="00C204F0" w:rsidRDefault="00C204F0" w:rsidP="00A55B93">
      <w:pPr>
        <w:tabs>
          <w:tab w:val="left" w:pos="0"/>
        </w:tabs>
        <w:spacing w:line="360" w:lineRule="auto"/>
        <w:rPr>
          <w:szCs w:val="28"/>
        </w:rPr>
      </w:pPr>
      <w:r>
        <w:rPr>
          <w:szCs w:val="28"/>
        </w:rPr>
        <w:t xml:space="preserve">    </w:t>
      </w:r>
      <w:r>
        <w:rPr>
          <w:rFonts w:hint="eastAsia"/>
          <w:szCs w:val="28"/>
        </w:rPr>
        <w:t>按</w:t>
      </w:r>
      <w:r>
        <w:rPr>
          <w:szCs w:val="28"/>
        </w:rPr>
        <w:t xml:space="preserve">GB50011-2010 </w:t>
      </w:r>
      <w:r>
        <w:rPr>
          <w:rFonts w:hint="eastAsia"/>
          <w:szCs w:val="28"/>
        </w:rPr>
        <w:t>地震效应增大系数</w:t>
      </w:r>
      <w:r>
        <w:rPr>
          <w:szCs w:val="28"/>
        </w:rPr>
        <w:t xml:space="preserve"> 1.000</w:t>
      </w:r>
    </w:p>
    <w:p w:rsidR="00C204F0" w:rsidRDefault="00C204F0" w:rsidP="00A55B93">
      <w:pPr>
        <w:spacing w:line="360" w:lineRule="auto"/>
        <w:jc w:val="center"/>
        <w:rPr>
          <w:rFonts w:ascii="宋体" w:hAnsi="宋体"/>
          <w:szCs w:val="28"/>
        </w:rPr>
      </w:pPr>
      <w:r>
        <w:rPr>
          <w:rFonts w:ascii="Calibri" w:hAnsi="Calibri" w:hint="eastAsia"/>
          <w:szCs w:val="28"/>
        </w:rPr>
        <w:t>工业厂房计算结果输出表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7"/>
        <w:gridCol w:w="4445"/>
      </w:tblGrid>
      <w:tr w:rsidR="00C204F0" w:rsidTr="00C204F0">
        <w:tc>
          <w:tcPr>
            <w:tcW w:w="5000" w:type="pct"/>
            <w:gridSpan w:val="2"/>
            <w:tcBorders>
              <w:top w:val="single" w:sz="4" w:space="0" w:color="auto"/>
              <w:left w:val="single" w:sz="4" w:space="0" w:color="auto"/>
              <w:bottom w:val="single" w:sz="4" w:space="0" w:color="auto"/>
              <w:right w:val="single" w:sz="4" w:space="0" w:color="auto"/>
            </w:tcBorders>
            <w:hideMark/>
          </w:tcPr>
          <w:p w:rsidR="00C204F0" w:rsidRPr="00BD0688" w:rsidRDefault="00C204F0" w:rsidP="00A55B93">
            <w:pPr>
              <w:spacing w:line="360" w:lineRule="auto"/>
              <w:ind w:rightChars="40" w:right="112"/>
              <w:rPr>
                <w:rFonts w:ascii="Calibri" w:hAnsi="Calibri"/>
                <w:sz w:val="24"/>
                <w:szCs w:val="24"/>
              </w:rPr>
            </w:pPr>
            <w:r w:rsidRPr="00BD0688">
              <w:rPr>
                <w:rFonts w:ascii="宋体" w:hAnsi="宋体" w:hint="eastAsia"/>
                <w:sz w:val="24"/>
                <w:szCs w:val="24"/>
              </w:rPr>
              <w:t xml:space="preserve">  </w:t>
            </w:r>
            <w:r w:rsidRPr="00BD0688">
              <w:rPr>
                <w:rFonts w:ascii="Calibri" w:hAnsi="Calibri" w:hint="eastAsia"/>
                <w:sz w:val="24"/>
                <w:szCs w:val="24"/>
              </w:rPr>
              <w:t>主刚架计算结果</w:t>
            </w:r>
          </w:p>
        </w:tc>
      </w:tr>
      <w:tr w:rsidR="00C204F0" w:rsidTr="00C204F0">
        <w:tc>
          <w:tcPr>
            <w:tcW w:w="5000" w:type="pct"/>
            <w:gridSpan w:val="2"/>
            <w:tcBorders>
              <w:top w:val="single" w:sz="4" w:space="0" w:color="auto"/>
              <w:left w:val="single" w:sz="4" w:space="0" w:color="auto"/>
              <w:bottom w:val="single" w:sz="4" w:space="0" w:color="auto"/>
              <w:right w:val="single" w:sz="4" w:space="0" w:color="auto"/>
            </w:tcBorders>
            <w:hideMark/>
          </w:tcPr>
          <w:p w:rsidR="00C204F0" w:rsidRPr="00BD0688" w:rsidRDefault="00C204F0" w:rsidP="00A55B93">
            <w:pPr>
              <w:spacing w:line="360" w:lineRule="auto"/>
              <w:rPr>
                <w:rFonts w:ascii="Calibri" w:hAnsi="Calibri"/>
                <w:sz w:val="24"/>
                <w:szCs w:val="24"/>
              </w:rPr>
            </w:pPr>
            <w:r w:rsidRPr="00BD0688">
              <w:rPr>
                <w:rFonts w:ascii="Calibri" w:hAnsi="Calibri" w:hint="eastAsia"/>
                <w:sz w:val="24"/>
                <w:szCs w:val="24"/>
              </w:rPr>
              <w:t>一、实腹钢梁</w:t>
            </w:r>
          </w:p>
        </w:tc>
      </w:tr>
      <w:tr w:rsidR="00C204F0" w:rsidTr="00DB3C61">
        <w:tc>
          <w:tcPr>
            <w:tcW w:w="2392" w:type="pct"/>
            <w:tcBorders>
              <w:top w:val="single" w:sz="4" w:space="0" w:color="auto"/>
              <w:left w:val="single" w:sz="4" w:space="0" w:color="auto"/>
              <w:bottom w:val="single" w:sz="4" w:space="0" w:color="auto"/>
              <w:right w:val="single" w:sz="4" w:space="0" w:color="auto"/>
            </w:tcBorders>
            <w:hideMark/>
          </w:tcPr>
          <w:p w:rsidR="00C204F0" w:rsidRPr="00BD0688" w:rsidRDefault="00C204F0" w:rsidP="00A55B93">
            <w:pPr>
              <w:spacing w:line="360" w:lineRule="auto"/>
              <w:ind w:rightChars="-423" w:right="-1184"/>
              <w:rPr>
                <w:rFonts w:ascii="Calibri" w:hAnsi="Calibri"/>
                <w:sz w:val="24"/>
                <w:szCs w:val="24"/>
              </w:rPr>
            </w:pPr>
            <w:r w:rsidRPr="00BD0688">
              <w:rPr>
                <w:rFonts w:ascii="Calibri" w:hAnsi="Calibri" w:hint="eastAsia"/>
                <w:sz w:val="24"/>
                <w:szCs w:val="24"/>
              </w:rPr>
              <w:t>考虑屈曲后强度计算</w:t>
            </w:r>
            <w:r w:rsidR="00DB3C61" w:rsidRPr="00BD0688">
              <w:rPr>
                <w:rFonts w:hint="eastAsia"/>
                <w:kern w:val="0"/>
                <w:sz w:val="24"/>
                <w:szCs w:val="24"/>
              </w:rPr>
              <w:t>最大应力比</w:t>
            </w:r>
          </w:p>
        </w:tc>
        <w:tc>
          <w:tcPr>
            <w:tcW w:w="2608" w:type="pct"/>
            <w:tcBorders>
              <w:top w:val="single" w:sz="4" w:space="0" w:color="auto"/>
              <w:left w:val="single" w:sz="4" w:space="0" w:color="auto"/>
              <w:bottom w:val="single" w:sz="4" w:space="0" w:color="auto"/>
              <w:right w:val="single" w:sz="4" w:space="0" w:color="auto"/>
            </w:tcBorders>
            <w:hideMark/>
          </w:tcPr>
          <w:p w:rsidR="00C204F0" w:rsidRPr="00BD0688" w:rsidRDefault="00C204F0" w:rsidP="00A55B93">
            <w:pPr>
              <w:spacing w:line="360" w:lineRule="auto"/>
              <w:ind w:rightChars="-423" w:right="-1184"/>
              <w:rPr>
                <w:rFonts w:ascii="Calibri" w:hAnsi="Calibri"/>
                <w:sz w:val="24"/>
                <w:szCs w:val="24"/>
              </w:rPr>
            </w:pPr>
            <w:r w:rsidRPr="00BD0688">
              <w:rPr>
                <w:rFonts w:ascii="Calibri" w:hAnsi="Calibri"/>
                <w:sz w:val="24"/>
                <w:szCs w:val="24"/>
              </w:rPr>
              <w:t>0.8</w:t>
            </w:r>
            <w:r w:rsidRPr="00BD0688">
              <w:rPr>
                <w:rFonts w:ascii="Calibri" w:hAnsi="Calibri" w:hint="eastAsia"/>
                <w:sz w:val="24"/>
                <w:szCs w:val="24"/>
              </w:rPr>
              <w:t>7</w:t>
            </w:r>
          </w:p>
        </w:tc>
      </w:tr>
      <w:tr w:rsidR="00C204F0" w:rsidTr="00DB3C61">
        <w:tc>
          <w:tcPr>
            <w:tcW w:w="2392" w:type="pct"/>
            <w:tcBorders>
              <w:top w:val="single" w:sz="4" w:space="0" w:color="auto"/>
              <w:left w:val="single" w:sz="4" w:space="0" w:color="auto"/>
              <w:bottom w:val="single" w:sz="4" w:space="0" w:color="auto"/>
              <w:right w:val="single" w:sz="4" w:space="0" w:color="auto"/>
            </w:tcBorders>
            <w:hideMark/>
          </w:tcPr>
          <w:p w:rsidR="00C204F0" w:rsidRPr="00BD0688" w:rsidRDefault="00C204F0" w:rsidP="00A55B93">
            <w:pPr>
              <w:spacing w:line="360" w:lineRule="auto"/>
              <w:ind w:rightChars="-423" w:right="-1184"/>
              <w:rPr>
                <w:rFonts w:ascii="Calibri" w:hAnsi="Calibri"/>
                <w:sz w:val="24"/>
                <w:szCs w:val="24"/>
              </w:rPr>
            </w:pPr>
            <w:r w:rsidRPr="00BD0688">
              <w:rPr>
                <w:rFonts w:ascii="Calibri" w:hAnsi="Calibri" w:hint="eastAsia"/>
                <w:sz w:val="24"/>
                <w:szCs w:val="24"/>
              </w:rPr>
              <w:t>梁平面</w:t>
            </w:r>
            <w:proofErr w:type="gramStart"/>
            <w:r w:rsidRPr="00BD0688">
              <w:rPr>
                <w:rFonts w:ascii="Calibri" w:hAnsi="Calibri" w:hint="eastAsia"/>
                <w:sz w:val="24"/>
                <w:szCs w:val="24"/>
              </w:rPr>
              <w:t>外</w:t>
            </w:r>
            <w:r w:rsidR="00DB3C61" w:rsidRPr="00BD0688">
              <w:rPr>
                <w:rFonts w:ascii="Calibri" w:hAnsi="Calibri" w:hint="eastAsia"/>
                <w:sz w:val="24"/>
                <w:szCs w:val="24"/>
              </w:rPr>
              <w:t>稳定</w:t>
            </w:r>
            <w:proofErr w:type="gramEnd"/>
            <w:r w:rsidR="00DB3C61" w:rsidRPr="00BD0688">
              <w:rPr>
                <w:rFonts w:hint="eastAsia"/>
                <w:kern w:val="0"/>
                <w:sz w:val="24"/>
                <w:szCs w:val="24"/>
              </w:rPr>
              <w:t>最大应力比</w:t>
            </w:r>
          </w:p>
        </w:tc>
        <w:tc>
          <w:tcPr>
            <w:tcW w:w="2608" w:type="pct"/>
            <w:tcBorders>
              <w:top w:val="single" w:sz="4" w:space="0" w:color="auto"/>
              <w:left w:val="single" w:sz="4" w:space="0" w:color="auto"/>
              <w:bottom w:val="single" w:sz="4" w:space="0" w:color="auto"/>
              <w:right w:val="single" w:sz="4" w:space="0" w:color="auto"/>
            </w:tcBorders>
            <w:hideMark/>
          </w:tcPr>
          <w:p w:rsidR="00C204F0" w:rsidRPr="00BD0688" w:rsidRDefault="00C204F0" w:rsidP="00A55B93">
            <w:pPr>
              <w:spacing w:line="360" w:lineRule="auto"/>
              <w:ind w:rightChars="-423" w:right="-1184"/>
              <w:rPr>
                <w:rFonts w:ascii="Calibri" w:hAnsi="Calibri"/>
                <w:sz w:val="24"/>
                <w:szCs w:val="24"/>
              </w:rPr>
            </w:pPr>
            <w:r w:rsidRPr="00BD0688">
              <w:rPr>
                <w:rFonts w:ascii="Calibri" w:hAnsi="Calibri"/>
                <w:sz w:val="24"/>
                <w:szCs w:val="24"/>
              </w:rPr>
              <w:t>0.8</w:t>
            </w:r>
            <w:r w:rsidRPr="00BD0688">
              <w:rPr>
                <w:rFonts w:ascii="Calibri" w:hAnsi="Calibri" w:hint="eastAsia"/>
                <w:sz w:val="24"/>
                <w:szCs w:val="24"/>
              </w:rPr>
              <w:t>4</w:t>
            </w:r>
          </w:p>
        </w:tc>
      </w:tr>
      <w:tr w:rsidR="00C204F0" w:rsidTr="00DB3C61">
        <w:tc>
          <w:tcPr>
            <w:tcW w:w="2392" w:type="pct"/>
            <w:tcBorders>
              <w:top w:val="single" w:sz="4" w:space="0" w:color="auto"/>
              <w:left w:val="single" w:sz="4" w:space="0" w:color="auto"/>
              <w:bottom w:val="single" w:sz="4" w:space="0" w:color="auto"/>
              <w:right w:val="single" w:sz="4" w:space="0" w:color="auto"/>
            </w:tcBorders>
            <w:hideMark/>
          </w:tcPr>
          <w:p w:rsidR="00C204F0" w:rsidRPr="00BD0688" w:rsidRDefault="00C204F0" w:rsidP="00A55B93">
            <w:pPr>
              <w:spacing w:line="360" w:lineRule="auto"/>
              <w:ind w:rightChars="-423" w:right="-1184"/>
              <w:rPr>
                <w:rFonts w:ascii="Calibri" w:hAnsi="Calibri"/>
                <w:sz w:val="24"/>
                <w:szCs w:val="24"/>
              </w:rPr>
            </w:pPr>
            <w:r w:rsidRPr="00BD0688">
              <w:rPr>
                <w:rFonts w:ascii="Calibri" w:hAnsi="Calibri" w:hint="eastAsia"/>
                <w:sz w:val="24"/>
                <w:szCs w:val="24"/>
              </w:rPr>
              <w:t>腹板</w:t>
            </w:r>
            <w:proofErr w:type="gramStart"/>
            <w:r w:rsidRPr="00BD0688">
              <w:rPr>
                <w:rFonts w:ascii="Calibri" w:hAnsi="Calibri" w:hint="eastAsia"/>
                <w:sz w:val="24"/>
                <w:szCs w:val="24"/>
              </w:rPr>
              <w:t>高厚比</w:t>
            </w:r>
            <w:proofErr w:type="gramEnd"/>
            <w:r w:rsidRPr="00BD0688">
              <w:rPr>
                <w:rFonts w:ascii="Calibri" w:hAnsi="Calibri"/>
                <w:sz w:val="24"/>
                <w:szCs w:val="24"/>
              </w:rPr>
              <w:t>/</w:t>
            </w:r>
            <w:r w:rsidRPr="00BD0688">
              <w:rPr>
                <w:rFonts w:ascii="Calibri" w:hAnsi="Calibri" w:hint="eastAsia"/>
                <w:sz w:val="24"/>
                <w:szCs w:val="24"/>
              </w:rPr>
              <w:t>限值</w:t>
            </w:r>
          </w:p>
        </w:tc>
        <w:tc>
          <w:tcPr>
            <w:tcW w:w="2608" w:type="pct"/>
            <w:tcBorders>
              <w:top w:val="single" w:sz="4" w:space="0" w:color="auto"/>
              <w:left w:val="single" w:sz="4" w:space="0" w:color="auto"/>
              <w:bottom w:val="single" w:sz="4" w:space="0" w:color="auto"/>
              <w:right w:val="single" w:sz="4" w:space="0" w:color="auto"/>
            </w:tcBorders>
            <w:hideMark/>
          </w:tcPr>
          <w:p w:rsidR="00C204F0" w:rsidRPr="00BD0688" w:rsidRDefault="00C204F0" w:rsidP="00A55B93">
            <w:pPr>
              <w:spacing w:line="360" w:lineRule="auto"/>
              <w:ind w:rightChars="-423" w:right="-1184"/>
              <w:rPr>
                <w:rFonts w:ascii="Calibri" w:hAnsi="Calibri"/>
                <w:sz w:val="24"/>
                <w:szCs w:val="24"/>
              </w:rPr>
            </w:pPr>
            <w:r w:rsidRPr="00BD0688">
              <w:rPr>
                <w:kern w:val="0"/>
                <w:sz w:val="24"/>
                <w:szCs w:val="24"/>
              </w:rPr>
              <w:t>89/107</w:t>
            </w:r>
          </w:p>
        </w:tc>
      </w:tr>
      <w:tr w:rsidR="00C204F0" w:rsidTr="00DB3C61">
        <w:tc>
          <w:tcPr>
            <w:tcW w:w="2392" w:type="pct"/>
            <w:tcBorders>
              <w:top w:val="single" w:sz="4" w:space="0" w:color="auto"/>
              <w:left w:val="single" w:sz="4" w:space="0" w:color="auto"/>
              <w:bottom w:val="single" w:sz="4" w:space="0" w:color="auto"/>
              <w:right w:val="single" w:sz="4" w:space="0" w:color="auto"/>
            </w:tcBorders>
            <w:hideMark/>
          </w:tcPr>
          <w:p w:rsidR="00C204F0" w:rsidRPr="00BD0688" w:rsidRDefault="00C204F0" w:rsidP="00A55B93">
            <w:pPr>
              <w:spacing w:line="360" w:lineRule="auto"/>
              <w:ind w:rightChars="-423" w:right="-1184"/>
              <w:rPr>
                <w:rFonts w:ascii="Calibri" w:hAnsi="Calibri"/>
                <w:sz w:val="24"/>
                <w:szCs w:val="24"/>
              </w:rPr>
            </w:pPr>
            <w:r w:rsidRPr="00BD0688">
              <w:rPr>
                <w:rFonts w:ascii="Calibri" w:hAnsi="Calibri" w:hint="eastAsia"/>
                <w:sz w:val="24"/>
                <w:szCs w:val="24"/>
              </w:rPr>
              <w:t>翼缘宽厚比</w:t>
            </w:r>
            <w:r w:rsidRPr="00BD0688">
              <w:rPr>
                <w:rFonts w:ascii="Calibri" w:hAnsi="Calibri"/>
                <w:sz w:val="24"/>
                <w:szCs w:val="24"/>
              </w:rPr>
              <w:t>/</w:t>
            </w:r>
            <w:r w:rsidRPr="00BD0688">
              <w:rPr>
                <w:rFonts w:ascii="Calibri" w:hAnsi="Calibri" w:hint="eastAsia"/>
                <w:sz w:val="24"/>
                <w:szCs w:val="24"/>
              </w:rPr>
              <w:t>限值</w:t>
            </w:r>
          </w:p>
        </w:tc>
        <w:tc>
          <w:tcPr>
            <w:tcW w:w="2608" w:type="pct"/>
            <w:tcBorders>
              <w:top w:val="single" w:sz="4" w:space="0" w:color="auto"/>
              <w:left w:val="single" w:sz="4" w:space="0" w:color="auto"/>
              <w:bottom w:val="single" w:sz="4" w:space="0" w:color="auto"/>
              <w:right w:val="single" w:sz="4" w:space="0" w:color="auto"/>
            </w:tcBorders>
            <w:hideMark/>
          </w:tcPr>
          <w:p w:rsidR="00C204F0" w:rsidRPr="00BD0688" w:rsidRDefault="00C204F0" w:rsidP="00A55B93">
            <w:pPr>
              <w:spacing w:line="360" w:lineRule="auto"/>
              <w:ind w:rightChars="-423" w:right="-1184"/>
              <w:rPr>
                <w:rFonts w:ascii="Calibri" w:hAnsi="Calibri"/>
                <w:sz w:val="24"/>
                <w:szCs w:val="24"/>
              </w:rPr>
            </w:pPr>
            <w:r w:rsidRPr="00BD0688">
              <w:rPr>
                <w:kern w:val="0"/>
                <w:sz w:val="24"/>
                <w:szCs w:val="24"/>
              </w:rPr>
              <w:t>10.56/12.38</w:t>
            </w:r>
          </w:p>
        </w:tc>
      </w:tr>
      <w:tr w:rsidR="00C204F0" w:rsidTr="00C204F0">
        <w:tc>
          <w:tcPr>
            <w:tcW w:w="5000" w:type="pct"/>
            <w:gridSpan w:val="2"/>
            <w:tcBorders>
              <w:top w:val="single" w:sz="4" w:space="0" w:color="auto"/>
              <w:left w:val="single" w:sz="4" w:space="0" w:color="auto"/>
              <w:bottom w:val="single" w:sz="4" w:space="0" w:color="auto"/>
              <w:right w:val="single" w:sz="4" w:space="0" w:color="auto"/>
            </w:tcBorders>
            <w:hideMark/>
          </w:tcPr>
          <w:p w:rsidR="00C204F0" w:rsidRPr="00BD0688" w:rsidRDefault="00C204F0" w:rsidP="00A55B93">
            <w:pPr>
              <w:spacing w:line="360" w:lineRule="auto"/>
              <w:ind w:rightChars="-423" w:right="-1184"/>
              <w:rPr>
                <w:rFonts w:ascii="Calibri" w:hAnsi="Calibri"/>
                <w:sz w:val="24"/>
                <w:szCs w:val="24"/>
              </w:rPr>
            </w:pPr>
            <w:r w:rsidRPr="00BD0688">
              <w:rPr>
                <w:rFonts w:ascii="Calibri" w:hAnsi="Calibri" w:hint="eastAsia"/>
                <w:sz w:val="24"/>
                <w:szCs w:val="24"/>
              </w:rPr>
              <w:t>二、实腹</w:t>
            </w:r>
            <w:r w:rsidR="00F02AC9" w:rsidRPr="00BD0688">
              <w:rPr>
                <w:rFonts w:ascii="Calibri" w:hAnsi="Calibri" w:hint="eastAsia"/>
                <w:sz w:val="24"/>
                <w:szCs w:val="24"/>
              </w:rPr>
              <w:t>上</w:t>
            </w:r>
            <w:r w:rsidRPr="00BD0688">
              <w:rPr>
                <w:rFonts w:ascii="Calibri" w:hAnsi="Calibri" w:hint="eastAsia"/>
                <w:sz w:val="24"/>
                <w:szCs w:val="24"/>
              </w:rPr>
              <w:t>柱</w:t>
            </w:r>
          </w:p>
        </w:tc>
      </w:tr>
      <w:tr w:rsidR="00C204F0" w:rsidTr="00DB3C61">
        <w:tc>
          <w:tcPr>
            <w:tcW w:w="2392" w:type="pct"/>
            <w:tcBorders>
              <w:top w:val="single" w:sz="4" w:space="0" w:color="auto"/>
              <w:left w:val="single" w:sz="4" w:space="0" w:color="auto"/>
              <w:bottom w:val="single" w:sz="4" w:space="0" w:color="auto"/>
              <w:right w:val="single" w:sz="4" w:space="0" w:color="auto"/>
            </w:tcBorders>
          </w:tcPr>
          <w:p w:rsidR="00C204F0" w:rsidRPr="00BD0688" w:rsidRDefault="00C204F0" w:rsidP="00A55B93">
            <w:pPr>
              <w:spacing w:line="360" w:lineRule="auto"/>
              <w:ind w:rightChars="-423" w:right="-1184"/>
              <w:rPr>
                <w:rFonts w:ascii="Calibri" w:hAnsi="Calibri"/>
                <w:sz w:val="24"/>
                <w:szCs w:val="24"/>
              </w:rPr>
            </w:pPr>
            <w:r w:rsidRPr="00BD0688">
              <w:rPr>
                <w:rFonts w:hint="eastAsia"/>
                <w:kern w:val="0"/>
                <w:sz w:val="24"/>
                <w:szCs w:val="24"/>
              </w:rPr>
              <w:t>柱强度</w:t>
            </w:r>
            <w:r w:rsidR="00DB3C61" w:rsidRPr="00BD0688">
              <w:rPr>
                <w:rFonts w:hint="eastAsia"/>
                <w:kern w:val="0"/>
                <w:sz w:val="24"/>
                <w:szCs w:val="24"/>
              </w:rPr>
              <w:t>最大应力比</w:t>
            </w:r>
          </w:p>
        </w:tc>
        <w:tc>
          <w:tcPr>
            <w:tcW w:w="2608" w:type="pct"/>
            <w:tcBorders>
              <w:top w:val="single" w:sz="4" w:space="0" w:color="auto"/>
              <w:left w:val="single" w:sz="4" w:space="0" w:color="auto"/>
              <w:bottom w:val="single" w:sz="4" w:space="0" w:color="auto"/>
              <w:right w:val="single" w:sz="4" w:space="0" w:color="auto"/>
            </w:tcBorders>
          </w:tcPr>
          <w:p w:rsidR="00C204F0" w:rsidRPr="00BD0688" w:rsidRDefault="00C204F0" w:rsidP="00A55B93">
            <w:pPr>
              <w:spacing w:line="360" w:lineRule="auto"/>
              <w:ind w:rightChars="-423" w:right="-1184"/>
              <w:rPr>
                <w:rFonts w:ascii="Calibri" w:hAnsi="Calibri"/>
                <w:sz w:val="24"/>
                <w:szCs w:val="24"/>
              </w:rPr>
            </w:pPr>
            <w:r w:rsidRPr="00BD0688">
              <w:rPr>
                <w:rFonts w:ascii="Calibri" w:hAnsi="Calibri" w:hint="eastAsia"/>
                <w:sz w:val="24"/>
                <w:szCs w:val="24"/>
              </w:rPr>
              <w:t>0.83</w:t>
            </w:r>
          </w:p>
        </w:tc>
      </w:tr>
      <w:tr w:rsidR="00C204F0" w:rsidTr="00DB3C61">
        <w:tc>
          <w:tcPr>
            <w:tcW w:w="2392" w:type="pct"/>
            <w:tcBorders>
              <w:top w:val="single" w:sz="4" w:space="0" w:color="auto"/>
              <w:left w:val="single" w:sz="4" w:space="0" w:color="auto"/>
              <w:bottom w:val="single" w:sz="4" w:space="0" w:color="auto"/>
              <w:right w:val="single" w:sz="4" w:space="0" w:color="auto"/>
            </w:tcBorders>
            <w:hideMark/>
          </w:tcPr>
          <w:p w:rsidR="00C204F0" w:rsidRPr="00BD0688" w:rsidRDefault="00C204F0" w:rsidP="00A55B93">
            <w:pPr>
              <w:spacing w:line="360" w:lineRule="auto"/>
              <w:ind w:rightChars="-423" w:right="-1184"/>
              <w:rPr>
                <w:rFonts w:ascii="Calibri" w:hAnsi="Calibri"/>
                <w:sz w:val="24"/>
                <w:szCs w:val="24"/>
              </w:rPr>
            </w:pPr>
            <w:r w:rsidRPr="00BD0688">
              <w:rPr>
                <w:rFonts w:ascii="Calibri" w:hAnsi="Calibri" w:hint="eastAsia"/>
                <w:sz w:val="24"/>
                <w:szCs w:val="24"/>
              </w:rPr>
              <w:t>柱平面内</w:t>
            </w:r>
            <w:r w:rsidR="00DB3C61" w:rsidRPr="00BD0688">
              <w:rPr>
                <w:rFonts w:ascii="Calibri" w:hAnsi="Calibri" w:hint="eastAsia"/>
                <w:sz w:val="24"/>
                <w:szCs w:val="24"/>
              </w:rPr>
              <w:t>稳定</w:t>
            </w:r>
            <w:r w:rsidR="00DB3C61" w:rsidRPr="00BD0688">
              <w:rPr>
                <w:rFonts w:hint="eastAsia"/>
                <w:kern w:val="0"/>
                <w:sz w:val="24"/>
                <w:szCs w:val="24"/>
              </w:rPr>
              <w:t>最大应力比</w:t>
            </w:r>
          </w:p>
        </w:tc>
        <w:tc>
          <w:tcPr>
            <w:tcW w:w="2608" w:type="pct"/>
            <w:tcBorders>
              <w:top w:val="single" w:sz="4" w:space="0" w:color="auto"/>
              <w:left w:val="single" w:sz="4" w:space="0" w:color="auto"/>
              <w:bottom w:val="single" w:sz="4" w:space="0" w:color="auto"/>
              <w:right w:val="single" w:sz="4" w:space="0" w:color="auto"/>
            </w:tcBorders>
            <w:hideMark/>
          </w:tcPr>
          <w:p w:rsidR="00C204F0" w:rsidRPr="00BD0688" w:rsidRDefault="00C204F0" w:rsidP="00A55B93">
            <w:pPr>
              <w:spacing w:line="360" w:lineRule="auto"/>
              <w:ind w:rightChars="-423" w:right="-1184"/>
              <w:rPr>
                <w:rFonts w:ascii="Calibri" w:hAnsi="Calibri"/>
                <w:sz w:val="24"/>
                <w:szCs w:val="24"/>
              </w:rPr>
            </w:pPr>
            <w:r w:rsidRPr="00BD0688">
              <w:rPr>
                <w:rFonts w:ascii="Calibri" w:hAnsi="Calibri"/>
                <w:sz w:val="24"/>
                <w:szCs w:val="24"/>
              </w:rPr>
              <w:t>0.</w:t>
            </w:r>
            <w:r w:rsidRPr="00BD0688">
              <w:rPr>
                <w:rFonts w:ascii="Calibri" w:hAnsi="Calibri" w:hint="eastAsia"/>
                <w:sz w:val="24"/>
                <w:szCs w:val="24"/>
              </w:rPr>
              <w:t>8</w:t>
            </w:r>
            <w:r w:rsidRPr="00BD0688">
              <w:rPr>
                <w:rFonts w:ascii="Calibri" w:hAnsi="Calibri"/>
                <w:sz w:val="24"/>
                <w:szCs w:val="24"/>
              </w:rPr>
              <w:t>0</w:t>
            </w:r>
          </w:p>
        </w:tc>
      </w:tr>
      <w:tr w:rsidR="00C204F0" w:rsidTr="00DB3C61">
        <w:tc>
          <w:tcPr>
            <w:tcW w:w="2392" w:type="pct"/>
            <w:tcBorders>
              <w:top w:val="single" w:sz="4" w:space="0" w:color="auto"/>
              <w:left w:val="single" w:sz="4" w:space="0" w:color="auto"/>
              <w:bottom w:val="single" w:sz="4" w:space="0" w:color="auto"/>
              <w:right w:val="single" w:sz="4" w:space="0" w:color="auto"/>
            </w:tcBorders>
            <w:hideMark/>
          </w:tcPr>
          <w:p w:rsidR="00C204F0" w:rsidRPr="00BD0688" w:rsidRDefault="00C204F0" w:rsidP="00A55B93">
            <w:pPr>
              <w:spacing w:line="360" w:lineRule="auto"/>
              <w:ind w:rightChars="-423" w:right="-1184"/>
              <w:rPr>
                <w:rFonts w:ascii="Calibri" w:hAnsi="Calibri"/>
                <w:sz w:val="24"/>
                <w:szCs w:val="24"/>
              </w:rPr>
            </w:pPr>
            <w:r w:rsidRPr="00BD0688">
              <w:rPr>
                <w:rFonts w:ascii="Calibri" w:hAnsi="Calibri" w:hint="eastAsia"/>
                <w:sz w:val="24"/>
                <w:szCs w:val="24"/>
              </w:rPr>
              <w:t>柱平面</w:t>
            </w:r>
            <w:proofErr w:type="gramStart"/>
            <w:r w:rsidRPr="00BD0688">
              <w:rPr>
                <w:rFonts w:ascii="Calibri" w:hAnsi="Calibri" w:hint="eastAsia"/>
                <w:sz w:val="24"/>
                <w:szCs w:val="24"/>
              </w:rPr>
              <w:t>外</w:t>
            </w:r>
            <w:r w:rsidR="00DB3C61" w:rsidRPr="00BD0688">
              <w:rPr>
                <w:rFonts w:ascii="Calibri" w:hAnsi="Calibri" w:hint="eastAsia"/>
                <w:sz w:val="24"/>
                <w:szCs w:val="24"/>
              </w:rPr>
              <w:t>稳定</w:t>
            </w:r>
            <w:proofErr w:type="gramEnd"/>
            <w:r w:rsidR="00DB3C61" w:rsidRPr="00BD0688">
              <w:rPr>
                <w:rFonts w:hint="eastAsia"/>
                <w:kern w:val="0"/>
                <w:sz w:val="24"/>
                <w:szCs w:val="24"/>
              </w:rPr>
              <w:t>最大应力比</w:t>
            </w:r>
          </w:p>
        </w:tc>
        <w:tc>
          <w:tcPr>
            <w:tcW w:w="2608" w:type="pct"/>
            <w:tcBorders>
              <w:top w:val="single" w:sz="4" w:space="0" w:color="auto"/>
              <w:left w:val="single" w:sz="4" w:space="0" w:color="auto"/>
              <w:bottom w:val="single" w:sz="4" w:space="0" w:color="auto"/>
              <w:right w:val="single" w:sz="4" w:space="0" w:color="auto"/>
            </w:tcBorders>
            <w:hideMark/>
          </w:tcPr>
          <w:p w:rsidR="00C204F0" w:rsidRPr="00BD0688" w:rsidRDefault="00C204F0" w:rsidP="00A55B93">
            <w:pPr>
              <w:spacing w:line="360" w:lineRule="auto"/>
              <w:ind w:rightChars="-423" w:right="-1184"/>
              <w:rPr>
                <w:rFonts w:ascii="Calibri" w:hAnsi="Calibri"/>
                <w:sz w:val="24"/>
                <w:szCs w:val="24"/>
              </w:rPr>
            </w:pPr>
            <w:r w:rsidRPr="00BD0688">
              <w:rPr>
                <w:rFonts w:ascii="Calibri" w:hAnsi="Calibri"/>
                <w:sz w:val="24"/>
                <w:szCs w:val="24"/>
              </w:rPr>
              <w:t>0.85</w:t>
            </w:r>
          </w:p>
        </w:tc>
      </w:tr>
      <w:tr w:rsidR="00C204F0" w:rsidTr="00DB3C61">
        <w:tc>
          <w:tcPr>
            <w:tcW w:w="2392" w:type="pct"/>
            <w:tcBorders>
              <w:top w:val="single" w:sz="4" w:space="0" w:color="auto"/>
              <w:left w:val="single" w:sz="4" w:space="0" w:color="auto"/>
              <w:bottom w:val="single" w:sz="4" w:space="0" w:color="auto"/>
              <w:right w:val="single" w:sz="4" w:space="0" w:color="auto"/>
            </w:tcBorders>
            <w:hideMark/>
          </w:tcPr>
          <w:p w:rsidR="00C204F0" w:rsidRPr="00BD0688" w:rsidRDefault="00C204F0" w:rsidP="00A55B93">
            <w:pPr>
              <w:spacing w:line="360" w:lineRule="auto"/>
              <w:ind w:rightChars="-423" w:right="-1184"/>
              <w:rPr>
                <w:rFonts w:ascii="Calibri" w:hAnsi="Calibri"/>
                <w:sz w:val="24"/>
                <w:szCs w:val="24"/>
              </w:rPr>
            </w:pPr>
            <w:r w:rsidRPr="00BD0688">
              <w:rPr>
                <w:rFonts w:ascii="Calibri" w:hAnsi="Calibri" w:hint="eastAsia"/>
                <w:sz w:val="24"/>
                <w:szCs w:val="24"/>
              </w:rPr>
              <w:t>腹板</w:t>
            </w:r>
            <w:proofErr w:type="gramStart"/>
            <w:r w:rsidRPr="00BD0688">
              <w:rPr>
                <w:rFonts w:ascii="Calibri" w:hAnsi="Calibri" w:hint="eastAsia"/>
                <w:sz w:val="24"/>
                <w:szCs w:val="24"/>
              </w:rPr>
              <w:t>高厚比</w:t>
            </w:r>
            <w:proofErr w:type="gramEnd"/>
            <w:r w:rsidRPr="00BD0688">
              <w:rPr>
                <w:rFonts w:ascii="Calibri" w:hAnsi="Calibri"/>
                <w:sz w:val="24"/>
                <w:szCs w:val="24"/>
              </w:rPr>
              <w:t>/</w:t>
            </w:r>
            <w:r w:rsidRPr="00BD0688">
              <w:rPr>
                <w:rFonts w:ascii="Calibri" w:hAnsi="Calibri" w:hint="eastAsia"/>
                <w:sz w:val="24"/>
                <w:szCs w:val="24"/>
              </w:rPr>
              <w:t>限值</w:t>
            </w:r>
          </w:p>
        </w:tc>
        <w:tc>
          <w:tcPr>
            <w:tcW w:w="2608" w:type="pct"/>
            <w:tcBorders>
              <w:top w:val="single" w:sz="4" w:space="0" w:color="auto"/>
              <w:left w:val="single" w:sz="4" w:space="0" w:color="auto"/>
              <w:bottom w:val="single" w:sz="4" w:space="0" w:color="auto"/>
              <w:right w:val="single" w:sz="4" w:space="0" w:color="auto"/>
            </w:tcBorders>
            <w:hideMark/>
          </w:tcPr>
          <w:p w:rsidR="00C204F0" w:rsidRPr="00BD0688" w:rsidRDefault="00C204F0" w:rsidP="00A55B93">
            <w:pPr>
              <w:spacing w:line="360" w:lineRule="auto"/>
              <w:ind w:rightChars="-423" w:right="-1184"/>
              <w:rPr>
                <w:rFonts w:ascii="Calibri" w:hAnsi="Calibri"/>
                <w:sz w:val="24"/>
                <w:szCs w:val="24"/>
              </w:rPr>
            </w:pPr>
            <w:r w:rsidRPr="00BD0688">
              <w:rPr>
                <w:kern w:val="0"/>
                <w:sz w:val="24"/>
                <w:szCs w:val="24"/>
              </w:rPr>
              <w:t>80/63</w:t>
            </w:r>
            <w:r w:rsidRPr="00BD0688">
              <w:rPr>
                <w:rFonts w:hint="eastAsia"/>
                <w:kern w:val="0"/>
                <w:sz w:val="24"/>
                <w:szCs w:val="24"/>
              </w:rPr>
              <w:t>（加纵向加劲肋）</w:t>
            </w:r>
          </w:p>
        </w:tc>
      </w:tr>
      <w:tr w:rsidR="00C204F0" w:rsidTr="00DB3C61">
        <w:tc>
          <w:tcPr>
            <w:tcW w:w="2392" w:type="pct"/>
            <w:tcBorders>
              <w:top w:val="single" w:sz="4" w:space="0" w:color="auto"/>
              <w:left w:val="single" w:sz="4" w:space="0" w:color="auto"/>
              <w:bottom w:val="single" w:sz="4" w:space="0" w:color="auto"/>
              <w:right w:val="single" w:sz="4" w:space="0" w:color="auto"/>
            </w:tcBorders>
            <w:hideMark/>
          </w:tcPr>
          <w:p w:rsidR="00C204F0" w:rsidRPr="00BD0688" w:rsidRDefault="00C204F0" w:rsidP="00A55B93">
            <w:pPr>
              <w:spacing w:line="360" w:lineRule="auto"/>
              <w:ind w:rightChars="-423" w:right="-1184"/>
              <w:rPr>
                <w:rFonts w:ascii="Calibri" w:hAnsi="Calibri"/>
                <w:sz w:val="24"/>
                <w:szCs w:val="24"/>
              </w:rPr>
            </w:pPr>
            <w:r w:rsidRPr="00BD0688">
              <w:rPr>
                <w:rFonts w:ascii="Calibri" w:hAnsi="Calibri" w:hint="eastAsia"/>
                <w:sz w:val="24"/>
                <w:szCs w:val="24"/>
              </w:rPr>
              <w:t>翼缘宽厚比</w:t>
            </w:r>
            <w:r w:rsidRPr="00BD0688">
              <w:rPr>
                <w:rFonts w:ascii="Calibri" w:hAnsi="Calibri"/>
                <w:sz w:val="24"/>
                <w:szCs w:val="24"/>
              </w:rPr>
              <w:t>/</w:t>
            </w:r>
            <w:r w:rsidRPr="00BD0688">
              <w:rPr>
                <w:rFonts w:ascii="Calibri" w:hAnsi="Calibri" w:hint="eastAsia"/>
                <w:sz w:val="24"/>
                <w:szCs w:val="24"/>
              </w:rPr>
              <w:t>限值</w:t>
            </w:r>
          </w:p>
        </w:tc>
        <w:tc>
          <w:tcPr>
            <w:tcW w:w="2608" w:type="pct"/>
            <w:tcBorders>
              <w:top w:val="single" w:sz="4" w:space="0" w:color="auto"/>
              <w:left w:val="single" w:sz="4" w:space="0" w:color="auto"/>
              <w:bottom w:val="single" w:sz="4" w:space="0" w:color="auto"/>
              <w:right w:val="single" w:sz="4" w:space="0" w:color="auto"/>
            </w:tcBorders>
            <w:hideMark/>
          </w:tcPr>
          <w:p w:rsidR="00C204F0" w:rsidRPr="00BD0688" w:rsidRDefault="00C204F0" w:rsidP="00A55B93">
            <w:pPr>
              <w:spacing w:line="360" w:lineRule="auto"/>
              <w:ind w:rightChars="-423" w:right="-1184"/>
              <w:rPr>
                <w:rFonts w:ascii="Calibri" w:hAnsi="Calibri"/>
                <w:sz w:val="24"/>
                <w:szCs w:val="24"/>
              </w:rPr>
            </w:pPr>
            <w:r w:rsidRPr="00BD0688">
              <w:rPr>
                <w:kern w:val="0"/>
                <w:sz w:val="24"/>
                <w:szCs w:val="24"/>
              </w:rPr>
              <w:t>12.2/12.38</w:t>
            </w:r>
          </w:p>
        </w:tc>
      </w:tr>
      <w:tr w:rsidR="00C204F0" w:rsidTr="00C204F0">
        <w:tc>
          <w:tcPr>
            <w:tcW w:w="5000" w:type="pct"/>
            <w:gridSpan w:val="2"/>
            <w:tcBorders>
              <w:top w:val="single" w:sz="4" w:space="0" w:color="auto"/>
              <w:left w:val="single" w:sz="4" w:space="0" w:color="auto"/>
              <w:bottom w:val="single" w:sz="4" w:space="0" w:color="auto"/>
              <w:right w:val="single" w:sz="4" w:space="0" w:color="auto"/>
            </w:tcBorders>
            <w:hideMark/>
          </w:tcPr>
          <w:p w:rsidR="00C204F0" w:rsidRPr="00BD0688" w:rsidRDefault="00C204F0" w:rsidP="00A55B93">
            <w:pPr>
              <w:spacing w:line="360" w:lineRule="auto"/>
              <w:ind w:rightChars="-423" w:right="-1184"/>
              <w:rPr>
                <w:rFonts w:ascii="Calibri" w:hAnsi="Calibri"/>
                <w:sz w:val="24"/>
                <w:szCs w:val="24"/>
              </w:rPr>
            </w:pPr>
            <w:r w:rsidRPr="00BD0688">
              <w:rPr>
                <w:rFonts w:ascii="Calibri" w:hAnsi="Calibri" w:hint="eastAsia"/>
                <w:sz w:val="24"/>
                <w:szCs w:val="24"/>
              </w:rPr>
              <w:t>三、</w:t>
            </w:r>
            <w:proofErr w:type="gramStart"/>
            <w:r w:rsidRPr="00BD0688">
              <w:rPr>
                <w:rFonts w:ascii="Calibri" w:hAnsi="Calibri" w:hint="eastAsia"/>
                <w:sz w:val="24"/>
                <w:szCs w:val="24"/>
              </w:rPr>
              <w:t>格构柱</w:t>
            </w:r>
            <w:proofErr w:type="gramEnd"/>
          </w:p>
        </w:tc>
      </w:tr>
      <w:tr w:rsidR="00C204F0" w:rsidTr="00DB3C61">
        <w:tc>
          <w:tcPr>
            <w:tcW w:w="2392" w:type="pct"/>
            <w:tcBorders>
              <w:top w:val="single" w:sz="4" w:space="0" w:color="auto"/>
              <w:left w:val="single" w:sz="4" w:space="0" w:color="auto"/>
              <w:bottom w:val="single" w:sz="4" w:space="0" w:color="auto"/>
              <w:right w:val="single" w:sz="4" w:space="0" w:color="auto"/>
            </w:tcBorders>
          </w:tcPr>
          <w:p w:rsidR="00C204F0" w:rsidRPr="00BD0688" w:rsidRDefault="00C204F0" w:rsidP="00A55B93">
            <w:pPr>
              <w:spacing w:line="360" w:lineRule="auto"/>
              <w:ind w:rightChars="-423" w:right="-1184"/>
              <w:rPr>
                <w:rFonts w:ascii="Calibri" w:hAnsi="Calibri"/>
                <w:sz w:val="24"/>
                <w:szCs w:val="24"/>
              </w:rPr>
            </w:pPr>
            <w:r w:rsidRPr="00BD0688">
              <w:rPr>
                <w:rFonts w:hint="eastAsia"/>
                <w:kern w:val="0"/>
                <w:sz w:val="24"/>
                <w:szCs w:val="24"/>
              </w:rPr>
              <w:t>柱强度</w:t>
            </w:r>
            <w:r w:rsidR="00DB3C61" w:rsidRPr="00BD0688">
              <w:rPr>
                <w:rFonts w:hint="eastAsia"/>
                <w:kern w:val="0"/>
                <w:sz w:val="24"/>
                <w:szCs w:val="24"/>
              </w:rPr>
              <w:t>最大应力比</w:t>
            </w:r>
          </w:p>
        </w:tc>
        <w:tc>
          <w:tcPr>
            <w:tcW w:w="2608" w:type="pct"/>
            <w:tcBorders>
              <w:top w:val="single" w:sz="4" w:space="0" w:color="auto"/>
              <w:left w:val="single" w:sz="4" w:space="0" w:color="auto"/>
              <w:bottom w:val="single" w:sz="4" w:space="0" w:color="auto"/>
              <w:right w:val="single" w:sz="4" w:space="0" w:color="auto"/>
            </w:tcBorders>
          </w:tcPr>
          <w:p w:rsidR="00C204F0" w:rsidRPr="00BD0688" w:rsidRDefault="00513E98" w:rsidP="00A55B93">
            <w:pPr>
              <w:spacing w:line="360" w:lineRule="auto"/>
              <w:ind w:rightChars="-423" w:right="-1184"/>
              <w:rPr>
                <w:rFonts w:ascii="Calibri" w:hAnsi="Calibri"/>
                <w:sz w:val="24"/>
                <w:szCs w:val="24"/>
              </w:rPr>
            </w:pPr>
            <w:r w:rsidRPr="00BD0688">
              <w:rPr>
                <w:rFonts w:ascii="Calibri" w:hAnsi="Calibri" w:hint="eastAsia"/>
                <w:sz w:val="24"/>
                <w:szCs w:val="24"/>
              </w:rPr>
              <w:t>0.8</w:t>
            </w:r>
          </w:p>
        </w:tc>
      </w:tr>
      <w:tr w:rsidR="00C204F0" w:rsidTr="00DB3C61">
        <w:tc>
          <w:tcPr>
            <w:tcW w:w="2392" w:type="pct"/>
            <w:tcBorders>
              <w:top w:val="single" w:sz="4" w:space="0" w:color="auto"/>
              <w:left w:val="single" w:sz="4" w:space="0" w:color="auto"/>
              <w:bottom w:val="single" w:sz="4" w:space="0" w:color="auto"/>
              <w:right w:val="single" w:sz="4" w:space="0" w:color="auto"/>
            </w:tcBorders>
            <w:hideMark/>
          </w:tcPr>
          <w:p w:rsidR="00C204F0" w:rsidRPr="00BD0688" w:rsidRDefault="00C204F0" w:rsidP="00A55B93">
            <w:pPr>
              <w:spacing w:line="360" w:lineRule="auto"/>
              <w:ind w:rightChars="-423" w:right="-1184"/>
              <w:rPr>
                <w:rFonts w:ascii="Calibri" w:hAnsi="Calibri"/>
                <w:sz w:val="24"/>
                <w:szCs w:val="24"/>
              </w:rPr>
            </w:pPr>
            <w:r w:rsidRPr="00BD0688">
              <w:rPr>
                <w:rFonts w:ascii="Calibri" w:hAnsi="Calibri" w:hint="eastAsia"/>
                <w:sz w:val="24"/>
                <w:szCs w:val="24"/>
              </w:rPr>
              <w:t>柱平面内</w:t>
            </w:r>
            <w:r w:rsidR="00513E98" w:rsidRPr="00BD0688">
              <w:rPr>
                <w:rFonts w:ascii="Calibri" w:hAnsi="Calibri" w:hint="eastAsia"/>
                <w:sz w:val="24"/>
                <w:szCs w:val="24"/>
              </w:rPr>
              <w:t>稳定</w:t>
            </w:r>
            <w:r w:rsidR="00DB3C61" w:rsidRPr="00BD0688">
              <w:rPr>
                <w:rFonts w:hint="eastAsia"/>
                <w:kern w:val="0"/>
                <w:sz w:val="24"/>
                <w:szCs w:val="24"/>
              </w:rPr>
              <w:t>最大应力比</w:t>
            </w:r>
          </w:p>
        </w:tc>
        <w:tc>
          <w:tcPr>
            <w:tcW w:w="2608" w:type="pct"/>
            <w:tcBorders>
              <w:top w:val="single" w:sz="4" w:space="0" w:color="auto"/>
              <w:left w:val="single" w:sz="4" w:space="0" w:color="auto"/>
              <w:bottom w:val="single" w:sz="4" w:space="0" w:color="auto"/>
              <w:right w:val="single" w:sz="4" w:space="0" w:color="auto"/>
            </w:tcBorders>
            <w:hideMark/>
          </w:tcPr>
          <w:p w:rsidR="00C204F0" w:rsidRPr="00BD0688" w:rsidRDefault="00C204F0" w:rsidP="00A55B93">
            <w:pPr>
              <w:spacing w:line="360" w:lineRule="auto"/>
              <w:ind w:rightChars="-423" w:right="-1184"/>
              <w:rPr>
                <w:rFonts w:ascii="Calibri" w:hAnsi="Calibri"/>
                <w:sz w:val="24"/>
                <w:szCs w:val="24"/>
              </w:rPr>
            </w:pPr>
            <w:r w:rsidRPr="00BD0688">
              <w:rPr>
                <w:rFonts w:ascii="Calibri" w:hAnsi="Calibri"/>
                <w:sz w:val="24"/>
                <w:szCs w:val="24"/>
              </w:rPr>
              <w:t>0.</w:t>
            </w:r>
            <w:r w:rsidR="00513E98" w:rsidRPr="00BD0688">
              <w:rPr>
                <w:rFonts w:ascii="Calibri" w:hAnsi="Calibri" w:hint="eastAsia"/>
                <w:sz w:val="24"/>
                <w:szCs w:val="24"/>
              </w:rPr>
              <w:t>77</w:t>
            </w:r>
          </w:p>
        </w:tc>
      </w:tr>
      <w:tr w:rsidR="00513E98" w:rsidTr="00DB3C61">
        <w:tc>
          <w:tcPr>
            <w:tcW w:w="2392" w:type="pct"/>
            <w:tcBorders>
              <w:top w:val="single" w:sz="4" w:space="0" w:color="auto"/>
              <w:left w:val="single" w:sz="4" w:space="0" w:color="auto"/>
              <w:bottom w:val="single" w:sz="4" w:space="0" w:color="auto"/>
              <w:right w:val="single" w:sz="4" w:space="0" w:color="auto"/>
            </w:tcBorders>
          </w:tcPr>
          <w:p w:rsidR="00513E98" w:rsidRPr="00BD0688" w:rsidRDefault="00513E98" w:rsidP="00A55B93">
            <w:pPr>
              <w:spacing w:line="360" w:lineRule="auto"/>
              <w:ind w:rightChars="-423" w:right="-1184"/>
              <w:rPr>
                <w:rFonts w:ascii="Calibri" w:hAnsi="Calibri"/>
                <w:sz w:val="24"/>
                <w:szCs w:val="24"/>
              </w:rPr>
            </w:pPr>
            <w:r w:rsidRPr="00BD0688">
              <w:rPr>
                <w:rFonts w:hint="eastAsia"/>
                <w:kern w:val="0"/>
                <w:sz w:val="24"/>
                <w:szCs w:val="24"/>
              </w:rPr>
              <w:t>单</w:t>
            </w:r>
            <w:proofErr w:type="gramStart"/>
            <w:r w:rsidRPr="00BD0688">
              <w:rPr>
                <w:rFonts w:hint="eastAsia"/>
                <w:kern w:val="0"/>
                <w:sz w:val="24"/>
                <w:szCs w:val="24"/>
              </w:rPr>
              <w:t>肢稳定</w:t>
            </w:r>
            <w:proofErr w:type="gramEnd"/>
            <w:r w:rsidR="00DB3C61" w:rsidRPr="00BD0688">
              <w:rPr>
                <w:rFonts w:hint="eastAsia"/>
                <w:kern w:val="0"/>
                <w:sz w:val="24"/>
                <w:szCs w:val="24"/>
              </w:rPr>
              <w:t>最大应力比</w:t>
            </w:r>
          </w:p>
        </w:tc>
        <w:tc>
          <w:tcPr>
            <w:tcW w:w="2608" w:type="pct"/>
            <w:tcBorders>
              <w:top w:val="single" w:sz="4" w:space="0" w:color="auto"/>
              <w:left w:val="single" w:sz="4" w:space="0" w:color="auto"/>
              <w:bottom w:val="single" w:sz="4" w:space="0" w:color="auto"/>
              <w:right w:val="single" w:sz="4" w:space="0" w:color="auto"/>
            </w:tcBorders>
          </w:tcPr>
          <w:p w:rsidR="00513E98" w:rsidRPr="00BD0688" w:rsidRDefault="00513E98" w:rsidP="00A55B93">
            <w:pPr>
              <w:spacing w:line="360" w:lineRule="auto"/>
              <w:ind w:rightChars="-423" w:right="-1184"/>
              <w:rPr>
                <w:rFonts w:ascii="Calibri" w:hAnsi="Calibri"/>
                <w:sz w:val="24"/>
                <w:szCs w:val="24"/>
              </w:rPr>
            </w:pPr>
            <w:r w:rsidRPr="00BD0688">
              <w:rPr>
                <w:rFonts w:ascii="Calibri" w:hAnsi="Calibri" w:hint="eastAsia"/>
                <w:sz w:val="24"/>
                <w:szCs w:val="24"/>
              </w:rPr>
              <w:t>0.8</w:t>
            </w:r>
          </w:p>
        </w:tc>
      </w:tr>
      <w:tr w:rsidR="00513E98" w:rsidTr="00DB3C61">
        <w:tc>
          <w:tcPr>
            <w:tcW w:w="2392" w:type="pct"/>
            <w:tcBorders>
              <w:top w:val="single" w:sz="4" w:space="0" w:color="auto"/>
              <w:left w:val="single" w:sz="4" w:space="0" w:color="auto"/>
              <w:bottom w:val="single" w:sz="4" w:space="0" w:color="auto"/>
              <w:right w:val="single" w:sz="4" w:space="0" w:color="auto"/>
            </w:tcBorders>
          </w:tcPr>
          <w:p w:rsidR="00513E98" w:rsidRPr="00BD0688" w:rsidRDefault="00DB3C61" w:rsidP="00A55B93">
            <w:pPr>
              <w:spacing w:line="360" w:lineRule="auto"/>
              <w:ind w:rightChars="-423" w:right="-1184"/>
              <w:rPr>
                <w:rFonts w:ascii="Calibri" w:hAnsi="Calibri"/>
                <w:sz w:val="24"/>
                <w:szCs w:val="24"/>
              </w:rPr>
            </w:pPr>
            <w:r w:rsidRPr="00BD0688">
              <w:rPr>
                <w:rFonts w:hint="eastAsia"/>
                <w:kern w:val="0"/>
                <w:sz w:val="24"/>
                <w:szCs w:val="24"/>
              </w:rPr>
              <w:t>缀条最大应力比</w:t>
            </w:r>
          </w:p>
        </w:tc>
        <w:tc>
          <w:tcPr>
            <w:tcW w:w="2608" w:type="pct"/>
            <w:tcBorders>
              <w:top w:val="single" w:sz="4" w:space="0" w:color="auto"/>
              <w:left w:val="single" w:sz="4" w:space="0" w:color="auto"/>
              <w:bottom w:val="single" w:sz="4" w:space="0" w:color="auto"/>
              <w:right w:val="single" w:sz="4" w:space="0" w:color="auto"/>
            </w:tcBorders>
          </w:tcPr>
          <w:p w:rsidR="00513E98" w:rsidRPr="00BD0688" w:rsidRDefault="00DB3C61" w:rsidP="00A55B93">
            <w:pPr>
              <w:spacing w:line="360" w:lineRule="auto"/>
              <w:ind w:rightChars="-423" w:right="-1184"/>
              <w:rPr>
                <w:rFonts w:ascii="Calibri" w:hAnsi="Calibri"/>
                <w:sz w:val="24"/>
                <w:szCs w:val="24"/>
              </w:rPr>
            </w:pPr>
            <w:r w:rsidRPr="00BD0688">
              <w:rPr>
                <w:rFonts w:ascii="Calibri" w:hAnsi="Calibri" w:hint="eastAsia"/>
                <w:sz w:val="24"/>
                <w:szCs w:val="24"/>
              </w:rPr>
              <w:t>0.68</w:t>
            </w:r>
          </w:p>
        </w:tc>
      </w:tr>
      <w:tr w:rsidR="00513E98" w:rsidTr="00DB3C61">
        <w:tc>
          <w:tcPr>
            <w:tcW w:w="2392" w:type="pct"/>
            <w:tcBorders>
              <w:top w:val="single" w:sz="4" w:space="0" w:color="auto"/>
              <w:left w:val="single" w:sz="4" w:space="0" w:color="auto"/>
              <w:bottom w:val="single" w:sz="4" w:space="0" w:color="auto"/>
              <w:right w:val="single" w:sz="4" w:space="0" w:color="auto"/>
            </w:tcBorders>
          </w:tcPr>
          <w:p w:rsidR="00513E98" w:rsidRPr="00BD0688" w:rsidRDefault="00DB3C61" w:rsidP="00A55B93">
            <w:pPr>
              <w:spacing w:line="360" w:lineRule="auto"/>
              <w:ind w:rightChars="-423" w:right="-1184"/>
              <w:rPr>
                <w:rFonts w:ascii="Calibri" w:hAnsi="Calibri"/>
                <w:sz w:val="24"/>
                <w:szCs w:val="24"/>
              </w:rPr>
            </w:pPr>
            <w:r w:rsidRPr="00BD0688">
              <w:rPr>
                <w:rFonts w:hint="eastAsia"/>
                <w:kern w:val="0"/>
                <w:sz w:val="24"/>
                <w:szCs w:val="24"/>
              </w:rPr>
              <w:t>柱肢宽厚比</w:t>
            </w:r>
          </w:p>
        </w:tc>
        <w:tc>
          <w:tcPr>
            <w:tcW w:w="2608" w:type="pct"/>
            <w:tcBorders>
              <w:top w:val="single" w:sz="4" w:space="0" w:color="auto"/>
              <w:left w:val="single" w:sz="4" w:space="0" w:color="auto"/>
              <w:bottom w:val="single" w:sz="4" w:space="0" w:color="auto"/>
              <w:right w:val="single" w:sz="4" w:space="0" w:color="auto"/>
            </w:tcBorders>
          </w:tcPr>
          <w:p w:rsidR="00DB3C61" w:rsidRPr="00BD0688" w:rsidRDefault="00DB3C61" w:rsidP="00A55B93">
            <w:pPr>
              <w:spacing w:line="360" w:lineRule="auto"/>
              <w:rPr>
                <w:sz w:val="24"/>
                <w:szCs w:val="24"/>
              </w:rPr>
            </w:pPr>
            <w:r w:rsidRPr="00BD0688">
              <w:rPr>
                <w:rFonts w:hint="eastAsia"/>
                <w:sz w:val="24"/>
                <w:szCs w:val="24"/>
              </w:rPr>
              <w:t>左肢：</w:t>
            </w:r>
            <w:r w:rsidRPr="00BD0688">
              <w:rPr>
                <w:sz w:val="24"/>
                <w:szCs w:val="24"/>
              </w:rPr>
              <w:t>13/15.13</w:t>
            </w:r>
          </w:p>
          <w:p w:rsidR="00513E98" w:rsidRPr="00BD0688" w:rsidRDefault="00DB3C61" w:rsidP="00A55B93">
            <w:pPr>
              <w:spacing w:line="360" w:lineRule="auto"/>
              <w:ind w:rightChars="-423" w:right="-1184"/>
              <w:rPr>
                <w:rFonts w:ascii="Calibri" w:hAnsi="Calibri"/>
                <w:sz w:val="24"/>
                <w:szCs w:val="24"/>
              </w:rPr>
            </w:pPr>
            <w:r w:rsidRPr="00BD0688">
              <w:rPr>
                <w:rFonts w:hint="eastAsia"/>
                <w:kern w:val="0"/>
                <w:sz w:val="24"/>
                <w:szCs w:val="24"/>
              </w:rPr>
              <w:t>右肢：</w:t>
            </w:r>
            <w:r w:rsidRPr="00BD0688">
              <w:rPr>
                <w:kern w:val="0"/>
                <w:sz w:val="24"/>
                <w:szCs w:val="24"/>
              </w:rPr>
              <w:t>9.5/11.07</w:t>
            </w:r>
          </w:p>
        </w:tc>
      </w:tr>
      <w:tr w:rsidR="00513E98" w:rsidTr="00DB3C61">
        <w:tc>
          <w:tcPr>
            <w:tcW w:w="2392" w:type="pct"/>
            <w:tcBorders>
              <w:top w:val="single" w:sz="4" w:space="0" w:color="auto"/>
              <w:left w:val="single" w:sz="4" w:space="0" w:color="auto"/>
              <w:bottom w:val="single" w:sz="4" w:space="0" w:color="auto"/>
              <w:right w:val="single" w:sz="4" w:space="0" w:color="auto"/>
            </w:tcBorders>
          </w:tcPr>
          <w:p w:rsidR="00513E98" w:rsidRPr="00BD0688" w:rsidRDefault="00DB3C61" w:rsidP="00A55B93">
            <w:pPr>
              <w:spacing w:line="360" w:lineRule="auto"/>
              <w:ind w:rightChars="-423" w:right="-1184"/>
              <w:rPr>
                <w:rFonts w:ascii="Calibri" w:hAnsi="Calibri"/>
                <w:sz w:val="24"/>
                <w:szCs w:val="24"/>
              </w:rPr>
            </w:pPr>
            <w:r w:rsidRPr="00BD0688">
              <w:rPr>
                <w:rFonts w:hint="eastAsia"/>
                <w:kern w:val="0"/>
                <w:sz w:val="24"/>
                <w:szCs w:val="24"/>
              </w:rPr>
              <w:t>柱</w:t>
            </w:r>
            <w:proofErr w:type="gramStart"/>
            <w:r w:rsidRPr="00BD0688">
              <w:rPr>
                <w:rFonts w:hint="eastAsia"/>
                <w:kern w:val="0"/>
                <w:sz w:val="24"/>
                <w:szCs w:val="24"/>
              </w:rPr>
              <w:t>肢高厚比</w:t>
            </w:r>
            <w:proofErr w:type="gramEnd"/>
          </w:p>
        </w:tc>
        <w:tc>
          <w:tcPr>
            <w:tcW w:w="2608" w:type="pct"/>
            <w:tcBorders>
              <w:top w:val="single" w:sz="4" w:space="0" w:color="auto"/>
              <w:left w:val="single" w:sz="4" w:space="0" w:color="auto"/>
              <w:bottom w:val="single" w:sz="4" w:space="0" w:color="auto"/>
              <w:right w:val="single" w:sz="4" w:space="0" w:color="auto"/>
            </w:tcBorders>
          </w:tcPr>
          <w:p w:rsidR="00DB3C61" w:rsidRPr="00BD0688" w:rsidRDefault="00DB3C61" w:rsidP="00A55B93">
            <w:pPr>
              <w:spacing w:line="360" w:lineRule="auto"/>
              <w:rPr>
                <w:sz w:val="24"/>
                <w:szCs w:val="24"/>
              </w:rPr>
            </w:pPr>
            <w:r w:rsidRPr="00BD0688">
              <w:rPr>
                <w:rFonts w:hint="eastAsia"/>
                <w:sz w:val="24"/>
                <w:szCs w:val="24"/>
              </w:rPr>
              <w:t>左肢：</w:t>
            </w:r>
            <w:r w:rsidRPr="00BD0688">
              <w:rPr>
                <w:sz w:val="24"/>
                <w:szCs w:val="24"/>
              </w:rPr>
              <w:t>30.5/55</w:t>
            </w:r>
          </w:p>
          <w:p w:rsidR="00513E98" w:rsidRPr="00BD0688" w:rsidRDefault="00DB3C61" w:rsidP="00A55B93">
            <w:pPr>
              <w:spacing w:line="360" w:lineRule="auto"/>
              <w:ind w:rightChars="-423" w:right="-1184"/>
              <w:rPr>
                <w:rFonts w:ascii="Calibri" w:hAnsi="Calibri"/>
                <w:sz w:val="24"/>
                <w:szCs w:val="24"/>
              </w:rPr>
            </w:pPr>
            <w:r w:rsidRPr="00BD0688">
              <w:rPr>
                <w:rFonts w:hint="eastAsia"/>
                <w:kern w:val="0"/>
                <w:sz w:val="24"/>
                <w:szCs w:val="24"/>
              </w:rPr>
              <w:t>右肢：</w:t>
            </w:r>
            <w:r w:rsidRPr="00BD0688">
              <w:rPr>
                <w:kern w:val="0"/>
                <w:sz w:val="24"/>
                <w:szCs w:val="24"/>
              </w:rPr>
              <w:t>30.5/34.7</w:t>
            </w:r>
          </w:p>
        </w:tc>
      </w:tr>
      <w:tr w:rsidR="00C204F0" w:rsidTr="00DB3C61">
        <w:tc>
          <w:tcPr>
            <w:tcW w:w="2392" w:type="pct"/>
            <w:tcBorders>
              <w:top w:val="single" w:sz="4" w:space="0" w:color="auto"/>
              <w:left w:val="single" w:sz="4" w:space="0" w:color="auto"/>
              <w:bottom w:val="single" w:sz="4" w:space="0" w:color="auto"/>
              <w:right w:val="single" w:sz="4" w:space="0" w:color="auto"/>
            </w:tcBorders>
            <w:hideMark/>
          </w:tcPr>
          <w:p w:rsidR="00C204F0" w:rsidRPr="00BD0688" w:rsidRDefault="00C204F0" w:rsidP="00A55B93">
            <w:pPr>
              <w:spacing w:line="360" w:lineRule="auto"/>
              <w:ind w:rightChars="-423" w:right="-1184"/>
              <w:rPr>
                <w:rFonts w:ascii="Calibri" w:hAnsi="Calibri"/>
                <w:sz w:val="24"/>
                <w:szCs w:val="24"/>
              </w:rPr>
            </w:pPr>
            <w:r w:rsidRPr="00BD0688">
              <w:rPr>
                <w:rFonts w:ascii="Calibri" w:hAnsi="Calibri" w:hint="eastAsia"/>
                <w:sz w:val="24"/>
                <w:szCs w:val="24"/>
              </w:rPr>
              <w:t>柱平面外应力比最大值</w:t>
            </w:r>
          </w:p>
        </w:tc>
        <w:tc>
          <w:tcPr>
            <w:tcW w:w="2608" w:type="pct"/>
            <w:tcBorders>
              <w:top w:val="single" w:sz="4" w:space="0" w:color="auto"/>
              <w:left w:val="single" w:sz="4" w:space="0" w:color="auto"/>
              <w:bottom w:val="single" w:sz="4" w:space="0" w:color="auto"/>
              <w:right w:val="single" w:sz="4" w:space="0" w:color="auto"/>
            </w:tcBorders>
            <w:hideMark/>
          </w:tcPr>
          <w:p w:rsidR="00C204F0" w:rsidRPr="00BD0688" w:rsidRDefault="00C204F0" w:rsidP="00A55B93">
            <w:pPr>
              <w:spacing w:line="360" w:lineRule="auto"/>
              <w:ind w:rightChars="-423" w:right="-1184"/>
              <w:rPr>
                <w:rFonts w:ascii="Calibri" w:hAnsi="Calibri"/>
                <w:sz w:val="24"/>
                <w:szCs w:val="24"/>
              </w:rPr>
            </w:pPr>
            <w:r w:rsidRPr="00BD0688">
              <w:rPr>
                <w:rFonts w:ascii="Calibri" w:hAnsi="Calibri"/>
                <w:sz w:val="24"/>
                <w:szCs w:val="24"/>
              </w:rPr>
              <w:t>0.85</w:t>
            </w:r>
          </w:p>
        </w:tc>
      </w:tr>
      <w:tr w:rsidR="00C204F0" w:rsidTr="00DB3C61">
        <w:tc>
          <w:tcPr>
            <w:tcW w:w="2392" w:type="pct"/>
            <w:tcBorders>
              <w:top w:val="single" w:sz="4" w:space="0" w:color="auto"/>
              <w:left w:val="single" w:sz="4" w:space="0" w:color="auto"/>
              <w:bottom w:val="single" w:sz="4" w:space="0" w:color="auto"/>
              <w:right w:val="single" w:sz="4" w:space="0" w:color="auto"/>
            </w:tcBorders>
            <w:hideMark/>
          </w:tcPr>
          <w:p w:rsidR="00C204F0" w:rsidRPr="00BD0688" w:rsidRDefault="00C204F0" w:rsidP="00A55B93">
            <w:pPr>
              <w:spacing w:line="360" w:lineRule="auto"/>
              <w:ind w:rightChars="-423" w:right="-1184"/>
              <w:rPr>
                <w:rFonts w:ascii="Calibri" w:hAnsi="Calibri"/>
                <w:sz w:val="24"/>
                <w:szCs w:val="24"/>
              </w:rPr>
            </w:pPr>
            <w:r w:rsidRPr="00BD0688">
              <w:rPr>
                <w:rFonts w:ascii="Calibri" w:hAnsi="Calibri" w:hint="eastAsia"/>
                <w:sz w:val="24"/>
                <w:szCs w:val="24"/>
              </w:rPr>
              <w:t>腹板</w:t>
            </w:r>
            <w:proofErr w:type="gramStart"/>
            <w:r w:rsidRPr="00BD0688">
              <w:rPr>
                <w:rFonts w:ascii="Calibri" w:hAnsi="Calibri" w:hint="eastAsia"/>
                <w:sz w:val="24"/>
                <w:szCs w:val="24"/>
              </w:rPr>
              <w:t>高厚比</w:t>
            </w:r>
            <w:proofErr w:type="gramEnd"/>
            <w:r w:rsidRPr="00BD0688">
              <w:rPr>
                <w:rFonts w:ascii="Calibri" w:hAnsi="Calibri"/>
                <w:sz w:val="24"/>
                <w:szCs w:val="24"/>
              </w:rPr>
              <w:t>/</w:t>
            </w:r>
            <w:r w:rsidRPr="00BD0688">
              <w:rPr>
                <w:rFonts w:ascii="Calibri" w:hAnsi="Calibri" w:hint="eastAsia"/>
                <w:sz w:val="24"/>
                <w:szCs w:val="24"/>
              </w:rPr>
              <w:t>限值</w:t>
            </w:r>
          </w:p>
        </w:tc>
        <w:tc>
          <w:tcPr>
            <w:tcW w:w="2608" w:type="pct"/>
            <w:tcBorders>
              <w:top w:val="single" w:sz="4" w:space="0" w:color="auto"/>
              <w:left w:val="single" w:sz="4" w:space="0" w:color="auto"/>
              <w:bottom w:val="single" w:sz="4" w:space="0" w:color="auto"/>
              <w:right w:val="single" w:sz="4" w:space="0" w:color="auto"/>
            </w:tcBorders>
            <w:hideMark/>
          </w:tcPr>
          <w:p w:rsidR="00C204F0" w:rsidRPr="00BD0688" w:rsidRDefault="00C204F0" w:rsidP="00A55B93">
            <w:pPr>
              <w:spacing w:line="360" w:lineRule="auto"/>
              <w:ind w:rightChars="-423" w:right="-1184"/>
              <w:rPr>
                <w:rFonts w:ascii="Calibri" w:hAnsi="Calibri"/>
                <w:sz w:val="24"/>
                <w:szCs w:val="24"/>
              </w:rPr>
            </w:pPr>
            <w:r w:rsidRPr="00BD0688">
              <w:rPr>
                <w:kern w:val="0"/>
                <w:sz w:val="24"/>
                <w:szCs w:val="24"/>
              </w:rPr>
              <w:t>80/63</w:t>
            </w:r>
            <w:r w:rsidRPr="00BD0688">
              <w:rPr>
                <w:rFonts w:hint="eastAsia"/>
                <w:kern w:val="0"/>
                <w:sz w:val="24"/>
                <w:szCs w:val="24"/>
              </w:rPr>
              <w:t>（加纵向加劲肋）</w:t>
            </w:r>
          </w:p>
        </w:tc>
      </w:tr>
      <w:tr w:rsidR="00C204F0" w:rsidTr="00DB3C61">
        <w:tc>
          <w:tcPr>
            <w:tcW w:w="2392" w:type="pct"/>
            <w:tcBorders>
              <w:top w:val="single" w:sz="4" w:space="0" w:color="auto"/>
              <w:left w:val="single" w:sz="4" w:space="0" w:color="auto"/>
              <w:bottom w:val="single" w:sz="4" w:space="0" w:color="auto"/>
              <w:right w:val="single" w:sz="4" w:space="0" w:color="auto"/>
            </w:tcBorders>
            <w:hideMark/>
          </w:tcPr>
          <w:p w:rsidR="00C204F0" w:rsidRPr="00BD0688" w:rsidRDefault="00C204F0" w:rsidP="00A55B93">
            <w:pPr>
              <w:spacing w:line="360" w:lineRule="auto"/>
              <w:ind w:rightChars="-423" w:right="-1184"/>
              <w:rPr>
                <w:rFonts w:ascii="Calibri" w:hAnsi="Calibri"/>
                <w:sz w:val="24"/>
                <w:szCs w:val="24"/>
              </w:rPr>
            </w:pPr>
            <w:r w:rsidRPr="00BD0688">
              <w:rPr>
                <w:rFonts w:ascii="Calibri" w:hAnsi="Calibri" w:hint="eastAsia"/>
                <w:sz w:val="24"/>
                <w:szCs w:val="24"/>
              </w:rPr>
              <w:t>翼缘宽厚比</w:t>
            </w:r>
            <w:r w:rsidRPr="00BD0688">
              <w:rPr>
                <w:rFonts w:ascii="Calibri" w:hAnsi="Calibri"/>
                <w:sz w:val="24"/>
                <w:szCs w:val="24"/>
              </w:rPr>
              <w:t>/</w:t>
            </w:r>
            <w:r w:rsidRPr="00BD0688">
              <w:rPr>
                <w:rFonts w:ascii="Calibri" w:hAnsi="Calibri" w:hint="eastAsia"/>
                <w:sz w:val="24"/>
                <w:szCs w:val="24"/>
              </w:rPr>
              <w:t>限值</w:t>
            </w:r>
          </w:p>
        </w:tc>
        <w:tc>
          <w:tcPr>
            <w:tcW w:w="2608" w:type="pct"/>
            <w:tcBorders>
              <w:top w:val="single" w:sz="4" w:space="0" w:color="auto"/>
              <w:left w:val="single" w:sz="4" w:space="0" w:color="auto"/>
              <w:bottom w:val="single" w:sz="4" w:space="0" w:color="auto"/>
              <w:right w:val="single" w:sz="4" w:space="0" w:color="auto"/>
            </w:tcBorders>
            <w:hideMark/>
          </w:tcPr>
          <w:p w:rsidR="00C204F0" w:rsidRPr="00BD0688" w:rsidRDefault="00C204F0" w:rsidP="00A55B93">
            <w:pPr>
              <w:spacing w:line="360" w:lineRule="auto"/>
              <w:ind w:rightChars="-423" w:right="-1184"/>
              <w:rPr>
                <w:rFonts w:ascii="Calibri" w:hAnsi="Calibri"/>
                <w:sz w:val="24"/>
                <w:szCs w:val="24"/>
              </w:rPr>
            </w:pPr>
            <w:r w:rsidRPr="00BD0688">
              <w:rPr>
                <w:kern w:val="0"/>
                <w:sz w:val="24"/>
                <w:szCs w:val="24"/>
              </w:rPr>
              <w:t>12.2/12.38</w:t>
            </w:r>
          </w:p>
        </w:tc>
      </w:tr>
      <w:tr w:rsidR="00C204F0" w:rsidTr="00C204F0">
        <w:tc>
          <w:tcPr>
            <w:tcW w:w="5000" w:type="pct"/>
            <w:gridSpan w:val="2"/>
            <w:tcBorders>
              <w:top w:val="single" w:sz="4" w:space="0" w:color="auto"/>
              <w:left w:val="single" w:sz="4" w:space="0" w:color="auto"/>
              <w:bottom w:val="single" w:sz="4" w:space="0" w:color="auto"/>
              <w:right w:val="single" w:sz="4" w:space="0" w:color="auto"/>
            </w:tcBorders>
            <w:hideMark/>
          </w:tcPr>
          <w:p w:rsidR="00C204F0" w:rsidRPr="00BD0688" w:rsidRDefault="00C204F0" w:rsidP="00A55B93">
            <w:pPr>
              <w:spacing w:line="360" w:lineRule="auto"/>
              <w:ind w:rightChars="-423" w:right="-1184"/>
              <w:rPr>
                <w:rFonts w:ascii="Calibri" w:hAnsi="Calibri"/>
                <w:sz w:val="24"/>
                <w:szCs w:val="24"/>
              </w:rPr>
            </w:pPr>
            <w:r w:rsidRPr="00BD0688">
              <w:rPr>
                <w:rFonts w:ascii="Calibri" w:hAnsi="Calibri" w:hint="eastAsia"/>
                <w:sz w:val="24"/>
                <w:szCs w:val="24"/>
              </w:rPr>
              <w:lastRenderedPageBreak/>
              <w:t>四、变形</w:t>
            </w:r>
          </w:p>
        </w:tc>
      </w:tr>
      <w:tr w:rsidR="00C204F0" w:rsidTr="00DB3C61">
        <w:tc>
          <w:tcPr>
            <w:tcW w:w="2392" w:type="pct"/>
            <w:tcBorders>
              <w:top w:val="single" w:sz="4" w:space="0" w:color="auto"/>
              <w:left w:val="single" w:sz="4" w:space="0" w:color="auto"/>
              <w:bottom w:val="single" w:sz="4" w:space="0" w:color="auto"/>
              <w:right w:val="single" w:sz="4" w:space="0" w:color="auto"/>
            </w:tcBorders>
            <w:hideMark/>
          </w:tcPr>
          <w:p w:rsidR="00C204F0" w:rsidRPr="00BD0688" w:rsidRDefault="00C204F0" w:rsidP="00A55B93">
            <w:pPr>
              <w:spacing w:line="360" w:lineRule="auto"/>
              <w:ind w:rightChars="-423" w:right="-1184"/>
              <w:rPr>
                <w:rFonts w:ascii="Calibri" w:hAnsi="Calibri"/>
                <w:sz w:val="24"/>
                <w:szCs w:val="24"/>
              </w:rPr>
            </w:pPr>
            <w:r w:rsidRPr="00BD0688">
              <w:rPr>
                <w:rFonts w:ascii="Calibri" w:hAnsi="Calibri" w:hint="eastAsia"/>
                <w:sz w:val="24"/>
                <w:szCs w:val="24"/>
              </w:rPr>
              <w:t>梁挠度</w:t>
            </w:r>
          </w:p>
        </w:tc>
        <w:tc>
          <w:tcPr>
            <w:tcW w:w="2608" w:type="pct"/>
            <w:tcBorders>
              <w:top w:val="single" w:sz="4" w:space="0" w:color="auto"/>
              <w:left w:val="single" w:sz="4" w:space="0" w:color="auto"/>
              <w:bottom w:val="single" w:sz="4" w:space="0" w:color="auto"/>
              <w:right w:val="single" w:sz="4" w:space="0" w:color="auto"/>
            </w:tcBorders>
            <w:hideMark/>
          </w:tcPr>
          <w:p w:rsidR="00C204F0" w:rsidRPr="00BD0688" w:rsidRDefault="00F02AC9" w:rsidP="00A55B93">
            <w:pPr>
              <w:spacing w:line="360" w:lineRule="auto"/>
              <w:ind w:rightChars="-423" w:right="-1184"/>
              <w:rPr>
                <w:rFonts w:ascii="Calibri" w:hAnsi="Calibri"/>
                <w:sz w:val="24"/>
                <w:szCs w:val="24"/>
              </w:rPr>
            </w:pPr>
            <w:r w:rsidRPr="00BD0688">
              <w:rPr>
                <w:kern w:val="0"/>
                <w:sz w:val="24"/>
                <w:szCs w:val="24"/>
              </w:rPr>
              <w:t>1/251</w:t>
            </w:r>
          </w:p>
        </w:tc>
      </w:tr>
      <w:tr w:rsidR="00C204F0" w:rsidTr="00DB3C61">
        <w:tc>
          <w:tcPr>
            <w:tcW w:w="2392" w:type="pct"/>
            <w:tcBorders>
              <w:top w:val="single" w:sz="4" w:space="0" w:color="auto"/>
              <w:left w:val="single" w:sz="4" w:space="0" w:color="auto"/>
              <w:bottom w:val="single" w:sz="4" w:space="0" w:color="auto"/>
              <w:right w:val="single" w:sz="4" w:space="0" w:color="auto"/>
            </w:tcBorders>
            <w:hideMark/>
          </w:tcPr>
          <w:p w:rsidR="00C204F0" w:rsidRPr="00BD0688" w:rsidRDefault="00C204F0" w:rsidP="00A55B93">
            <w:pPr>
              <w:spacing w:line="360" w:lineRule="auto"/>
              <w:ind w:rightChars="-423" w:right="-1184"/>
              <w:rPr>
                <w:rFonts w:ascii="Calibri" w:hAnsi="Calibri"/>
                <w:sz w:val="24"/>
                <w:szCs w:val="24"/>
              </w:rPr>
            </w:pPr>
            <w:r w:rsidRPr="00BD0688">
              <w:rPr>
                <w:rFonts w:ascii="Calibri" w:hAnsi="Calibri" w:hint="eastAsia"/>
                <w:sz w:val="24"/>
                <w:szCs w:val="24"/>
              </w:rPr>
              <w:t>吊车荷载节点位移</w:t>
            </w:r>
          </w:p>
        </w:tc>
        <w:tc>
          <w:tcPr>
            <w:tcW w:w="2608" w:type="pct"/>
            <w:tcBorders>
              <w:top w:val="single" w:sz="4" w:space="0" w:color="auto"/>
              <w:left w:val="single" w:sz="4" w:space="0" w:color="auto"/>
              <w:bottom w:val="single" w:sz="4" w:space="0" w:color="auto"/>
              <w:right w:val="single" w:sz="4" w:space="0" w:color="auto"/>
            </w:tcBorders>
            <w:hideMark/>
          </w:tcPr>
          <w:p w:rsidR="00C204F0" w:rsidRPr="00BD0688" w:rsidRDefault="00F02AC9" w:rsidP="00A55B93">
            <w:pPr>
              <w:spacing w:line="360" w:lineRule="auto"/>
              <w:ind w:rightChars="-423" w:right="-1184"/>
              <w:rPr>
                <w:rFonts w:ascii="Calibri" w:hAnsi="Calibri"/>
                <w:sz w:val="24"/>
                <w:szCs w:val="24"/>
              </w:rPr>
            </w:pPr>
            <w:r w:rsidRPr="00BD0688">
              <w:rPr>
                <w:kern w:val="0"/>
                <w:sz w:val="24"/>
                <w:szCs w:val="24"/>
              </w:rPr>
              <w:t>1/1015</w:t>
            </w:r>
          </w:p>
        </w:tc>
      </w:tr>
      <w:tr w:rsidR="00C204F0" w:rsidTr="00DB3C61">
        <w:tc>
          <w:tcPr>
            <w:tcW w:w="2392" w:type="pct"/>
            <w:tcBorders>
              <w:top w:val="single" w:sz="4" w:space="0" w:color="auto"/>
              <w:left w:val="single" w:sz="4" w:space="0" w:color="auto"/>
              <w:bottom w:val="single" w:sz="4" w:space="0" w:color="auto"/>
              <w:right w:val="single" w:sz="4" w:space="0" w:color="auto"/>
            </w:tcBorders>
            <w:hideMark/>
          </w:tcPr>
          <w:p w:rsidR="00C204F0" w:rsidRPr="00BD0688" w:rsidRDefault="00C204F0" w:rsidP="00A55B93">
            <w:pPr>
              <w:spacing w:line="360" w:lineRule="auto"/>
              <w:ind w:rightChars="-423" w:right="-1184"/>
              <w:rPr>
                <w:rFonts w:ascii="Calibri" w:hAnsi="Calibri"/>
                <w:sz w:val="24"/>
                <w:szCs w:val="24"/>
              </w:rPr>
            </w:pPr>
            <w:r w:rsidRPr="00BD0688">
              <w:rPr>
                <w:rFonts w:ascii="Calibri" w:hAnsi="Calibri" w:hint="eastAsia"/>
                <w:sz w:val="24"/>
                <w:szCs w:val="24"/>
              </w:rPr>
              <w:t>风载柱顶位移</w:t>
            </w:r>
          </w:p>
        </w:tc>
        <w:tc>
          <w:tcPr>
            <w:tcW w:w="2608" w:type="pct"/>
            <w:tcBorders>
              <w:top w:val="single" w:sz="4" w:space="0" w:color="auto"/>
              <w:left w:val="single" w:sz="4" w:space="0" w:color="auto"/>
              <w:bottom w:val="single" w:sz="4" w:space="0" w:color="auto"/>
              <w:right w:val="single" w:sz="4" w:space="0" w:color="auto"/>
            </w:tcBorders>
            <w:hideMark/>
          </w:tcPr>
          <w:p w:rsidR="00C204F0" w:rsidRPr="00BD0688" w:rsidRDefault="00F02AC9" w:rsidP="00A55B93">
            <w:pPr>
              <w:spacing w:line="360" w:lineRule="auto"/>
              <w:ind w:rightChars="-423" w:right="-1184"/>
              <w:rPr>
                <w:rFonts w:ascii="Calibri" w:hAnsi="Calibri"/>
                <w:sz w:val="24"/>
                <w:szCs w:val="24"/>
              </w:rPr>
            </w:pPr>
            <w:r w:rsidRPr="00BD0688">
              <w:rPr>
                <w:rFonts w:ascii="Calibri" w:hAnsi="Calibri"/>
                <w:sz w:val="24"/>
                <w:szCs w:val="24"/>
              </w:rPr>
              <w:t>1/6</w:t>
            </w:r>
            <w:r w:rsidRPr="00BD0688">
              <w:rPr>
                <w:rFonts w:ascii="Calibri" w:hAnsi="Calibri" w:hint="eastAsia"/>
                <w:sz w:val="24"/>
                <w:szCs w:val="24"/>
              </w:rPr>
              <w:t>79</w:t>
            </w:r>
          </w:p>
        </w:tc>
      </w:tr>
    </w:tbl>
    <w:p w:rsidR="00F02AC9" w:rsidRDefault="00BD0688" w:rsidP="00A55B93">
      <w:pPr>
        <w:tabs>
          <w:tab w:val="left" w:pos="0"/>
        </w:tabs>
        <w:spacing w:line="360" w:lineRule="auto"/>
        <w:rPr>
          <w:szCs w:val="28"/>
        </w:rPr>
      </w:pPr>
      <w:r>
        <w:rPr>
          <w:rFonts w:hint="eastAsia"/>
          <w:szCs w:val="28"/>
        </w:rPr>
        <w:t>C~F</w:t>
      </w:r>
      <w:r>
        <w:rPr>
          <w:rFonts w:hint="eastAsia"/>
          <w:szCs w:val="28"/>
        </w:rPr>
        <w:t>轴：</w:t>
      </w:r>
    </w:p>
    <w:p w:rsidR="00F02AC9" w:rsidRDefault="00F02AC9" w:rsidP="00A55B93">
      <w:pPr>
        <w:tabs>
          <w:tab w:val="left" w:pos="0"/>
        </w:tabs>
        <w:spacing w:line="360" w:lineRule="auto"/>
        <w:ind w:firstLineChars="200" w:firstLine="560"/>
        <w:rPr>
          <w:szCs w:val="28"/>
        </w:rPr>
      </w:pPr>
      <w:r>
        <w:rPr>
          <w:rFonts w:hint="eastAsia"/>
          <w:szCs w:val="28"/>
        </w:rPr>
        <w:t>结构类型</w:t>
      </w:r>
      <w:r>
        <w:rPr>
          <w:szCs w:val="28"/>
        </w:rPr>
        <w:t xml:space="preserve">: </w:t>
      </w:r>
      <w:r>
        <w:rPr>
          <w:rFonts w:hint="eastAsia"/>
          <w:szCs w:val="28"/>
        </w:rPr>
        <w:t>单层钢结构厂房</w:t>
      </w:r>
    </w:p>
    <w:p w:rsidR="00F02AC9" w:rsidRDefault="00F02AC9" w:rsidP="00A55B93">
      <w:pPr>
        <w:tabs>
          <w:tab w:val="left" w:pos="0"/>
        </w:tabs>
        <w:spacing w:line="360" w:lineRule="auto"/>
        <w:rPr>
          <w:szCs w:val="28"/>
        </w:rPr>
      </w:pPr>
      <w:r>
        <w:rPr>
          <w:szCs w:val="28"/>
        </w:rPr>
        <w:t xml:space="preserve">    </w:t>
      </w:r>
      <w:r>
        <w:rPr>
          <w:rFonts w:hint="eastAsia"/>
          <w:szCs w:val="28"/>
        </w:rPr>
        <w:t>设计规范</w:t>
      </w:r>
      <w:r>
        <w:rPr>
          <w:szCs w:val="28"/>
        </w:rPr>
        <w:t xml:space="preserve">: </w:t>
      </w:r>
      <w:r>
        <w:rPr>
          <w:rFonts w:hint="eastAsia"/>
          <w:szCs w:val="28"/>
        </w:rPr>
        <w:t>按《钢结构设计规范》计算</w:t>
      </w:r>
    </w:p>
    <w:p w:rsidR="00F02AC9" w:rsidRDefault="00F02AC9" w:rsidP="00A55B93">
      <w:pPr>
        <w:tabs>
          <w:tab w:val="left" w:pos="0"/>
        </w:tabs>
        <w:spacing w:line="360" w:lineRule="auto"/>
        <w:rPr>
          <w:szCs w:val="28"/>
        </w:rPr>
      </w:pPr>
      <w:r>
        <w:rPr>
          <w:szCs w:val="28"/>
        </w:rPr>
        <w:t xml:space="preserve">    </w:t>
      </w:r>
      <w:r>
        <w:rPr>
          <w:rFonts w:hint="eastAsia"/>
          <w:szCs w:val="28"/>
        </w:rPr>
        <w:t>活荷载计算信息</w:t>
      </w:r>
      <w:r>
        <w:rPr>
          <w:szCs w:val="28"/>
        </w:rPr>
        <w:t xml:space="preserve">: </w:t>
      </w:r>
      <w:r>
        <w:rPr>
          <w:rFonts w:hint="eastAsia"/>
          <w:szCs w:val="28"/>
        </w:rPr>
        <w:t>考虑活荷载不利布置</w:t>
      </w:r>
    </w:p>
    <w:p w:rsidR="00F02AC9" w:rsidRDefault="00F02AC9" w:rsidP="00A55B93">
      <w:pPr>
        <w:tabs>
          <w:tab w:val="left" w:pos="0"/>
        </w:tabs>
        <w:spacing w:line="360" w:lineRule="auto"/>
        <w:rPr>
          <w:szCs w:val="28"/>
        </w:rPr>
      </w:pPr>
      <w:r>
        <w:rPr>
          <w:szCs w:val="28"/>
        </w:rPr>
        <w:t xml:space="preserve">    </w:t>
      </w:r>
      <w:r>
        <w:rPr>
          <w:rFonts w:hint="eastAsia"/>
          <w:szCs w:val="28"/>
        </w:rPr>
        <w:t>风荷载计算信息</w:t>
      </w:r>
      <w:r>
        <w:rPr>
          <w:szCs w:val="28"/>
        </w:rPr>
        <w:t xml:space="preserve">: </w:t>
      </w:r>
      <w:r>
        <w:rPr>
          <w:rFonts w:hint="eastAsia"/>
          <w:szCs w:val="28"/>
        </w:rPr>
        <w:t>计算风荷载</w:t>
      </w:r>
    </w:p>
    <w:p w:rsidR="00F02AC9" w:rsidRDefault="00F02AC9" w:rsidP="00A55B93">
      <w:pPr>
        <w:tabs>
          <w:tab w:val="left" w:pos="0"/>
        </w:tabs>
        <w:spacing w:line="360" w:lineRule="auto"/>
        <w:rPr>
          <w:szCs w:val="28"/>
        </w:rPr>
      </w:pPr>
      <w:r>
        <w:rPr>
          <w:szCs w:val="28"/>
        </w:rPr>
        <w:t xml:space="preserve">    </w:t>
      </w:r>
      <w:r>
        <w:rPr>
          <w:rFonts w:hint="eastAsia"/>
          <w:szCs w:val="28"/>
        </w:rPr>
        <w:t>钢材</w:t>
      </w:r>
      <w:r>
        <w:rPr>
          <w:szCs w:val="28"/>
        </w:rPr>
        <w:t>: Q345</w:t>
      </w:r>
    </w:p>
    <w:p w:rsidR="00F02AC9" w:rsidRDefault="00F02AC9" w:rsidP="00A55B93">
      <w:pPr>
        <w:tabs>
          <w:tab w:val="left" w:pos="0"/>
        </w:tabs>
        <w:spacing w:line="360" w:lineRule="auto"/>
        <w:rPr>
          <w:szCs w:val="28"/>
        </w:rPr>
      </w:pPr>
      <w:r>
        <w:rPr>
          <w:szCs w:val="28"/>
        </w:rPr>
        <w:t xml:space="preserve">    </w:t>
      </w:r>
      <w:r>
        <w:rPr>
          <w:rFonts w:hint="eastAsia"/>
          <w:szCs w:val="28"/>
        </w:rPr>
        <w:t>梁柱自重计算信息</w:t>
      </w:r>
      <w:r>
        <w:rPr>
          <w:szCs w:val="28"/>
        </w:rPr>
        <w:t xml:space="preserve">: </w:t>
      </w:r>
      <w:r>
        <w:rPr>
          <w:rFonts w:hint="eastAsia"/>
          <w:szCs w:val="28"/>
        </w:rPr>
        <w:t>柱梁自重都计算</w:t>
      </w:r>
    </w:p>
    <w:p w:rsidR="00F02AC9" w:rsidRDefault="00F02AC9" w:rsidP="00A55B93">
      <w:pPr>
        <w:tabs>
          <w:tab w:val="left" w:pos="0"/>
        </w:tabs>
        <w:spacing w:line="360" w:lineRule="auto"/>
        <w:rPr>
          <w:szCs w:val="28"/>
        </w:rPr>
      </w:pPr>
      <w:r>
        <w:rPr>
          <w:szCs w:val="28"/>
        </w:rPr>
        <w:t xml:space="preserve">    </w:t>
      </w:r>
      <w:r>
        <w:rPr>
          <w:rFonts w:hint="eastAsia"/>
          <w:szCs w:val="28"/>
        </w:rPr>
        <w:t>恒载</w:t>
      </w:r>
      <w:proofErr w:type="gramStart"/>
      <w:r>
        <w:rPr>
          <w:rFonts w:hint="eastAsia"/>
          <w:szCs w:val="28"/>
        </w:rPr>
        <w:t>作用下柱的</w:t>
      </w:r>
      <w:proofErr w:type="gramEnd"/>
      <w:r>
        <w:rPr>
          <w:rFonts w:hint="eastAsia"/>
          <w:szCs w:val="28"/>
        </w:rPr>
        <w:t>轴向变形</w:t>
      </w:r>
      <w:r>
        <w:rPr>
          <w:szCs w:val="28"/>
        </w:rPr>
        <w:t xml:space="preserve">: </w:t>
      </w:r>
      <w:r>
        <w:rPr>
          <w:rFonts w:hint="eastAsia"/>
          <w:szCs w:val="28"/>
        </w:rPr>
        <w:t>考虑</w:t>
      </w:r>
    </w:p>
    <w:p w:rsidR="00F02AC9" w:rsidRDefault="00F02AC9" w:rsidP="00A55B93">
      <w:pPr>
        <w:tabs>
          <w:tab w:val="left" w:pos="0"/>
        </w:tabs>
        <w:spacing w:line="360" w:lineRule="auto"/>
        <w:rPr>
          <w:szCs w:val="28"/>
        </w:rPr>
      </w:pPr>
      <w:r>
        <w:rPr>
          <w:szCs w:val="28"/>
        </w:rPr>
        <w:t xml:space="preserve">    </w:t>
      </w:r>
      <w:r>
        <w:rPr>
          <w:rFonts w:hint="eastAsia"/>
          <w:szCs w:val="28"/>
        </w:rPr>
        <w:t>梁柱自重计算增大系数</w:t>
      </w:r>
      <w:r>
        <w:rPr>
          <w:szCs w:val="28"/>
        </w:rPr>
        <w:t>:  1.20</w:t>
      </w:r>
    </w:p>
    <w:p w:rsidR="00F02AC9" w:rsidRDefault="00F02AC9" w:rsidP="00A55B93">
      <w:pPr>
        <w:tabs>
          <w:tab w:val="left" w:pos="0"/>
        </w:tabs>
        <w:spacing w:line="360" w:lineRule="auto"/>
        <w:rPr>
          <w:szCs w:val="28"/>
        </w:rPr>
      </w:pPr>
      <w:r>
        <w:rPr>
          <w:szCs w:val="28"/>
        </w:rPr>
        <w:t xml:space="preserve">    </w:t>
      </w:r>
      <w:r>
        <w:rPr>
          <w:rFonts w:hint="eastAsia"/>
          <w:szCs w:val="28"/>
        </w:rPr>
        <w:t>梁刚度增大系数</w:t>
      </w:r>
      <w:r>
        <w:rPr>
          <w:szCs w:val="28"/>
        </w:rPr>
        <w:t>:  1.00</w:t>
      </w:r>
    </w:p>
    <w:p w:rsidR="00F02AC9" w:rsidRDefault="00F02AC9" w:rsidP="00A55B93">
      <w:pPr>
        <w:tabs>
          <w:tab w:val="left" w:pos="0"/>
        </w:tabs>
        <w:spacing w:line="360" w:lineRule="auto"/>
        <w:rPr>
          <w:szCs w:val="28"/>
        </w:rPr>
      </w:pPr>
      <w:r>
        <w:rPr>
          <w:szCs w:val="28"/>
        </w:rPr>
        <w:t xml:space="preserve">    </w:t>
      </w:r>
      <w:r>
        <w:rPr>
          <w:rFonts w:hint="eastAsia"/>
          <w:szCs w:val="28"/>
        </w:rPr>
        <w:t>钢柱计算长度系数计算方法</w:t>
      </w:r>
      <w:r>
        <w:rPr>
          <w:szCs w:val="28"/>
        </w:rPr>
        <w:t xml:space="preserve">: </w:t>
      </w:r>
      <w:r>
        <w:rPr>
          <w:rFonts w:hint="eastAsia"/>
          <w:szCs w:val="28"/>
        </w:rPr>
        <w:t>有侧移</w:t>
      </w:r>
    </w:p>
    <w:p w:rsidR="00F02AC9" w:rsidRDefault="00F02AC9" w:rsidP="00A55B93">
      <w:pPr>
        <w:tabs>
          <w:tab w:val="left" w:pos="0"/>
        </w:tabs>
        <w:spacing w:line="360" w:lineRule="auto"/>
        <w:rPr>
          <w:szCs w:val="28"/>
        </w:rPr>
      </w:pPr>
      <w:r>
        <w:rPr>
          <w:szCs w:val="28"/>
        </w:rPr>
        <w:t xml:space="preserve">    </w:t>
      </w:r>
      <w:proofErr w:type="gramStart"/>
      <w:r>
        <w:rPr>
          <w:rFonts w:hint="eastAsia"/>
          <w:szCs w:val="28"/>
        </w:rPr>
        <w:t>钢结构阶形柱</w:t>
      </w:r>
      <w:proofErr w:type="gramEnd"/>
      <w:r>
        <w:rPr>
          <w:rFonts w:hint="eastAsia"/>
          <w:szCs w:val="28"/>
        </w:rPr>
        <w:t>的</w:t>
      </w:r>
      <w:proofErr w:type="gramStart"/>
      <w:r>
        <w:rPr>
          <w:rFonts w:hint="eastAsia"/>
          <w:szCs w:val="28"/>
        </w:rPr>
        <w:t>计算长度折减系数</w:t>
      </w:r>
      <w:proofErr w:type="gramEnd"/>
      <w:r w:rsidR="00A55B93">
        <w:rPr>
          <w:szCs w:val="28"/>
        </w:rPr>
        <w:t>: 0.</w:t>
      </w:r>
      <w:r w:rsidR="00A55B93">
        <w:rPr>
          <w:rFonts w:hint="eastAsia"/>
          <w:szCs w:val="28"/>
        </w:rPr>
        <w:t>7</w:t>
      </w:r>
    </w:p>
    <w:p w:rsidR="00F02AC9" w:rsidRDefault="00F02AC9" w:rsidP="00A55B93">
      <w:pPr>
        <w:tabs>
          <w:tab w:val="left" w:pos="0"/>
        </w:tabs>
        <w:spacing w:line="360" w:lineRule="auto"/>
        <w:rPr>
          <w:szCs w:val="28"/>
        </w:rPr>
      </w:pPr>
      <w:r>
        <w:rPr>
          <w:szCs w:val="28"/>
        </w:rPr>
        <w:t xml:space="preserve">    </w:t>
      </w:r>
      <w:r>
        <w:rPr>
          <w:rFonts w:hint="eastAsia"/>
          <w:szCs w:val="28"/>
        </w:rPr>
        <w:t>地震作用计算</w:t>
      </w:r>
      <w:r>
        <w:rPr>
          <w:szCs w:val="28"/>
        </w:rPr>
        <w:t xml:space="preserve">: </w:t>
      </w:r>
      <w:r>
        <w:rPr>
          <w:rFonts w:hint="eastAsia"/>
          <w:szCs w:val="28"/>
        </w:rPr>
        <w:t>计算水平地震作用</w:t>
      </w:r>
    </w:p>
    <w:p w:rsidR="00F02AC9" w:rsidRDefault="00F02AC9" w:rsidP="00A55B93">
      <w:pPr>
        <w:tabs>
          <w:tab w:val="left" w:pos="0"/>
        </w:tabs>
        <w:spacing w:line="360" w:lineRule="auto"/>
        <w:rPr>
          <w:szCs w:val="28"/>
        </w:rPr>
      </w:pPr>
      <w:r>
        <w:rPr>
          <w:szCs w:val="28"/>
        </w:rPr>
        <w:t xml:space="preserve">    </w:t>
      </w:r>
      <w:proofErr w:type="gramStart"/>
      <w:r>
        <w:rPr>
          <w:rFonts w:hint="eastAsia"/>
          <w:szCs w:val="28"/>
        </w:rPr>
        <w:t>周期折减系数</w:t>
      </w:r>
      <w:proofErr w:type="gramEnd"/>
      <w:r>
        <w:rPr>
          <w:szCs w:val="28"/>
        </w:rPr>
        <w:t>:0.80</w:t>
      </w:r>
    </w:p>
    <w:p w:rsidR="00F02AC9" w:rsidRDefault="00F02AC9" w:rsidP="00A55B93">
      <w:pPr>
        <w:tabs>
          <w:tab w:val="left" w:pos="0"/>
        </w:tabs>
        <w:spacing w:line="360" w:lineRule="auto"/>
        <w:rPr>
          <w:szCs w:val="28"/>
        </w:rPr>
      </w:pPr>
      <w:r>
        <w:rPr>
          <w:szCs w:val="28"/>
        </w:rPr>
        <w:t xml:space="preserve">    </w:t>
      </w:r>
      <w:r>
        <w:rPr>
          <w:rFonts w:hint="eastAsia"/>
          <w:szCs w:val="28"/>
        </w:rPr>
        <w:t>地震力计算方法：振型分解法</w:t>
      </w:r>
    </w:p>
    <w:p w:rsidR="00F02AC9" w:rsidRDefault="00F02AC9" w:rsidP="00A55B93">
      <w:pPr>
        <w:tabs>
          <w:tab w:val="left" w:pos="0"/>
        </w:tabs>
        <w:spacing w:line="360" w:lineRule="auto"/>
        <w:rPr>
          <w:szCs w:val="28"/>
        </w:rPr>
      </w:pPr>
      <w:r>
        <w:rPr>
          <w:szCs w:val="28"/>
        </w:rPr>
        <w:t xml:space="preserve">    </w:t>
      </w:r>
      <w:r>
        <w:rPr>
          <w:rFonts w:hint="eastAsia"/>
          <w:szCs w:val="28"/>
        </w:rPr>
        <w:t>结构阻尼比：</w:t>
      </w:r>
      <w:r>
        <w:rPr>
          <w:szCs w:val="28"/>
        </w:rPr>
        <w:t>0.045</w:t>
      </w:r>
    </w:p>
    <w:p w:rsidR="00F02AC9" w:rsidRDefault="00F02AC9" w:rsidP="00A55B93">
      <w:pPr>
        <w:tabs>
          <w:tab w:val="left" w:pos="0"/>
        </w:tabs>
        <w:spacing w:line="360" w:lineRule="auto"/>
        <w:rPr>
          <w:szCs w:val="28"/>
        </w:rPr>
      </w:pPr>
      <w:r>
        <w:rPr>
          <w:szCs w:val="28"/>
        </w:rPr>
        <w:t xml:space="preserve">    </w:t>
      </w:r>
      <w:r>
        <w:rPr>
          <w:rFonts w:hint="eastAsia"/>
          <w:szCs w:val="28"/>
        </w:rPr>
        <w:t>按</w:t>
      </w:r>
      <w:r>
        <w:rPr>
          <w:szCs w:val="28"/>
        </w:rPr>
        <w:t xml:space="preserve">GB50011-2010 </w:t>
      </w:r>
      <w:r>
        <w:rPr>
          <w:rFonts w:hint="eastAsia"/>
          <w:szCs w:val="28"/>
        </w:rPr>
        <w:t>地震效应增大系数</w:t>
      </w:r>
      <w:r>
        <w:rPr>
          <w:szCs w:val="28"/>
        </w:rPr>
        <w:t xml:space="preserve"> 1.000</w:t>
      </w:r>
    </w:p>
    <w:p w:rsidR="00F02AC9" w:rsidRDefault="00F02AC9" w:rsidP="00A55B93">
      <w:pPr>
        <w:spacing w:line="360" w:lineRule="auto"/>
        <w:jc w:val="center"/>
        <w:rPr>
          <w:rFonts w:ascii="宋体" w:hAnsi="宋体"/>
          <w:szCs w:val="28"/>
        </w:rPr>
      </w:pPr>
      <w:r>
        <w:rPr>
          <w:rFonts w:ascii="Calibri" w:hAnsi="Calibri" w:hint="eastAsia"/>
          <w:szCs w:val="28"/>
        </w:rPr>
        <w:t>工业厂房计算结果输出表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7"/>
        <w:gridCol w:w="4445"/>
      </w:tblGrid>
      <w:tr w:rsidR="00F02AC9" w:rsidTr="003E4648">
        <w:tc>
          <w:tcPr>
            <w:tcW w:w="5000" w:type="pct"/>
            <w:gridSpan w:val="2"/>
            <w:tcBorders>
              <w:top w:val="single" w:sz="4" w:space="0" w:color="auto"/>
              <w:left w:val="single" w:sz="4" w:space="0" w:color="auto"/>
              <w:bottom w:val="single" w:sz="4" w:space="0" w:color="auto"/>
              <w:right w:val="single" w:sz="4" w:space="0" w:color="auto"/>
            </w:tcBorders>
            <w:hideMark/>
          </w:tcPr>
          <w:p w:rsidR="00F02AC9" w:rsidRPr="00BD0688" w:rsidRDefault="00F02AC9" w:rsidP="00A55B93">
            <w:pPr>
              <w:spacing w:line="360" w:lineRule="auto"/>
              <w:ind w:rightChars="40" w:right="112"/>
              <w:rPr>
                <w:rFonts w:ascii="Calibri" w:hAnsi="Calibri"/>
                <w:sz w:val="24"/>
                <w:szCs w:val="24"/>
              </w:rPr>
            </w:pPr>
            <w:r w:rsidRPr="00BD0688">
              <w:rPr>
                <w:rFonts w:ascii="宋体" w:hAnsi="宋体" w:hint="eastAsia"/>
                <w:sz w:val="24"/>
                <w:szCs w:val="24"/>
              </w:rPr>
              <w:t xml:space="preserve">  </w:t>
            </w:r>
            <w:r w:rsidRPr="00BD0688">
              <w:rPr>
                <w:rFonts w:ascii="Calibri" w:hAnsi="Calibri" w:hint="eastAsia"/>
                <w:sz w:val="24"/>
                <w:szCs w:val="24"/>
              </w:rPr>
              <w:t>主刚架计算结果</w:t>
            </w:r>
          </w:p>
        </w:tc>
      </w:tr>
      <w:tr w:rsidR="00F02AC9" w:rsidTr="003E4648">
        <w:tc>
          <w:tcPr>
            <w:tcW w:w="5000" w:type="pct"/>
            <w:gridSpan w:val="2"/>
            <w:tcBorders>
              <w:top w:val="single" w:sz="4" w:space="0" w:color="auto"/>
              <w:left w:val="single" w:sz="4" w:space="0" w:color="auto"/>
              <w:bottom w:val="single" w:sz="4" w:space="0" w:color="auto"/>
              <w:right w:val="single" w:sz="4" w:space="0" w:color="auto"/>
            </w:tcBorders>
            <w:hideMark/>
          </w:tcPr>
          <w:p w:rsidR="00F02AC9" w:rsidRPr="00BD0688" w:rsidRDefault="00F02AC9" w:rsidP="00A55B93">
            <w:pPr>
              <w:spacing w:line="360" w:lineRule="auto"/>
              <w:rPr>
                <w:rFonts w:ascii="Calibri" w:hAnsi="Calibri"/>
                <w:sz w:val="24"/>
                <w:szCs w:val="24"/>
              </w:rPr>
            </w:pPr>
            <w:r w:rsidRPr="00BD0688">
              <w:rPr>
                <w:rFonts w:ascii="Calibri" w:hAnsi="Calibri" w:hint="eastAsia"/>
                <w:sz w:val="24"/>
                <w:szCs w:val="24"/>
              </w:rPr>
              <w:lastRenderedPageBreak/>
              <w:t>一、实腹钢梁</w:t>
            </w:r>
          </w:p>
        </w:tc>
      </w:tr>
      <w:tr w:rsidR="00F02AC9" w:rsidTr="003E4648">
        <w:tc>
          <w:tcPr>
            <w:tcW w:w="2392" w:type="pct"/>
            <w:tcBorders>
              <w:top w:val="single" w:sz="4" w:space="0" w:color="auto"/>
              <w:left w:val="single" w:sz="4" w:space="0" w:color="auto"/>
              <w:bottom w:val="single" w:sz="4" w:space="0" w:color="auto"/>
              <w:right w:val="single" w:sz="4" w:space="0" w:color="auto"/>
            </w:tcBorders>
            <w:hideMark/>
          </w:tcPr>
          <w:p w:rsidR="00F02AC9" w:rsidRPr="00BD0688" w:rsidRDefault="00F02AC9" w:rsidP="00A55B93">
            <w:pPr>
              <w:spacing w:line="360" w:lineRule="auto"/>
              <w:ind w:rightChars="-423" w:right="-1184"/>
              <w:rPr>
                <w:rFonts w:ascii="Calibri" w:hAnsi="Calibri"/>
                <w:sz w:val="24"/>
                <w:szCs w:val="24"/>
              </w:rPr>
            </w:pPr>
            <w:r w:rsidRPr="00BD0688">
              <w:rPr>
                <w:rFonts w:ascii="Calibri" w:hAnsi="Calibri" w:hint="eastAsia"/>
                <w:sz w:val="24"/>
                <w:szCs w:val="24"/>
              </w:rPr>
              <w:t>考虑屈曲后强度计算</w:t>
            </w:r>
            <w:r w:rsidRPr="00BD0688">
              <w:rPr>
                <w:rFonts w:hint="eastAsia"/>
                <w:kern w:val="0"/>
                <w:sz w:val="24"/>
                <w:szCs w:val="24"/>
              </w:rPr>
              <w:t>最大应力比</w:t>
            </w:r>
          </w:p>
        </w:tc>
        <w:tc>
          <w:tcPr>
            <w:tcW w:w="2608" w:type="pct"/>
            <w:tcBorders>
              <w:top w:val="single" w:sz="4" w:space="0" w:color="auto"/>
              <w:left w:val="single" w:sz="4" w:space="0" w:color="auto"/>
              <w:bottom w:val="single" w:sz="4" w:space="0" w:color="auto"/>
              <w:right w:val="single" w:sz="4" w:space="0" w:color="auto"/>
            </w:tcBorders>
            <w:hideMark/>
          </w:tcPr>
          <w:p w:rsidR="00F02AC9" w:rsidRPr="00BD0688" w:rsidRDefault="00F02AC9" w:rsidP="00A55B93">
            <w:pPr>
              <w:spacing w:line="360" w:lineRule="auto"/>
              <w:ind w:rightChars="-423" w:right="-1184"/>
              <w:rPr>
                <w:rFonts w:ascii="Calibri" w:hAnsi="Calibri"/>
                <w:sz w:val="24"/>
                <w:szCs w:val="24"/>
              </w:rPr>
            </w:pPr>
            <w:r w:rsidRPr="00BD0688">
              <w:rPr>
                <w:rFonts w:ascii="Calibri" w:hAnsi="Calibri"/>
                <w:sz w:val="24"/>
                <w:szCs w:val="24"/>
              </w:rPr>
              <w:t>0.8</w:t>
            </w:r>
            <w:r w:rsidR="00A55B93">
              <w:rPr>
                <w:rFonts w:ascii="Calibri" w:hAnsi="Calibri" w:hint="eastAsia"/>
                <w:sz w:val="24"/>
                <w:szCs w:val="24"/>
              </w:rPr>
              <w:t>8</w:t>
            </w:r>
          </w:p>
        </w:tc>
      </w:tr>
      <w:tr w:rsidR="00F02AC9" w:rsidTr="003E4648">
        <w:tc>
          <w:tcPr>
            <w:tcW w:w="2392" w:type="pct"/>
            <w:tcBorders>
              <w:top w:val="single" w:sz="4" w:space="0" w:color="auto"/>
              <w:left w:val="single" w:sz="4" w:space="0" w:color="auto"/>
              <w:bottom w:val="single" w:sz="4" w:space="0" w:color="auto"/>
              <w:right w:val="single" w:sz="4" w:space="0" w:color="auto"/>
            </w:tcBorders>
            <w:hideMark/>
          </w:tcPr>
          <w:p w:rsidR="00F02AC9" w:rsidRPr="00BD0688" w:rsidRDefault="00F02AC9" w:rsidP="00A55B93">
            <w:pPr>
              <w:spacing w:line="360" w:lineRule="auto"/>
              <w:ind w:rightChars="-423" w:right="-1184"/>
              <w:rPr>
                <w:rFonts w:ascii="Calibri" w:hAnsi="Calibri"/>
                <w:sz w:val="24"/>
                <w:szCs w:val="24"/>
              </w:rPr>
            </w:pPr>
            <w:r w:rsidRPr="00BD0688">
              <w:rPr>
                <w:rFonts w:ascii="Calibri" w:hAnsi="Calibri" w:hint="eastAsia"/>
                <w:sz w:val="24"/>
                <w:szCs w:val="24"/>
              </w:rPr>
              <w:t>梁平面</w:t>
            </w:r>
            <w:proofErr w:type="gramStart"/>
            <w:r w:rsidRPr="00BD0688">
              <w:rPr>
                <w:rFonts w:ascii="Calibri" w:hAnsi="Calibri" w:hint="eastAsia"/>
                <w:sz w:val="24"/>
                <w:szCs w:val="24"/>
              </w:rPr>
              <w:t>外稳定</w:t>
            </w:r>
            <w:proofErr w:type="gramEnd"/>
            <w:r w:rsidRPr="00BD0688">
              <w:rPr>
                <w:rFonts w:hint="eastAsia"/>
                <w:kern w:val="0"/>
                <w:sz w:val="24"/>
                <w:szCs w:val="24"/>
              </w:rPr>
              <w:t>最大应力比</w:t>
            </w:r>
          </w:p>
        </w:tc>
        <w:tc>
          <w:tcPr>
            <w:tcW w:w="2608" w:type="pct"/>
            <w:tcBorders>
              <w:top w:val="single" w:sz="4" w:space="0" w:color="auto"/>
              <w:left w:val="single" w:sz="4" w:space="0" w:color="auto"/>
              <w:bottom w:val="single" w:sz="4" w:space="0" w:color="auto"/>
              <w:right w:val="single" w:sz="4" w:space="0" w:color="auto"/>
            </w:tcBorders>
            <w:hideMark/>
          </w:tcPr>
          <w:p w:rsidR="00F02AC9" w:rsidRPr="00BD0688" w:rsidRDefault="00F02AC9" w:rsidP="00A55B93">
            <w:pPr>
              <w:spacing w:line="360" w:lineRule="auto"/>
              <w:ind w:rightChars="-423" w:right="-1184"/>
              <w:rPr>
                <w:rFonts w:ascii="Calibri" w:hAnsi="Calibri"/>
                <w:sz w:val="24"/>
                <w:szCs w:val="24"/>
              </w:rPr>
            </w:pPr>
            <w:r w:rsidRPr="00BD0688">
              <w:rPr>
                <w:rFonts w:ascii="Calibri" w:hAnsi="Calibri"/>
                <w:sz w:val="24"/>
                <w:szCs w:val="24"/>
              </w:rPr>
              <w:t>0.8</w:t>
            </w:r>
            <w:r w:rsidR="00A55B93">
              <w:rPr>
                <w:rFonts w:ascii="Calibri" w:hAnsi="Calibri" w:hint="eastAsia"/>
                <w:sz w:val="24"/>
                <w:szCs w:val="24"/>
              </w:rPr>
              <w:t>8</w:t>
            </w:r>
          </w:p>
        </w:tc>
      </w:tr>
      <w:tr w:rsidR="00F02AC9" w:rsidTr="003E4648">
        <w:tc>
          <w:tcPr>
            <w:tcW w:w="2392" w:type="pct"/>
            <w:tcBorders>
              <w:top w:val="single" w:sz="4" w:space="0" w:color="auto"/>
              <w:left w:val="single" w:sz="4" w:space="0" w:color="auto"/>
              <w:bottom w:val="single" w:sz="4" w:space="0" w:color="auto"/>
              <w:right w:val="single" w:sz="4" w:space="0" w:color="auto"/>
            </w:tcBorders>
            <w:hideMark/>
          </w:tcPr>
          <w:p w:rsidR="00F02AC9" w:rsidRPr="00BD0688" w:rsidRDefault="00F02AC9" w:rsidP="00A55B93">
            <w:pPr>
              <w:spacing w:line="360" w:lineRule="auto"/>
              <w:ind w:rightChars="-423" w:right="-1184"/>
              <w:rPr>
                <w:rFonts w:ascii="Calibri" w:hAnsi="Calibri"/>
                <w:sz w:val="24"/>
                <w:szCs w:val="24"/>
              </w:rPr>
            </w:pPr>
            <w:r w:rsidRPr="00BD0688">
              <w:rPr>
                <w:rFonts w:ascii="Calibri" w:hAnsi="Calibri" w:hint="eastAsia"/>
                <w:sz w:val="24"/>
                <w:szCs w:val="24"/>
              </w:rPr>
              <w:t>腹板</w:t>
            </w:r>
            <w:proofErr w:type="gramStart"/>
            <w:r w:rsidRPr="00BD0688">
              <w:rPr>
                <w:rFonts w:ascii="Calibri" w:hAnsi="Calibri" w:hint="eastAsia"/>
                <w:sz w:val="24"/>
                <w:szCs w:val="24"/>
              </w:rPr>
              <w:t>高厚比</w:t>
            </w:r>
            <w:proofErr w:type="gramEnd"/>
            <w:r w:rsidRPr="00BD0688">
              <w:rPr>
                <w:rFonts w:ascii="Calibri" w:hAnsi="Calibri"/>
                <w:sz w:val="24"/>
                <w:szCs w:val="24"/>
              </w:rPr>
              <w:t>/</w:t>
            </w:r>
            <w:r w:rsidRPr="00BD0688">
              <w:rPr>
                <w:rFonts w:ascii="Calibri" w:hAnsi="Calibri" w:hint="eastAsia"/>
                <w:sz w:val="24"/>
                <w:szCs w:val="24"/>
              </w:rPr>
              <w:t>限值</w:t>
            </w:r>
          </w:p>
        </w:tc>
        <w:tc>
          <w:tcPr>
            <w:tcW w:w="2608" w:type="pct"/>
            <w:tcBorders>
              <w:top w:val="single" w:sz="4" w:space="0" w:color="auto"/>
              <w:left w:val="single" w:sz="4" w:space="0" w:color="auto"/>
              <w:bottom w:val="single" w:sz="4" w:space="0" w:color="auto"/>
              <w:right w:val="single" w:sz="4" w:space="0" w:color="auto"/>
            </w:tcBorders>
            <w:hideMark/>
          </w:tcPr>
          <w:p w:rsidR="00F02AC9" w:rsidRPr="00BD0688" w:rsidRDefault="00A55B93" w:rsidP="00A55B93">
            <w:pPr>
              <w:spacing w:line="360" w:lineRule="auto"/>
              <w:ind w:rightChars="-423" w:right="-1184"/>
              <w:rPr>
                <w:rFonts w:ascii="Calibri" w:hAnsi="Calibri"/>
                <w:sz w:val="24"/>
                <w:szCs w:val="24"/>
              </w:rPr>
            </w:pPr>
            <w:r>
              <w:rPr>
                <w:kern w:val="0"/>
                <w:sz w:val="24"/>
                <w:szCs w:val="24"/>
              </w:rPr>
              <w:t>8</w:t>
            </w:r>
            <w:r>
              <w:rPr>
                <w:rFonts w:hint="eastAsia"/>
                <w:kern w:val="0"/>
                <w:sz w:val="24"/>
                <w:szCs w:val="24"/>
              </w:rPr>
              <w:t>7.2</w:t>
            </w:r>
            <w:r w:rsidR="00F02AC9" w:rsidRPr="00BD0688">
              <w:rPr>
                <w:kern w:val="0"/>
                <w:sz w:val="24"/>
                <w:szCs w:val="24"/>
              </w:rPr>
              <w:t>/107</w:t>
            </w:r>
          </w:p>
        </w:tc>
      </w:tr>
      <w:tr w:rsidR="00F02AC9" w:rsidTr="003E4648">
        <w:tc>
          <w:tcPr>
            <w:tcW w:w="2392" w:type="pct"/>
            <w:tcBorders>
              <w:top w:val="single" w:sz="4" w:space="0" w:color="auto"/>
              <w:left w:val="single" w:sz="4" w:space="0" w:color="auto"/>
              <w:bottom w:val="single" w:sz="4" w:space="0" w:color="auto"/>
              <w:right w:val="single" w:sz="4" w:space="0" w:color="auto"/>
            </w:tcBorders>
            <w:hideMark/>
          </w:tcPr>
          <w:p w:rsidR="00F02AC9" w:rsidRPr="00BD0688" w:rsidRDefault="00F02AC9" w:rsidP="00A55B93">
            <w:pPr>
              <w:spacing w:line="360" w:lineRule="auto"/>
              <w:ind w:rightChars="-423" w:right="-1184"/>
              <w:rPr>
                <w:rFonts w:ascii="Calibri" w:hAnsi="Calibri"/>
                <w:sz w:val="24"/>
                <w:szCs w:val="24"/>
              </w:rPr>
            </w:pPr>
            <w:r w:rsidRPr="00BD0688">
              <w:rPr>
                <w:rFonts w:ascii="Calibri" w:hAnsi="Calibri" w:hint="eastAsia"/>
                <w:sz w:val="24"/>
                <w:szCs w:val="24"/>
              </w:rPr>
              <w:t>翼缘宽厚比</w:t>
            </w:r>
            <w:r w:rsidRPr="00BD0688">
              <w:rPr>
                <w:rFonts w:ascii="Calibri" w:hAnsi="Calibri"/>
                <w:sz w:val="24"/>
                <w:szCs w:val="24"/>
              </w:rPr>
              <w:t>/</w:t>
            </w:r>
            <w:r w:rsidRPr="00BD0688">
              <w:rPr>
                <w:rFonts w:ascii="Calibri" w:hAnsi="Calibri" w:hint="eastAsia"/>
                <w:sz w:val="24"/>
                <w:szCs w:val="24"/>
              </w:rPr>
              <w:t>限值</w:t>
            </w:r>
          </w:p>
        </w:tc>
        <w:tc>
          <w:tcPr>
            <w:tcW w:w="2608" w:type="pct"/>
            <w:tcBorders>
              <w:top w:val="single" w:sz="4" w:space="0" w:color="auto"/>
              <w:left w:val="single" w:sz="4" w:space="0" w:color="auto"/>
              <w:bottom w:val="single" w:sz="4" w:space="0" w:color="auto"/>
              <w:right w:val="single" w:sz="4" w:space="0" w:color="auto"/>
            </w:tcBorders>
            <w:hideMark/>
          </w:tcPr>
          <w:p w:rsidR="00F02AC9" w:rsidRPr="00BD0688" w:rsidRDefault="00A55B93" w:rsidP="00A55B93">
            <w:pPr>
              <w:spacing w:line="360" w:lineRule="auto"/>
              <w:ind w:rightChars="-423" w:right="-1184"/>
              <w:rPr>
                <w:rFonts w:ascii="Calibri" w:hAnsi="Calibri"/>
                <w:sz w:val="24"/>
                <w:szCs w:val="24"/>
              </w:rPr>
            </w:pPr>
            <w:r>
              <w:rPr>
                <w:rFonts w:hint="eastAsia"/>
                <w:kern w:val="0"/>
                <w:sz w:val="24"/>
                <w:szCs w:val="24"/>
              </w:rPr>
              <w:t>10.36</w:t>
            </w:r>
            <w:r w:rsidR="00F02AC9" w:rsidRPr="00BD0688">
              <w:rPr>
                <w:kern w:val="0"/>
                <w:sz w:val="24"/>
                <w:szCs w:val="24"/>
              </w:rPr>
              <w:t>/12.38</w:t>
            </w:r>
          </w:p>
        </w:tc>
      </w:tr>
      <w:tr w:rsidR="00F02AC9" w:rsidTr="003E4648">
        <w:tc>
          <w:tcPr>
            <w:tcW w:w="5000" w:type="pct"/>
            <w:gridSpan w:val="2"/>
            <w:tcBorders>
              <w:top w:val="single" w:sz="4" w:space="0" w:color="auto"/>
              <w:left w:val="single" w:sz="4" w:space="0" w:color="auto"/>
              <w:bottom w:val="single" w:sz="4" w:space="0" w:color="auto"/>
              <w:right w:val="single" w:sz="4" w:space="0" w:color="auto"/>
            </w:tcBorders>
            <w:hideMark/>
          </w:tcPr>
          <w:p w:rsidR="00F02AC9" w:rsidRPr="00BD0688" w:rsidRDefault="00F02AC9" w:rsidP="00A55B93">
            <w:pPr>
              <w:spacing w:line="360" w:lineRule="auto"/>
              <w:ind w:rightChars="-423" w:right="-1184"/>
              <w:rPr>
                <w:rFonts w:ascii="Calibri" w:hAnsi="Calibri"/>
                <w:sz w:val="24"/>
                <w:szCs w:val="24"/>
              </w:rPr>
            </w:pPr>
            <w:r w:rsidRPr="00BD0688">
              <w:rPr>
                <w:rFonts w:ascii="Calibri" w:hAnsi="Calibri" w:hint="eastAsia"/>
                <w:sz w:val="24"/>
                <w:szCs w:val="24"/>
              </w:rPr>
              <w:t>二、实腹柱</w:t>
            </w:r>
          </w:p>
        </w:tc>
      </w:tr>
      <w:tr w:rsidR="00F02AC9" w:rsidTr="003E4648">
        <w:tc>
          <w:tcPr>
            <w:tcW w:w="2392" w:type="pct"/>
            <w:tcBorders>
              <w:top w:val="single" w:sz="4" w:space="0" w:color="auto"/>
              <w:left w:val="single" w:sz="4" w:space="0" w:color="auto"/>
              <w:bottom w:val="single" w:sz="4" w:space="0" w:color="auto"/>
              <w:right w:val="single" w:sz="4" w:space="0" w:color="auto"/>
            </w:tcBorders>
          </w:tcPr>
          <w:p w:rsidR="00F02AC9" w:rsidRPr="00BD0688" w:rsidRDefault="00F02AC9" w:rsidP="00A55B93">
            <w:pPr>
              <w:spacing w:line="360" w:lineRule="auto"/>
              <w:ind w:rightChars="-423" w:right="-1184"/>
              <w:rPr>
                <w:rFonts w:ascii="Calibri" w:hAnsi="Calibri"/>
                <w:sz w:val="24"/>
                <w:szCs w:val="24"/>
              </w:rPr>
            </w:pPr>
            <w:r w:rsidRPr="00BD0688">
              <w:rPr>
                <w:rFonts w:hint="eastAsia"/>
                <w:kern w:val="0"/>
                <w:sz w:val="24"/>
                <w:szCs w:val="24"/>
              </w:rPr>
              <w:t>柱强度最大应力比</w:t>
            </w:r>
          </w:p>
        </w:tc>
        <w:tc>
          <w:tcPr>
            <w:tcW w:w="2608" w:type="pct"/>
            <w:tcBorders>
              <w:top w:val="single" w:sz="4" w:space="0" w:color="auto"/>
              <w:left w:val="single" w:sz="4" w:space="0" w:color="auto"/>
              <w:bottom w:val="single" w:sz="4" w:space="0" w:color="auto"/>
              <w:right w:val="single" w:sz="4" w:space="0" w:color="auto"/>
            </w:tcBorders>
          </w:tcPr>
          <w:p w:rsidR="00F02AC9" w:rsidRPr="00BD0688" w:rsidRDefault="00A55B93" w:rsidP="00A55B93">
            <w:pPr>
              <w:spacing w:line="360" w:lineRule="auto"/>
              <w:ind w:rightChars="-423" w:right="-1184"/>
              <w:rPr>
                <w:rFonts w:ascii="Calibri" w:hAnsi="Calibri"/>
                <w:sz w:val="24"/>
                <w:szCs w:val="24"/>
              </w:rPr>
            </w:pPr>
            <w:r>
              <w:rPr>
                <w:rFonts w:ascii="Calibri" w:hAnsi="Calibri" w:hint="eastAsia"/>
                <w:sz w:val="24"/>
                <w:szCs w:val="24"/>
              </w:rPr>
              <w:t>0.82</w:t>
            </w:r>
          </w:p>
        </w:tc>
      </w:tr>
      <w:tr w:rsidR="00F02AC9" w:rsidTr="003E4648">
        <w:tc>
          <w:tcPr>
            <w:tcW w:w="2392" w:type="pct"/>
            <w:tcBorders>
              <w:top w:val="single" w:sz="4" w:space="0" w:color="auto"/>
              <w:left w:val="single" w:sz="4" w:space="0" w:color="auto"/>
              <w:bottom w:val="single" w:sz="4" w:space="0" w:color="auto"/>
              <w:right w:val="single" w:sz="4" w:space="0" w:color="auto"/>
            </w:tcBorders>
            <w:hideMark/>
          </w:tcPr>
          <w:p w:rsidR="00F02AC9" w:rsidRPr="00BD0688" w:rsidRDefault="00F02AC9" w:rsidP="00A55B93">
            <w:pPr>
              <w:spacing w:line="360" w:lineRule="auto"/>
              <w:ind w:rightChars="-423" w:right="-1184"/>
              <w:rPr>
                <w:rFonts w:ascii="Calibri" w:hAnsi="Calibri"/>
                <w:sz w:val="24"/>
                <w:szCs w:val="24"/>
              </w:rPr>
            </w:pPr>
            <w:r w:rsidRPr="00BD0688">
              <w:rPr>
                <w:rFonts w:ascii="Calibri" w:hAnsi="Calibri" w:hint="eastAsia"/>
                <w:sz w:val="24"/>
                <w:szCs w:val="24"/>
              </w:rPr>
              <w:t>柱平面内稳定</w:t>
            </w:r>
            <w:r w:rsidRPr="00BD0688">
              <w:rPr>
                <w:rFonts w:hint="eastAsia"/>
                <w:kern w:val="0"/>
                <w:sz w:val="24"/>
                <w:szCs w:val="24"/>
              </w:rPr>
              <w:t>最大应力比</w:t>
            </w:r>
          </w:p>
        </w:tc>
        <w:tc>
          <w:tcPr>
            <w:tcW w:w="2608" w:type="pct"/>
            <w:tcBorders>
              <w:top w:val="single" w:sz="4" w:space="0" w:color="auto"/>
              <w:left w:val="single" w:sz="4" w:space="0" w:color="auto"/>
              <w:bottom w:val="single" w:sz="4" w:space="0" w:color="auto"/>
              <w:right w:val="single" w:sz="4" w:space="0" w:color="auto"/>
            </w:tcBorders>
            <w:hideMark/>
          </w:tcPr>
          <w:p w:rsidR="00F02AC9" w:rsidRPr="00BD0688" w:rsidRDefault="00F02AC9" w:rsidP="00A55B93">
            <w:pPr>
              <w:spacing w:line="360" w:lineRule="auto"/>
              <w:ind w:rightChars="-423" w:right="-1184"/>
              <w:rPr>
                <w:rFonts w:ascii="Calibri" w:hAnsi="Calibri"/>
                <w:sz w:val="24"/>
                <w:szCs w:val="24"/>
              </w:rPr>
            </w:pPr>
            <w:r w:rsidRPr="00BD0688">
              <w:rPr>
                <w:rFonts w:ascii="Calibri" w:hAnsi="Calibri"/>
                <w:sz w:val="24"/>
                <w:szCs w:val="24"/>
              </w:rPr>
              <w:t>0.</w:t>
            </w:r>
            <w:r w:rsidRPr="00BD0688">
              <w:rPr>
                <w:rFonts w:ascii="Calibri" w:hAnsi="Calibri" w:hint="eastAsia"/>
                <w:sz w:val="24"/>
                <w:szCs w:val="24"/>
              </w:rPr>
              <w:t>8</w:t>
            </w:r>
            <w:r w:rsidR="00A55B93">
              <w:rPr>
                <w:rFonts w:ascii="Calibri" w:hAnsi="Calibri" w:hint="eastAsia"/>
                <w:sz w:val="24"/>
                <w:szCs w:val="24"/>
              </w:rPr>
              <w:t>3</w:t>
            </w:r>
          </w:p>
        </w:tc>
      </w:tr>
      <w:tr w:rsidR="00F02AC9" w:rsidRPr="00F4571F" w:rsidTr="003E4648">
        <w:tc>
          <w:tcPr>
            <w:tcW w:w="2392" w:type="pct"/>
            <w:tcBorders>
              <w:top w:val="single" w:sz="4" w:space="0" w:color="auto"/>
              <w:left w:val="single" w:sz="4" w:space="0" w:color="auto"/>
              <w:bottom w:val="single" w:sz="4" w:space="0" w:color="auto"/>
              <w:right w:val="single" w:sz="4" w:space="0" w:color="auto"/>
            </w:tcBorders>
            <w:hideMark/>
          </w:tcPr>
          <w:p w:rsidR="00F02AC9" w:rsidRPr="00BD0688" w:rsidRDefault="00F02AC9" w:rsidP="00A55B93">
            <w:pPr>
              <w:spacing w:line="360" w:lineRule="auto"/>
              <w:ind w:rightChars="-423" w:right="-1184"/>
              <w:rPr>
                <w:rFonts w:ascii="Calibri" w:hAnsi="Calibri"/>
                <w:sz w:val="24"/>
                <w:szCs w:val="24"/>
              </w:rPr>
            </w:pPr>
            <w:r w:rsidRPr="00BD0688">
              <w:rPr>
                <w:rFonts w:ascii="Calibri" w:hAnsi="Calibri" w:hint="eastAsia"/>
                <w:sz w:val="24"/>
                <w:szCs w:val="24"/>
              </w:rPr>
              <w:t>柱平面</w:t>
            </w:r>
            <w:proofErr w:type="gramStart"/>
            <w:r w:rsidRPr="00BD0688">
              <w:rPr>
                <w:rFonts w:ascii="Calibri" w:hAnsi="Calibri" w:hint="eastAsia"/>
                <w:sz w:val="24"/>
                <w:szCs w:val="24"/>
              </w:rPr>
              <w:t>外稳定</w:t>
            </w:r>
            <w:proofErr w:type="gramEnd"/>
            <w:r w:rsidRPr="00F4571F">
              <w:rPr>
                <w:rFonts w:ascii="Calibri" w:hAnsi="Calibri" w:hint="eastAsia"/>
                <w:sz w:val="24"/>
                <w:szCs w:val="24"/>
              </w:rPr>
              <w:t>最大应力比</w:t>
            </w:r>
          </w:p>
        </w:tc>
        <w:tc>
          <w:tcPr>
            <w:tcW w:w="2608" w:type="pct"/>
            <w:tcBorders>
              <w:top w:val="single" w:sz="4" w:space="0" w:color="auto"/>
              <w:left w:val="single" w:sz="4" w:space="0" w:color="auto"/>
              <w:bottom w:val="single" w:sz="4" w:space="0" w:color="auto"/>
              <w:right w:val="single" w:sz="4" w:space="0" w:color="auto"/>
            </w:tcBorders>
            <w:hideMark/>
          </w:tcPr>
          <w:p w:rsidR="00F02AC9" w:rsidRPr="00BD0688" w:rsidRDefault="00A55B93" w:rsidP="00A55B93">
            <w:pPr>
              <w:spacing w:line="360" w:lineRule="auto"/>
              <w:ind w:rightChars="-423" w:right="-1184"/>
              <w:rPr>
                <w:rFonts w:ascii="Calibri" w:hAnsi="Calibri"/>
                <w:sz w:val="24"/>
                <w:szCs w:val="24"/>
              </w:rPr>
            </w:pPr>
            <w:r>
              <w:rPr>
                <w:rFonts w:ascii="Calibri" w:hAnsi="Calibri"/>
                <w:sz w:val="24"/>
                <w:szCs w:val="24"/>
              </w:rPr>
              <w:t>0.8</w:t>
            </w:r>
            <w:r>
              <w:rPr>
                <w:rFonts w:ascii="Calibri" w:hAnsi="Calibri" w:hint="eastAsia"/>
                <w:sz w:val="24"/>
                <w:szCs w:val="24"/>
              </w:rPr>
              <w:t>8</w:t>
            </w:r>
          </w:p>
        </w:tc>
      </w:tr>
      <w:tr w:rsidR="00F02AC9" w:rsidRPr="00F4571F" w:rsidTr="003E4648">
        <w:tc>
          <w:tcPr>
            <w:tcW w:w="2392" w:type="pct"/>
            <w:tcBorders>
              <w:top w:val="single" w:sz="4" w:space="0" w:color="auto"/>
              <w:left w:val="single" w:sz="4" w:space="0" w:color="auto"/>
              <w:bottom w:val="single" w:sz="4" w:space="0" w:color="auto"/>
              <w:right w:val="single" w:sz="4" w:space="0" w:color="auto"/>
            </w:tcBorders>
            <w:hideMark/>
          </w:tcPr>
          <w:p w:rsidR="00F02AC9" w:rsidRPr="00BD0688" w:rsidRDefault="00F02AC9" w:rsidP="00A55B93">
            <w:pPr>
              <w:spacing w:line="360" w:lineRule="auto"/>
              <w:ind w:rightChars="-423" w:right="-1184"/>
              <w:rPr>
                <w:rFonts w:ascii="Calibri" w:hAnsi="Calibri"/>
                <w:sz w:val="24"/>
                <w:szCs w:val="24"/>
              </w:rPr>
            </w:pPr>
            <w:r w:rsidRPr="00BD0688">
              <w:rPr>
                <w:rFonts w:ascii="Calibri" w:hAnsi="Calibri" w:hint="eastAsia"/>
                <w:sz w:val="24"/>
                <w:szCs w:val="24"/>
              </w:rPr>
              <w:t>腹板</w:t>
            </w:r>
            <w:proofErr w:type="gramStart"/>
            <w:r w:rsidRPr="00BD0688">
              <w:rPr>
                <w:rFonts w:ascii="Calibri" w:hAnsi="Calibri" w:hint="eastAsia"/>
                <w:sz w:val="24"/>
                <w:szCs w:val="24"/>
              </w:rPr>
              <w:t>高厚比</w:t>
            </w:r>
            <w:proofErr w:type="gramEnd"/>
            <w:r w:rsidRPr="00BD0688">
              <w:rPr>
                <w:rFonts w:ascii="Calibri" w:hAnsi="Calibri"/>
                <w:sz w:val="24"/>
                <w:szCs w:val="24"/>
              </w:rPr>
              <w:t>/</w:t>
            </w:r>
            <w:r w:rsidRPr="00BD0688">
              <w:rPr>
                <w:rFonts w:ascii="Calibri" w:hAnsi="Calibri" w:hint="eastAsia"/>
                <w:sz w:val="24"/>
                <w:szCs w:val="24"/>
              </w:rPr>
              <w:t>限值</w:t>
            </w:r>
          </w:p>
        </w:tc>
        <w:tc>
          <w:tcPr>
            <w:tcW w:w="2608" w:type="pct"/>
            <w:tcBorders>
              <w:top w:val="single" w:sz="4" w:space="0" w:color="auto"/>
              <w:left w:val="single" w:sz="4" w:space="0" w:color="auto"/>
              <w:bottom w:val="single" w:sz="4" w:space="0" w:color="auto"/>
              <w:right w:val="single" w:sz="4" w:space="0" w:color="auto"/>
            </w:tcBorders>
            <w:hideMark/>
          </w:tcPr>
          <w:p w:rsidR="00F4571F" w:rsidRDefault="00F4571F" w:rsidP="00A55B93">
            <w:pPr>
              <w:spacing w:line="360" w:lineRule="auto"/>
              <w:ind w:rightChars="-423" w:right="-1184"/>
              <w:rPr>
                <w:rFonts w:ascii="Calibri" w:hAnsi="Calibri"/>
                <w:sz w:val="24"/>
                <w:szCs w:val="24"/>
              </w:rPr>
            </w:pPr>
            <w:r w:rsidRPr="00F4571F">
              <w:rPr>
                <w:rFonts w:ascii="Calibri" w:hAnsi="Calibri" w:hint="eastAsia"/>
                <w:sz w:val="24"/>
                <w:szCs w:val="24"/>
              </w:rPr>
              <w:t>按规范</w:t>
            </w:r>
            <w:r w:rsidRPr="00F4571F">
              <w:rPr>
                <w:rFonts w:ascii="Calibri" w:hAnsi="Calibri" w:hint="eastAsia"/>
                <w:sz w:val="24"/>
                <w:szCs w:val="24"/>
              </w:rPr>
              <w:t xml:space="preserve"> GB 50017 5.4.6</w:t>
            </w:r>
            <w:r w:rsidRPr="00F4571F">
              <w:rPr>
                <w:rFonts w:ascii="Calibri" w:hAnsi="Calibri" w:hint="eastAsia"/>
                <w:sz w:val="24"/>
                <w:szCs w:val="24"/>
              </w:rPr>
              <w:t>条规定</w:t>
            </w:r>
            <w:r w:rsidR="00E22960">
              <w:rPr>
                <w:rFonts w:ascii="Calibri" w:hAnsi="Calibri" w:hint="eastAsia"/>
                <w:sz w:val="24"/>
                <w:szCs w:val="24"/>
              </w:rPr>
              <w:t>，</w:t>
            </w:r>
          </w:p>
          <w:p w:rsidR="00F02AC9" w:rsidRPr="00BD0688" w:rsidRDefault="00F4571F" w:rsidP="00A55B93">
            <w:pPr>
              <w:spacing w:line="360" w:lineRule="auto"/>
              <w:ind w:rightChars="-423" w:right="-1184"/>
              <w:rPr>
                <w:rFonts w:ascii="Calibri" w:hAnsi="Calibri"/>
                <w:sz w:val="24"/>
                <w:szCs w:val="24"/>
              </w:rPr>
            </w:pPr>
            <w:r>
              <w:rPr>
                <w:rFonts w:ascii="Calibri" w:hAnsi="Calibri" w:hint="eastAsia"/>
                <w:sz w:val="24"/>
                <w:szCs w:val="24"/>
              </w:rPr>
              <w:t>采用有效截面计算</w:t>
            </w:r>
            <w:r w:rsidRPr="00F4571F">
              <w:rPr>
                <w:rFonts w:ascii="Calibri" w:hAnsi="Calibri" w:hint="eastAsia"/>
                <w:sz w:val="24"/>
                <w:szCs w:val="24"/>
              </w:rPr>
              <w:t>强度、稳定</w:t>
            </w:r>
          </w:p>
        </w:tc>
      </w:tr>
      <w:tr w:rsidR="00F02AC9" w:rsidTr="003E4648">
        <w:tc>
          <w:tcPr>
            <w:tcW w:w="2392" w:type="pct"/>
            <w:tcBorders>
              <w:top w:val="single" w:sz="4" w:space="0" w:color="auto"/>
              <w:left w:val="single" w:sz="4" w:space="0" w:color="auto"/>
              <w:bottom w:val="single" w:sz="4" w:space="0" w:color="auto"/>
              <w:right w:val="single" w:sz="4" w:space="0" w:color="auto"/>
            </w:tcBorders>
            <w:hideMark/>
          </w:tcPr>
          <w:p w:rsidR="00F02AC9" w:rsidRPr="00BD0688" w:rsidRDefault="00F02AC9" w:rsidP="00A55B93">
            <w:pPr>
              <w:spacing w:line="360" w:lineRule="auto"/>
              <w:ind w:rightChars="-423" w:right="-1184"/>
              <w:rPr>
                <w:rFonts w:ascii="Calibri" w:hAnsi="Calibri"/>
                <w:sz w:val="24"/>
                <w:szCs w:val="24"/>
              </w:rPr>
            </w:pPr>
            <w:r w:rsidRPr="00BD0688">
              <w:rPr>
                <w:rFonts w:ascii="Calibri" w:hAnsi="Calibri" w:hint="eastAsia"/>
                <w:sz w:val="24"/>
                <w:szCs w:val="24"/>
              </w:rPr>
              <w:t>翼缘宽厚比</w:t>
            </w:r>
            <w:r w:rsidRPr="00BD0688">
              <w:rPr>
                <w:rFonts w:ascii="Calibri" w:hAnsi="Calibri"/>
                <w:sz w:val="24"/>
                <w:szCs w:val="24"/>
              </w:rPr>
              <w:t>/</w:t>
            </w:r>
            <w:r w:rsidRPr="00BD0688">
              <w:rPr>
                <w:rFonts w:ascii="Calibri" w:hAnsi="Calibri" w:hint="eastAsia"/>
                <w:sz w:val="24"/>
                <w:szCs w:val="24"/>
              </w:rPr>
              <w:t>限值</w:t>
            </w:r>
          </w:p>
        </w:tc>
        <w:tc>
          <w:tcPr>
            <w:tcW w:w="2608" w:type="pct"/>
            <w:tcBorders>
              <w:top w:val="single" w:sz="4" w:space="0" w:color="auto"/>
              <w:left w:val="single" w:sz="4" w:space="0" w:color="auto"/>
              <w:bottom w:val="single" w:sz="4" w:space="0" w:color="auto"/>
              <w:right w:val="single" w:sz="4" w:space="0" w:color="auto"/>
            </w:tcBorders>
            <w:hideMark/>
          </w:tcPr>
          <w:p w:rsidR="00F02AC9" w:rsidRPr="00BD0688" w:rsidRDefault="00F02AC9" w:rsidP="00A55B93">
            <w:pPr>
              <w:spacing w:line="360" w:lineRule="auto"/>
              <w:ind w:rightChars="-423" w:right="-1184"/>
              <w:rPr>
                <w:rFonts w:ascii="Calibri" w:hAnsi="Calibri"/>
                <w:sz w:val="24"/>
                <w:szCs w:val="24"/>
              </w:rPr>
            </w:pPr>
            <w:r w:rsidRPr="00BD0688">
              <w:rPr>
                <w:kern w:val="0"/>
                <w:sz w:val="24"/>
                <w:szCs w:val="24"/>
              </w:rPr>
              <w:t>12.2/12.38</w:t>
            </w:r>
          </w:p>
        </w:tc>
      </w:tr>
      <w:tr w:rsidR="00F02AC9" w:rsidTr="003E4648">
        <w:tc>
          <w:tcPr>
            <w:tcW w:w="5000" w:type="pct"/>
            <w:gridSpan w:val="2"/>
            <w:tcBorders>
              <w:top w:val="single" w:sz="4" w:space="0" w:color="auto"/>
              <w:left w:val="single" w:sz="4" w:space="0" w:color="auto"/>
              <w:bottom w:val="single" w:sz="4" w:space="0" w:color="auto"/>
              <w:right w:val="single" w:sz="4" w:space="0" w:color="auto"/>
            </w:tcBorders>
            <w:hideMark/>
          </w:tcPr>
          <w:p w:rsidR="00F02AC9" w:rsidRPr="00BD0688" w:rsidRDefault="00A55B93" w:rsidP="00A55B93">
            <w:pPr>
              <w:spacing w:line="360" w:lineRule="auto"/>
              <w:ind w:rightChars="-423" w:right="-1184"/>
              <w:rPr>
                <w:rFonts w:ascii="Calibri" w:hAnsi="Calibri"/>
                <w:sz w:val="24"/>
                <w:szCs w:val="24"/>
              </w:rPr>
            </w:pPr>
            <w:r>
              <w:rPr>
                <w:rFonts w:ascii="Calibri" w:hAnsi="Calibri" w:hint="eastAsia"/>
                <w:sz w:val="24"/>
                <w:szCs w:val="24"/>
              </w:rPr>
              <w:t>三</w:t>
            </w:r>
            <w:r w:rsidR="00F02AC9" w:rsidRPr="00BD0688">
              <w:rPr>
                <w:rFonts w:ascii="Calibri" w:hAnsi="Calibri" w:hint="eastAsia"/>
                <w:sz w:val="24"/>
                <w:szCs w:val="24"/>
              </w:rPr>
              <w:t>、变形</w:t>
            </w:r>
          </w:p>
        </w:tc>
      </w:tr>
      <w:tr w:rsidR="00F02AC9" w:rsidTr="003E4648">
        <w:tc>
          <w:tcPr>
            <w:tcW w:w="2392" w:type="pct"/>
            <w:tcBorders>
              <w:top w:val="single" w:sz="4" w:space="0" w:color="auto"/>
              <w:left w:val="single" w:sz="4" w:space="0" w:color="auto"/>
              <w:bottom w:val="single" w:sz="4" w:space="0" w:color="auto"/>
              <w:right w:val="single" w:sz="4" w:space="0" w:color="auto"/>
            </w:tcBorders>
            <w:hideMark/>
          </w:tcPr>
          <w:p w:rsidR="00F02AC9" w:rsidRPr="00BD0688" w:rsidRDefault="00F02AC9" w:rsidP="00A55B93">
            <w:pPr>
              <w:spacing w:line="360" w:lineRule="auto"/>
              <w:ind w:rightChars="-423" w:right="-1184"/>
              <w:rPr>
                <w:rFonts w:ascii="Calibri" w:hAnsi="Calibri"/>
                <w:sz w:val="24"/>
                <w:szCs w:val="24"/>
              </w:rPr>
            </w:pPr>
            <w:r w:rsidRPr="00BD0688">
              <w:rPr>
                <w:rFonts w:ascii="Calibri" w:hAnsi="Calibri" w:hint="eastAsia"/>
                <w:sz w:val="24"/>
                <w:szCs w:val="24"/>
              </w:rPr>
              <w:t>梁挠度</w:t>
            </w:r>
          </w:p>
        </w:tc>
        <w:tc>
          <w:tcPr>
            <w:tcW w:w="2608" w:type="pct"/>
            <w:tcBorders>
              <w:top w:val="single" w:sz="4" w:space="0" w:color="auto"/>
              <w:left w:val="single" w:sz="4" w:space="0" w:color="auto"/>
              <w:bottom w:val="single" w:sz="4" w:space="0" w:color="auto"/>
              <w:right w:val="single" w:sz="4" w:space="0" w:color="auto"/>
            </w:tcBorders>
            <w:hideMark/>
          </w:tcPr>
          <w:p w:rsidR="00F02AC9" w:rsidRPr="00BD0688" w:rsidRDefault="00A55B93" w:rsidP="00A55B93">
            <w:pPr>
              <w:spacing w:line="360" w:lineRule="auto"/>
              <w:ind w:rightChars="-423" w:right="-1184"/>
              <w:rPr>
                <w:rFonts w:ascii="Calibri" w:hAnsi="Calibri"/>
                <w:sz w:val="24"/>
                <w:szCs w:val="24"/>
              </w:rPr>
            </w:pPr>
            <w:r>
              <w:rPr>
                <w:kern w:val="0"/>
                <w:sz w:val="24"/>
                <w:szCs w:val="24"/>
              </w:rPr>
              <w:t>1/2</w:t>
            </w:r>
            <w:r>
              <w:rPr>
                <w:rFonts w:hint="eastAsia"/>
                <w:kern w:val="0"/>
                <w:sz w:val="24"/>
                <w:szCs w:val="24"/>
              </w:rPr>
              <w:t>76</w:t>
            </w:r>
          </w:p>
        </w:tc>
      </w:tr>
      <w:tr w:rsidR="00F02AC9" w:rsidTr="003E4648">
        <w:tc>
          <w:tcPr>
            <w:tcW w:w="2392" w:type="pct"/>
            <w:tcBorders>
              <w:top w:val="single" w:sz="4" w:space="0" w:color="auto"/>
              <w:left w:val="single" w:sz="4" w:space="0" w:color="auto"/>
              <w:bottom w:val="single" w:sz="4" w:space="0" w:color="auto"/>
              <w:right w:val="single" w:sz="4" w:space="0" w:color="auto"/>
            </w:tcBorders>
            <w:hideMark/>
          </w:tcPr>
          <w:p w:rsidR="00F02AC9" w:rsidRPr="00BD0688" w:rsidRDefault="00F02AC9" w:rsidP="00A55B93">
            <w:pPr>
              <w:spacing w:line="360" w:lineRule="auto"/>
              <w:ind w:rightChars="-423" w:right="-1184"/>
              <w:rPr>
                <w:rFonts w:ascii="Calibri" w:hAnsi="Calibri"/>
                <w:sz w:val="24"/>
                <w:szCs w:val="24"/>
              </w:rPr>
            </w:pPr>
            <w:r w:rsidRPr="00BD0688">
              <w:rPr>
                <w:rFonts w:ascii="Calibri" w:hAnsi="Calibri" w:hint="eastAsia"/>
                <w:sz w:val="24"/>
                <w:szCs w:val="24"/>
              </w:rPr>
              <w:t>吊车荷载节点位移</w:t>
            </w:r>
          </w:p>
        </w:tc>
        <w:tc>
          <w:tcPr>
            <w:tcW w:w="2608" w:type="pct"/>
            <w:tcBorders>
              <w:top w:val="single" w:sz="4" w:space="0" w:color="auto"/>
              <w:left w:val="single" w:sz="4" w:space="0" w:color="auto"/>
              <w:bottom w:val="single" w:sz="4" w:space="0" w:color="auto"/>
              <w:right w:val="single" w:sz="4" w:space="0" w:color="auto"/>
            </w:tcBorders>
            <w:hideMark/>
          </w:tcPr>
          <w:p w:rsidR="00F02AC9" w:rsidRPr="00BD0688" w:rsidRDefault="00A55B93" w:rsidP="00A55B93">
            <w:pPr>
              <w:spacing w:line="360" w:lineRule="auto"/>
              <w:ind w:rightChars="-423" w:right="-1184"/>
              <w:rPr>
                <w:rFonts w:ascii="Calibri" w:hAnsi="Calibri"/>
                <w:sz w:val="24"/>
                <w:szCs w:val="24"/>
              </w:rPr>
            </w:pPr>
            <w:r>
              <w:rPr>
                <w:kern w:val="0"/>
                <w:sz w:val="24"/>
                <w:szCs w:val="24"/>
              </w:rPr>
              <w:t>1/</w:t>
            </w:r>
            <w:r>
              <w:rPr>
                <w:rFonts w:hint="eastAsia"/>
                <w:kern w:val="0"/>
                <w:sz w:val="24"/>
                <w:szCs w:val="24"/>
              </w:rPr>
              <w:t>770</w:t>
            </w:r>
          </w:p>
        </w:tc>
      </w:tr>
      <w:tr w:rsidR="00F02AC9" w:rsidTr="003E4648">
        <w:tc>
          <w:tcPr>
            <w:tcW w:w="2392" w:type="pct"/>
            <w:tcBorders>
              <w:top w:val="single" w:sz="4" w:space="0" w:color="auto"/>
              <w:left w:val="single" w:sz="4" w:space="0" w:color="auto"/>
              <w:bottom w:val="single" w:sz="4" w:space="0" w:color="auto"/>
              <w:right w:val="single" w:sz="4" w:space="0" w:color="auto"/>
            </w:tcBorders>
            <w:hideMark/>
          </w:tcPr>
          <w:p w:rsidR="00F02AC9" w:rsidRPr="00BD0688" w:rsidRDefault="00F02AC9" w:rsidP="00A55B93">
            <w:pPr>
              <w:spacing w:line="360" w:lineRule="auto"/>
              <w:ind w:rightChars="-423" w:right="-1184"/>
              <w:rPr>
                <w:rFonts w:ascii="Calibri" w:hAnsi="Calibri"/>
                <w:sz w:val="24"/>
                <w:szCs w:val="24"/>
              </w:rPr>
            </w:pPr>
            <w:r w:rsidRPr="00BD0688">
              <w:rPr>
                <w:rFonts w:ascii="Calibri" w:hAnsi="Calibri" w:hint="eastAsia"/>
                <w:sz w:val="24"/>
                <w:szCs w:val="24"/>
              </w:rPr>
              <w:t>风载柱顶位移</w:t>
            </w:r>
          </w:p>
        </w:tc>
        <w:tc>
          <w:tcPr>
            <w:tcW w:w="2608" w:type="pct"/>
            <w:tcBorders>
              <w:top w:val="single" w:sz="4" w:space="0" w:color="auto"/>
              <w:left w:val="single" w:sz="4" w:space="0" w:color="auto"/>
              <w:bottom w:val="single" w:sz="4" w:space="0" w:color="auto"/>
              <w:right w:val="single" w:sz="4" w:space="0" w:color="auto"/>
            </w:tcBorders>
            <w:hideMark/>
          </w:tcPr>
          <w:p w:rsidR="00F02AC9" w:rsidRPr="00BD0688" w:rsidRDefault="00A55B93" w:rsidP="00A55B93">
            <w:pPr>
              <w:spacing w:line="360" w:lineRule="auto"/>
              <w:ind w:rightChars="-423" w:right="-1184"/>
              <w:rPr>
                <w:rFonts w:ascii="Calibri" w:hAnsi="Calibri"/>
                <w:sz w:val="24"/>
                <w:szCs w:val="24"/>
              </w:rPr>
            </w:pPr>
            <w:r>
              <w:rPr>
                <w:rFonts w:ascii="Calibri" w:hAnsi="Calibri"/>
                <w:sz w:val="24"/>
                <w:szCs w:val="24"/>
              </w:rPr>
              <w:t>1/</w:t>
            </w:r>
            <w:r>
              <w:rPr>
                <w:rFonts w:ascii="Calibri" w:hAnsi="Calibri" w:hint="eastAsia"/>
                <w:sz w:val="24"/>
                <w:szCs w:val="24"/>
              </w:rPr>
              <w:t>508</w:t>
            </w:r>
          </w:p>
        </w:tc>
      </w:tr>
    </w:tbl>
    <w:p w:rsidR="0085645C" w:rsidRDefault="0085645C" w:rsidP="00A55B93">
      <w:pPr>
        <w:tabs>
          <w:tab w:val="left" w:pos="0"/>
        </w:tabs>
        <w:spacing w:line="360" w:lineRule="auto"/>
        <w:rPr>
          <w:szCs w:val="28"/>
        </w:rPr>
      </w:pPr>
    </w:p>
    <w:p w:rsidR="00BD0688" w:rsidRDefault="00BD0688" w:rsidP="00A55B93">
      <w:pPr>
        <w:tabs>
          <w:tab w:val="left" w:pos="0"/>
        </w:tabs>
        <w:spacing w:line="360" w:lineRule="auto"/>
        <w:rPr>
          <w:color w:val="000000"/>
          <w:szCs w:val="28"/>
        </w:rPr>
      </w:pPr>
      <w:r>
        <w:rPr>
          <w:rFonts w:hint="eastAsia"/>
          <w:szCs w:val="28"/>
        </w:rPr>
        <w:t>2</w:t>
      </w:r>
      <w:r>
        <w:rPr>
          <w:rFonts w:hint="eastAsia"/>
          <w:szCs w:val="28"/>
        </w:rPr>
        <w:t>）</w:t>
      </w:r>
      <w:r>
        <w:rPr>
          <w:rFonts w:hint="eastAsia"/>
          <w:color w:val="000000"/>
          <w:szCs w:val="28"/>
        </w:rPr>
        <w:t>辅房</w:t>
      </w:r>
    </w:p>
    <w:p w:rsidR="00BD0688" w:rsidRDefault="00BD0688" w:rsidP="00BD0688">
      <w:pPr>
        <w:tabs>
          <w:tab w:val="left" w:pos="0"/>
        </w:tabs>
        <w:spacing w:line="360" w:lineRule="auto"/>
        <w:ind w:firstLineChars="200" w:firstLine="560"/>
        <w:rPr>
          <w:szCs w:val="28"/>
        </w:rPr>
      </w:pPr>
      <w:r>
        <w:rPr>
          <w:rFonts w:hint="eastAsia"/>
          <w:szCs w:val="28"/>
        </w:rPr>
        <w:t>本工程</w:t>
      </w:r>
      <w:proofErr w:type="gramStart"/>
      <w:r>
        <w:rPr>
          <w:rFonts w:hint="eastAsia"/>
          <w:szCs w:val="28"/>
        </w:rPr>
        <w:t>辅房使用</w:t>
      </w:r>
      <w:proofErr w:type="gramEnd"/>
      <w:r>
        <w:rPr>
          <w:rFonts w:hint="eastAsia"/>
          <w:szCs w:val="28"/>
        </w:rPr>
        <w:t>中国建筑科学研究院</w:t>
      </w:r>
      <w:r>
        <w:rPr>
          <w:szCs w:val="28"/>
        </w:rPr>
        <w:t>PKPM CAD</w:t>
      </w:r>
      <w:r>
        <w:rPr>
          <w:rFonts w:hint="eastAsia"/>
          <w:szCs w:val="28"/>
        </w:rPr>
        <w:t>工程部编制的结构分析程序《</w:t>
      </w:r>
      <w:r>
        <w:rPr>
          <w:szCs w:val="28"/>
        </w:rPr>
        <w:t>SATWE</w:t>
      </w:r>
      <w:r>
        <w:rPr>
          <w:rFonts w:hint="eastAsia"/>
          <w:szCs w:val="28"/>
        </w:rPr>
        <w:t>》（</w:t>
      </w:r>
      <w:r>
        <w:rPr>
          <w:szCs w:val="28"/>
        </w:rPr>
        <w:t>2010V2.1</w:t>
      </w:r>
      <w:r>
        <w:rPr>
          <w:rFonts w:hint="eastAsia"/>
          <w:szCs w:val="28"/>
        </w:rPr>
        <w:t>版本）进行结构分析。</w:t>
      </w:r>
    </w:p>
    <w:p w:rsidR="00BD0688" w:rsidRDefault="00BD0688" w:rsidP="00BD0688">
      <w:pPr>
        <w:tabs>
          <w:tab w:val="left" w:pos="0"/>
        </w:tabs>
        <w:spacing w:line="360" w:lineRule="auto"/>
        <w:ind w:firstLineChars="200" w:firstLine="560"/>
        <w:rPr>
          <w:szCs w:val="28"/>
        </w:rPr>
      </w:pPr>
      <w:r>
        <w:rPr>
          <w:szCs w:val="28"/>
        </w:rPr>
        <w:t>SATWE</w:t>
      </w:r>
      <w:r>
        <w:rPr>
          <w:rFonts w:hint="eastAsia"/>
          <w:szCs w:val="28"/>
        </w:rPr>
        <w:t>计算：</w:t>
      </w:r>
    </w:p>
    <w:p w:rsidR="00BD0688" w:rsidRDefault="00BD0688" w:rsidP="00BD0688">
      <w:pPr>
        <w:spacing w:line="360" w:lineRule="auto"/>
        <w:ind w:firstLineChars="200" w:firstLine="560"/>
        <w:rPr>
          <w:szCs w:val="28"/>
        </w:rPr>
      </w:pPr>
      <w:r>
        <w:rPr>
          <w:rFonts w:hint="eastAsia"/>
          <w:szCs w:val="28"/>
        </w:rPr>
        <w:t>考虑</w:t>
      </w:r>
      <w:r>
        <w:rPr>
          <w:szCs w:val="28"/>
        </w:rPr>
        <w:t>5%</w:t>
      </w:r>
      <w:r>
        <w:rPr>
          <w:rFonts w:hint="eastAsia"/>
          <w:szCs w:val="28"/>
        </w:rPr>
        <w:t>的偶然偏心地震作用下的扭转影响；</w:t>
      </w:r>
    </w:p>
    <w:p w:rsidR="00BD0688" w:rsidRDefault="00BD0688" w:rsidP="00BD0688">
      <w:pPr>
        <w:spacing w:line="360" w:lineRule="auto"/>
        <w:ind w:firstLineChars="200" w:firstLine="560"/>
        <w:rPr>
          <w:szCs w:val="28"/>
        </w:rPr>
      </w:pPr>
      <w:proofErr w:type="gramStart"/>
      <w:r>
        <w:rPr>
          <w:rFonts w:hint="eastAsia"/>
          <w:szCs w:val="28"/>
        </w:rPr>
        <w:t>周期折减系数</w:t>
      </w:r>
      <w:proofErr w:type="gramEnd"/>
      <w:r>
        <w:rPr>
          <w:szCs w:val="28"/>
        </w:rPr>
        <w:t>0.80</w:t>
      </w:r>
      <w:r>
        <w:rPr>
          <w:rFonts w:hint="eastAsia"/>
          <w:szCs w:val="28"/>
        </w:rPr>
        <w:t>；</w:t>
      </w:r>
    </w:p>
    <w:p w:rsidR="00BD0688" w:rsidRDefault="00BD0688" w:rsidP="00BD0688">
      <w:pPr>
        <w:spacing w:line="360" w:lineRule="auto"/>
        <w:ind w:firstLineChars="200" w:firstLine="560"/>
        <w:rPr>
          <w:szCs w:val="28"/>
        </w:rPr>
      </w:pPr>
      <w:r>
        <w:rPr>
          <w:rFonts w:hint="eastAsia"/>
          <w:szCs w:val="28"/>
        </w:rPr>
        <w:t>特征周期</w:t>
      </w:r>
      <w:proofErr w:type="spellStart"/>
      <w:r>
        <w:rPr>
          <w:szCs w:val="28"/>
        </w:rPr>
        <w:t>Tg</w:t>
      </w:r>
      <w:proofErr w:type="spellEnd"/>
      <w:r>
        <w:rPr>
          <w:rFonts w:hint="eastAsia"/>
          <w:szCs w:val="28"/>
        </w:rPr>
        <w:t>：</w:t>
      </w:r>
      <w:r>
        <w:rPr>
          <w:szCs w:val="28"/>
        </w:rPr>
        <w:t>0.35s</w:t>
      </w:r>
      <w:r>
        <w:rPr>
          <w:rFonts w:hint="eastAsia"/>
          <w:szCs w:val="28"/>
        </w:rPr>
        <w:t>；</w:t>
      </w:r>
    </w:p>
    <w:p w:rsidR="00BD0688" w:rsidRDefault="00BD0688" w:rsidP="00A55B93">
      <w:pPr>
        <w:spacing w:line="360" w:lineRule="auto"/>
        <w:ind w:firstLineChars="200" w:firstLine="560"/>
        <w:rPr>
          <w:szCs w:val="28"/>
        </w:rPr>
      </w:pPr>
      <w:r>
        <w:rPr>
          <w:rFonts w:hint="eastAsia"/>
          <w:szCs w:val="28"/>
        </w:rPr>
        <w:t>地震影响系数最大值：</w:t>
      </w:r>
      <w:r>
        <w:rPr>
          <w:szCs w:val="28"/>
        </w:rPr>
        <w:t>0.04</w:t>
      </w:r>
      <w:r>
        <w:rPr>
          <w:rFonts w:hint="eastAsia"/>
          <w:szCs w:val="28"/>
        </w:rPr>
        <w:t>；</w:t>
      </w:r>
    </w:p>
    <w:p w:rsidR="00BD0688" w:rsidRDefault="00BD0688" w:rsidP="00A55B93">
      <w:pPr>
        <w:spacing w:line="360" w:lineRule="auto"/>
        <w:ind w:firstLineChars="200" w:firstLine="560"/>
        <w:rPr>
          <w:szCs w:val="28"/>
        </w:rPr>
      </w:pPr>
      <w:r>
        <w:rPr>
          <w:rFonts w:hint="eastAsia"/>
          <w:szCs w:val="28"/>
        </w:rPr>
        <w:t>计算振型：</w:t>
      </w:r>
      <w:r>
        <w:rPr>
          <w:szCs w:val="28"/>
        </w:rPr>
        <w:t>12</w:t>
      </w:r>
      <w:r>
        <w:rPr>
          <w:rFonts w:hint="eastAsia"/>
          <w:szCs w:val="28"/>
        </w:rPr>
        <w:t>；</w:t>
      </w:r>
    </w:p>
    <w:p w:rsidR="00BD0688" w:rsidRDefault="00BD0688" w:rsidP="00A55B93">
      <w:pPr>
        <w:spacing w:line="360" w:lineRule="auto"/>
        <w:jc w:val="center"/>
        <w:rPr>
          <w:szCs w:val="28"/>
        </w:rPr>
      </w:pPr>
      <w:r>
        <w:rPr>
          <w:rFonts w:hint="eastAsia"/>
          <w:szCs w:val="28"/>
        </w:rPr>
        <w:lastRenderedPageBreak/>
        <w:t>结构自振周期（选取前</w:t>
      </w:r>
      <w:r>
        <w:rPr>
          <w:szCs w:val="28"/>
        </w:rPr>
        <w:t>6</w:t>
      </w:r>
      <w:r>
        <w:rPr>
          <w:rFonts w:hint="eastAsia"/>
          <w:szCs w:val="28"/>
        </w:rPr>
        <w:t>个振型）：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0"/>
        <w:gridCol w:w="2130"/>
        <w:gridCol w:w="2131"/>
        <w:gridCol w:w="2131"/>
      </w:tblGrid>
      <w:tr w:rsidR="00BD0688" w:rsidTr="00BD0688">
        <w:tc>
          <w:tcPr>
            <w:tcW w:w="2130" w:type="dxa"/>
            <w:tcBorders>
              <w:top w:val="single" w:sz="4" w:space="0" w:color="000000"/>
              <w:left w:val="single" w:sz="4" w:space="0" w:color="000000"/>
              <w:bottom w:val="single" w:sz="4" w:space="0" w:color="000000"/>
              <w:right w:val="single" w:sz="4" w:space="0" w:color="000000"/>
            </w:tcBorders>
            <w:hideMark/>
          </w:tcPr>
          <w:p w:rsidR="00BD0688" w:rsidRDefault="00BD0688" w:rsidP="00A55B93">
            <w:pPr>
              <w:spacing w:line="360" w:lineRule="auto"/>
              <w:jc w:val="center"/>
              <w:outlineLvl w:val="2"/>
              <w:rPr>
                <w:sz w:val="24"/>
                <w:szCs w:val="24"/>
              </w:rPr>
            </w:pPr>
            <w:r>
              <w:rPr>
                <w:rFonts w:hint="eastAsia"/>
                <w:sz w:val="24"/>
              </w:rPr>
              <w:t>振型号</w:t>
            </w:r>
          </w:p>
        </w:tc>
        <w:tc>
          <w:tcPr>
            <w:tcW w:w="2130" w:type="dxa"/>
            <w:tcBorders>
              <w:top w:val="single" w:sz="4" w:space="0" w:color="000000"/>
              <w:left w:val="single" w:sz="4" w:space="0" w:color="000000"/>
              <w:bottom w:val="single" w:sz="4" w:space="0" w:color="000000"/>
              <w:right w:val="single" w:sz="4" w:space="0" w:color="000000"/>
            </w:tcBorders>
            <w:hideMark/>
          </w:tcPr>
          <w:p w:rsidR="00BD0688" w:rsidRDefault="00BD0688" w:rsidP="00A55B93">
            <w:pPr>
              <w:spacing w:line="360" w:lineRule="auto"/>
              <w:jc w:val="center"/>
              <w:outlineLvl w:val="2"/>
              <w:rPr>
                <w:sz w:val="24"/>
                <w:szCs w:val="24"/>
              </w:rPr>
            </w:pPr>
            <w:r>
              <w:rPr>
                <w:rFonts w:hint="eastAsia"/>
                <w:sz w:val="24"/>
              </w:rPr>
              <w:t>周期（</w:t>
            </w:r>
            <w:r>
              <w:rPr>
                <w:sz w:val="24"/>
              </w:rPr>
              <w:t>s</w:t>
            </w:r>
            <w:r>
              <w:rPr>
                <w:rFonts w:hint="eastAsia"/>
                <w:sz w:val="24"/>
              </w:rPr>
              <w:t>）</w:t>
            </w:r>
          </w:p>
        </w:tc>
        <w:tc>
          <w:tcPr>
            <w:tcW w:w="2131" w:type="dxa"/>
            <w:tcBorders>
              <w:top w:val="single" w:sz="4" w:space="0" w:color="000000"/>
              <w:left w:val="single" w:sz="4" w:space="0" w:color="000000"/>
              <w:bottom w:val="single" w:sz="4" w:space="0" w:color="000000"/>
              <w:right w:val="single" w:sz="4" w:space="0" w:color="000000"/>
            </w:tcBorders>
            <w:hideMark/>
          </w:tcPr>
          <w:p w:rsidR="00BD0688" w:rsidRDefault="00BD0688" w:rsidP="00A55B93">
            <w:pPr>
              <w:spacing w:line="360" w:lineRule="auto"/>
              <w:jc w:val="center"/>
              <w:outlineLvl w:val="2"/>
              <w:rPr>
                <w:sz w:val="24"/>
                <w:szCs w:val="24"/>
              </w:rPr>
            </w:pPr>
            <w:r>
              <w:rPr>
                <w:rFonts w:hint="eastAsia"/>
                <w:sz w:val="24"/>
              </w:rPr>
              <w:t>平动系数</w:t>
            </w:r>
            <w:r>
              <w:rPr>
                <w:sz w:val="24"/>
              </w:rPr>
              <w:t>(X+Y)</w:t>
            </w:r>
          </w:p>
        </w:tc>
        <w:tc>
          <w:tcPr>
            <w:tcW w:w="2131" w:type="dxa"/>
            <w:tcBorders>
              <w:top w:val="single" w:sz="4" w:space="0" w:color="000000"/>
              <w:left w:val="single" w:sz="4" w:space="0" w:color="000000"/>
              <w:bottom w:val="single" w:sz="4" w:space="0" w:color="000000"/>
              <w:right w:val="single" w:sz="4" w:space="0" w:color="000000"/>
            </w:tcBorders>
            <w:hideMark/>
          </w:tcPr>
          <w:p w:rsidR="00BD0688" w:rsidRDefault="00BD0688" w:rsidP="00A55B93">
            <w:pPr>
              <w:spacing w:line="360" w:lineRule="auto"/>
              <w:jc w:val="center"/>
              <w:outlineLvl w:val="2"/>
              <w:rPr>
                <w:sz w:val="24"/>
                <w:szCs w:val="24"/>
              </w:rPr>
            </w:pPr>
            <w:r>
              <w:rPr>
                <w:rFonts w:hint="eastAsia"/>
                <w:sz w:val="24"/>
              </w:rPr>
              <w:t>扭转系数</w:t>
            </w:r>
          </w:p>
        </w:tc>
      </w:tr>
      <w:tr w:rsidR="00BD0688" w:rsidTr="00BD0688">
        <w:tc>
          <w:tcPr>
            <w:tcW w:w="2130"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center"/>
              <w:outlineLvl w:val="2"/>
              <w:rPr>
                <w:sz w:val="24"/>
                <w:szCs w:val="24"/>
              </w:rPr>
            </w:pPr>
            <w:r>
              <w:rPr>
                <w:sz w:val="24"/>
              </w:rPr>
              <w:t>1</w:t>
            </w:r>
          </w:p>
        </w:tc>
        <w:tc>
          <w:tcPr>
            <w:tcW w:w="2130"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center"/>
              <w:outlineLvl w:val="2"/>
              <w:rPr>
                <w:sz w:val="24"/>
                <w:szCs w:val="24"/>
              </w:rPr>
            </w:pPr>
            <w:r>
              <w:rPr>
                <w:sz w:val="24"/>
              </w:rPr>
              <w:t>1.0408</w:t>
            </w:r>
          </w:p>
        </w:tc>
        <w:tc>
          <w:tcPr>
            <w:tcW w:w="2131"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center"/>
              <w:outlineLvl w:val="2"/>
              <w:rPr>
                <w:sz w:val="24"/>
                <w:szCs w:val="24"/>
              </w:rPr>
            </w:pPr>
            <w:r>
              <w:rPr>
                <w:sz w:val="24"/>
              </w:rPr>
              <w:t>0.96( 0.86+0.10 )</w:t>
            </w:r>
          </w:p>
        </w:tc>
        <w:tc>
          <w:tcPr>
            <w:tcW w:w="2131"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center"/>
              <w:outlineLvl w:val="2"/>
              <w:rPr>
                <w:sz w:val="24"/>
                <w:szCs w:val="24"/>
              </w:rPr>
            </w:pPr>
            <w:r>
              <w:rPr>
                <w:sz w:val="24"/>
              </w:rPr>
              <w:t>0.04</w:t>
            </w:r>
          </w:p>
        </w:tc>
      </w:tr>
      <w:tr w:rsidR="00BD0688" w:rsidTr="00BD0688">
        <w:tc>
          <w:tcPr>
            <w:tcW w:w="2130"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center"/>
              <w:outlineLvl w:val="2"/>
              <w:rPr>
                <w:sz w:val="24"/>
                <w:szCs w:val="24"/>
              </w:rPr>
            </w:pPr>
            <w:r>
              <w:rPr>
                <w:sz w:val="24"/>
              </w:rPr>
              <w:t>2</w:t>
            </w:r>
          </w:p>
        </w:tc>
        <w:tc>
          <w:tcPr>
            <w:tcW w:w="2130"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center"/>
              <w:outlineLvl w:val="2"/>
              <w:rPr>
                <w:sz w:val="24"/>
                <w:szCs w:val="24"/>
              </w:rPr>
            </w:pPr>
            <w:r>
              <w:rPr>
                <w:sz w:val="24"/>
              </w:rPr>
              <w:t>1.0307</w:t>
            </w:r>
          </w:p>
        </w:tc>
        <w:tc>
          <w:tcPr>
            <w:tcW w:w="2131"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center"/>
              <w:outlineLvl w:val="2"/>
              <w:rPr>
                <w:sz w:val="24"/>
                <w:szCs w:val="24"/>
              </w:rPr>
            </w:pPr>
            <w:r>
              <w:rPr>
                <w:sz w:val="24"/>
              </w:rPr>
              <w:t>0.96( 0.13+0.83 )</w:t>
            </w:r>
          </w:p>
        </w:tc>
        <w:tc>
          <w:tcPr>
            <w:tcW w:w="2131"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center"/>
              <w:outlineLvl w:val="2"/>
              <w:rPr>
                <w:sz w:val="24"/>
                <w:szCs w:val="24"/>
              </w:rPr>
            </w:pPr>
            <w:r>
              <w:rPr>
                <w:sz w:val="24"/>
              </w:rPr>
              <w:t>0.04</w:t>
            </w:r>
          </w:p>
        </w:tc>
      </w:tr>
      <w:tr w:rsidR="00BD0688" w:rsidTr="00BD0688">
        <w:tc>
          <w:tcPr>
            <w:tcW w:w="2130"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center"/>
              <w:outlineLvl w:val="2"/>
              <w:rPr>
                <w:sz w:val="24"/>
                <w:szCs w:val="24"/>
              </w:rPr>
            </w:pPr>
            <w:r>
              <w:rPr>
                <w:sz w:val="24"/>
              </w:rPr>
              <w:t>3</w:t>
            </w:r>
          </w:p>
        </w:tc>
        <w:tc>
          <w:tcPr>
            <w:tcW w:w="2130"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center"/>
              <w:outlineLvl w:val="2"/>
              <w:rPr>
                <w:sz w:val="24"/>
                <w:szCs w:val="24"/>
              </w:rPr>
            </w:pPr>
            <w:r>
              <w:rPr>
                <w:sz w:val="24"/>
              </w:rPr>
              <w:t>0.9446</w:t>
            </w:r>
          </w:p>
        </w:tc>
        <w:tc>
          <w:tcPr>
            <w:tcW w:w="2131"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center"/>
              <w:outlineLvl w:val="2"/>
              <w:rPr>
                <w:sz w:val="24"/>
                <w:szCs w:val="24"/>
              </w:rPr>
            </w:pPr>
            <w:r>
              <w:rPr>
                <w:sz w:val="24"/>
              </w:rPr>
              <w:t>0.08 ( 0.01+0.06 )</w:t>
            </w:r>
          </w:p>
        </w:tc>
        <w:tc>
          <w:tcPr>
            <w:tcW w:w="2131"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center"/>
              <w:outlineLvl w:val="2"/>
              <w:rPr>
                <w:sz w:val="24"/>
                <w:szCs w:val="24"/>
              </w:rPr>
            </w:pPr>
            <w:r>
              <w:rPr>
                <w:sz w:val="24"/>
              </w:rPr>
              <w:t>0.92</w:t>
            </w:r>
          </w:p>
        </w:tc>
      </w:tr>
      <w:tr w:rsidR="00BD0688" w:rsidTr="00BD0688">
        <w:tc>
          <w:tcPr>
            <w:tcW w:w="2130"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center"/>
              <w:outlineLvl w:val="2"/>
              <w:rPr>
                <w:sz w:val="24"/>
                <w:szCs w:val="24"/>
              </w:rPr>
            </w:pPr>
            <w:r>
              <w:rPr>
                <w:sz w:val="24"/>
              </w:rPr>
              <w:t>4</w:t>
            </w:r>
          </w:p>
        </w:tc>
        <w:tc>
          <w:tcPr>
            <w:tcW w:w="2130"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center"/>
              <w:outlineLvl w:val="2"/>
              <w:rPr>
                <w:sz w:val="24"/>
                <w:szCs w:val="24"/>
              </w:rPr>
            </w:pPr>
            <w:r>
              <w:rPr>
                <w:sz w:val="24"/>
              </w:rPr>
              <w:t>0.3425</w:t>
            </w:r>
          </w:p>
        </w:tc>
        <w:tc>
          <w:tcPr>
            <w:tcW w:w="2131"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center"/>
              <w:outlineLvl w:val="2"/>
              <w:rPr>
                <w:sz w:val="24"/>
                <w:szCs w:val="24"/>
              </w:rPr>
            </w:pPr>
            <w:r>
              <w:rPr>
                <w:sz w:val="24"/>
              </w:rPr>
              <w:t>0.99 ( 0.98+0.00 )</w:t>
            </w:r>
          </w:p>
        </w:tc>
        <w:tc>
          <w:tcPr>
            <w:tcW w:w="2131"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center"/>
              <w:outlineLvl w:val="2"/>
              <w:rPr>
                <w:sz w:val="24"/>
                <w:szCs w:val="24"/>
              </w:rPr>
            </w:pPr>
            <w:r>
              <w:rPr>
                <w:sz w:val="24"/>
              </w:rPr>
              <w:t>0.01</w:t>
            </w:r>
          </w:p>
        </w:tc>
      </w:tr>
      <w:tr w:rsidR="00BD0688" w:rsidTr="00BD0688">
        <w:tc>
          <w:tcPr>
            <w:tcW w:w="2130"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center"/>
              <w:outlineLvl w:val="2"/>
              <w:rPr>
                <w:sz w:val="24"/>
                <w:szCs w:val="24"/>
              </w:rPr>
            </w:pPr>
            <w:r>
              <w:rPr>
                <w:sz w:val="24"/>
              </w:rPr>
              <w:t>5</w:t>
            </w:r>
          </w:p>
        </w:tc>
        <w:tc>
          <w:tcPr>
            <w:tcW w:w="2130"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center"/>
              <w:outlineLvl w:val="2"/>
              <w:rPr>
                <w:sz w:val="24"/>
                <w:szCs w:val="24"/>
              </w:rPr>
            </w:pPr>
            <w:r>
              <w:rPr>
                <w:sz w:val="24"/>
              </w:rPr>
              <w:t>0.3312</w:t>
            </w:r>
          </w:p>
        </w:tc>
        <w:tc>
          <w:tcPr>
            <w:tcW w:w="2131"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center"/>
              <w:outlineLvl w:val="2"/>
              <w:rPr>
                <w:sz w:val="24"/>
                <w:szCs w:val="24"/>
              </w:rPr>
            </w:pPr>
            <w:r>
              <w:rPr>
                <w:sz w:val="24"/>
              </w:rPr>
              <w:t>0.93. ( 0.01+0.92 )</w:t>
            </w:r>
          </w:p>
        </w:tc>
        <w:tc>
          <w:tcPr>
            <w:tcW w:w="2131"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center"/>
              <w:outlineLvl w:val="2"/>
              <w:rPr>
                <w:sz w:val="24"/>
                <w:szCs w:val="24"/>
              </w:rPr>
            </w:pPr>
            <w:r>
              <w:rPr>
                <w:sz w:val="24"/>
              </w:rPr>
              <w:t>0.07</w:t>
            </w:r>
          </w:p>
        </w:tc>
      </w:tr>
      <w:tr w:rsidR="00BD0688" w:rsidTr="00BD0688">
        <w:tc>
          <w:tcPr>
            <w:tcW w:w="2130"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center"/>
              <w:outlineLvl w:val="2"/>
              <w:rPr>
                <w:sz w:val="24"/>
                <w:szCs w:val="24"/>
              </w:rPr>
            </w:pPr>
            <w:r>
              <w:rPr>
                <w:sz w:val="24"/>
              </w:rPr>
              <w:t>6</w:t>
            </w:r>
          </w:p>
        </w:tc>
        <w:tc>
          <w:tcPr>
            <w:tcW w:w="2130"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center"/>
              <w:outlineLvl w:val="2"/>
              <w:rPr>
                <w:sz w:val="24"/>
                <w:szCs w:val="24"/>
              </w:rPr>
            </w:pPr>
            <w:r>
              <w:rPr>
                <w:sz w:val="24"/>
              </w:rPr>
              <w:t>0.3036</w:t>
            </w:r>
          </w:p>
        </w:tc>
        <w:tc>
          <w:tcPr>
            <w:tcW w:w="2131"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center"/>
              <w:outlineLvl w:val="2"/>
              <w:rPr>
                <w:sz w:val="24"/>
                <w:szCs w:val="24"/>
              </w:rPr>
            </w:pPr>
            <w:r>
              <w:rPr>
                <w:sz w:val="24"/>
              </w:rPr>
              <w:t>0.08 ( 0.01+0.07 )</w:t>
            </w:r>
          </w:p>
        </w:tc>
        <w:tc>
          <w:tcPr>
            <w:tcW w:w="2131"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center"/>
              <w:outlineLvl w:val="2"/>
              <w:rPr>
                <w:sz w:val="24"/>
                <w:szCs w:val="24"/>
              </w:rPr>
            </w:pPr>
            <w:r>
              <w:rPr>
                <w:sz w:val="24"/>
              </w:rPr>
              <w:t>0.92</w:t>
            </w:r>
          </w:p>
        </w:tc>
      </w:tr>
    </w:tbl>
    <w:p w:rsidR="00A55B93" w:rsidRDefault="00BD0688" w:rsidP="00A55B93">
      <w:pPr>
        <w:spacing w:line="360" w:lineRule="auto"/>
        <w:ind w:firstLine="510"/>
      </w:pPr>
      <w:r>
        <w:rPr>
          <w:rFonts w:hint="eastAsia"/>
        </w:rPr>
        <w:t>结构扭转为主的第一自振周期</w:t>
      </w:r>
      <w:proofErr w:type="spellStart"/>
      <w:r>
        <w:t>Tt</w:t>
      </w:r>
      <w:proofErr w:type="spellEnd"/>
      <w:r>
        <w:rPr>
          <w:rFonts w:hint="eastAsia"/>
        </w:rPr>
        <w:t>与平动为主的第一自振周期</w:t>
      </w:r>
      <w:r>
        <w:t>T1</w:t>
      </w:r>
      <w:r>
        <w:rPr>
          <w:rFonts w:hint="eastAsia"/>
        </w:rPr>
        <w:t>之比</w:t>
      </w:r>
      <w:r>
        <w:t>=0.90</w:t>
      </w:r>
      <w:r>
        <w:rPr>
          <w:rFonts w:hint="eastAsia"/>
        </w:rPr>
        <w:t>。</w:t>
      </w:r>
    </w:p>
    <w:p w:rsidR="00BD0688" w:rsidRDefault="00BD0688" w:rsidP="00A55B93">
      <w:pPr>
        <w:spacing w:line="360" w:lineRule="auto"/>
        <w:jc w:val="center"/>
      </w:pPr>
      <w:r>
        <w:rPr>
          <w:rFonts w:hint="eastAsia"/>
        </w:rPr>
        <w:t>主要控制参数：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20"/>
        <w:gridCol w:w="1276"/>
        <w:gridCol w:w="1326"/>
      </w:tblGrid>
      <w:tr w:rsidR="00BD0688" w:rsidTr="00BD0688">
        <w:tc>
          <w:tcPr>
            <w:tcW w:w="5920" w:type="dxa"/>
            <w:tcBorders>
              <w:top w:val="single" w:sz="4" w:space="0" w:color="000000"/>
              <w:left w:val="single" w:sz="4" w:space="0" w:color="000000"/>
              <w:bottom w:val="single" w:sz="4" w:space="0" w:color="000000"/>
              <w:right w:val="single" w:sz="4" w:space="0" w:color="000000"/>
            </w:tcBorders>
            <w:hideMark/>
          </w:tcPr>
          <w:p w:rsidR="00BD0688" w:rsidRDefault="00BD0688" w:rsidP="00A55B93">
            <w:pPr>
              <w:spacing w:line="360" w:lineRule="auto"/>
              <w:jc w:val="center"/>
              <w:outlineLvl w:val="2"/>
              <w:rPr>
                <w:sz w:val="24"/>
                <w:szCs w:val="24"/>
              </w:rPr>
            </w:pPr>
            <w:r>
              <w:rPr>
                <w:rFonts w:hint="eastAsia"/>
                <w:sz w:val="24"/>
              </w:rPr>
              <w:t>作用方向</w:t>
            </w:r>
          </w:p>
        </w:tc>
        <w:tc>
          <w:tcPr>
            <w:tcW w:w="1276" w:type="dxa"/>
            <w:tcBorders>
              <w:top w:val="single" w:sz="4" w:space="0" w:color="000000"/>
              <w:left w:val="single" w:sz="4" w:space="0" w:color="000000"/>
              <w:bottom w:val="single" w:sz="4" w:space="0" w:color="000000"/>
              <w:right w:val="single" w:sz="4" w:space="0" w:color="000000"/>
            </w:tcBorders>
            <w:hideMark/>
          </w:tcPr>
          <w:p w:rsidR="00BD0688" w:rsidRDefault="00BD0688" w:rsidP="00A55B93">
            <w:pPr>
              <w:spacing w:line="360" w:lineRule="auto"/>
              <w:jc w:val="center"/>
              <w:outlineLvl w:val="2"/>
              <w:rPr>
                <w:sz w:val="24"/>
                <w:szCs w:val="24"/>
              </w:rPr>
            </w:pPr>
            <w:r>
              <w:rPr>
                <w:sz w:val="24"/>
              </w:rPr>
              <w:t>X</w:t>
            </w:r>
          </w:p>
        </w:tc>
        <w:tc>
          <w:tcPr>
            <w:tcW w:w="1326" w:type="dxa"/>
            <w:tcBorders>
              <w:top w:val="single" w:sz="4" w:space="0" w:color="000000"/>
              <w:left w:val="single" w:sz="4" w:space="0" w:color="000000"/>
              <w:bottom w:val="single" w:sz="4" w:space="0" w:color="000000"/>
              <w:right w:val="single" w:sz="4" w:space="0" w:color="000000"/>
            </w:tcBorders>
            <w:hideMark/>
          </w:tcPr>
          <w:p w:rsidR="00BD0688" w:rsidRDefault="00BD0688" w:rsidP="00A55B93">
            <w:pPr>
              <w:spacing w:line="360" w:lineRule="auto"/>
              <w:jc w:val="center"/>
              <w:outlineLvl w:val="2"/>
              <w:rPr>
                <w:sz w:val="24"/>
                <w:szCs w:val="24"/>
              </w:rPr>
            </w:pPr>
            <w:r>
              <w:rPr>
                <w:sz w:val="24"/>
              </w:rPr>
              <w:t>Y</w:t>
            </w:r>
          </w:p>
        </w:tc>
      </w:tr>
      <w:tr w:rsidR="00BD0688" w:rsidTr="00BD0688">
        <w:tc>
          <w:tcPr>
            <w:tcW w:w="5920"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left"/>
              <w:outlineLvl w:val="2"/>
              <w:rPr>
                <w:sz w:val="24"/>
                <w:szCs w:val="24"/>
              </w:rPr>
            </w:pPr>
            <w:r>
              <w:rPr>
                <w:rFonts w:hint="eastAsia"/>
                <w:sz w:val="24"/>
              </w:rPr>
              <w:t>本层塔侧移刚度与上一层相应塔侧移刚度</w:t>
            </w:r>
            <w:r>
              <w:rPr>
                <w:sz w:val="24"/>
              </w:rPr>
              <w:t>70%</w:t>
            </w:r>
            <w:r>
              <w:rPr>
                <w:rFonts w:hint="eastAsia"/>
                <w:sz w:val="24"/>
              </w:rPr>
              <w:t>的比值或上三层平均侧移刚度</w:t>
            </w:r>
            <w:r>
              <w:rPr>
                <w:sz w:val="24"/>
              </w:rPr>
              <w:t>80%</w:t>
            </w:r>
            <w:r>
              <w:rPr>
                <w:rFonts w:hint="eastAsia"/>
                <w:sz w:val="24"/>
              </w:rPr>
              <w:t>的比值中之较小者的最小值</w:t>
            </w:r>
          </w:p>
        </w:tc>
        <w:tc>
          <w:tcPr>
            <w:tcW w:w="1276"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center"/>
              <w:outlineLvl w:val="2"/>
              <w:rPr>
                <w:sz w:val="24"/>
                <w:szCs w:val="24"/>
              </w:rPr>
            </w:pPr>
            <w:r>
              <w:rPr>
                <w:sz w:val="24"/>
              </w:rPr>
              <w:t>1.0838</w:t>
            </w:r>
          </w:p>
        </w:tc>
        <w:tc>
          <w:tcPr>
            <w:tcW w:w="1326"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center"/>
              <w:outlineLvl w:val="2"/>
              <w:rPr>
                <w:sz w:val="24"/>
                <w:szCs w:val="24"/>
              </w:rPr>
            </w:pPr>
            <w:r>
              <w:rPr>
                <w:sz w:val="24"/>
              </w:rPr>
              <w:t>1.1570</w:t>
            </w:r>
          </w:p>
        </w:tc>
      </w:tr>
      <w:tr w:rsidR="00BD0688" w:rsidTr="00BD0688">
        <w:tc>
          <w:tcPr>
            <w:tcW w:w="5920"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left"/>
              <w:outlineLvl w:val="2"/>
              <w:rPr>
                <w:sz w:val="24"/>
                <w:szCs w:val="24"/>
              </w:rPr>
            </w:pPr>
            <w:r>
              <w:rPr>
                <w:rFonts w:hint="eastAsia"/>
                <w:sz w:val="24"/>
              </w:rPr>
              <w:t>最小</w:t>
            </w:r>
            <w:proofErr w:type="gramStart"/>
            <w:r>
              <w:rPr>
                <w:rFonts w:hint="eastAsia"/>
                <w:sz w:val="24"/>
              </w:rPr>
              <w:t>楼层抗剪承载力</w:t>
            </w:r>
            <w:proofErr w:type="gramEnd"/>
            <w:r>
              <w:rPr>
                <w:rFonts w:hint="eastAsia"/>
                <w:sz w:val="24"/>
              </w:rPr>
              <w:t>之比</w:t>
            </w:r>
          </w:p>
        </w:tc>
        <w:tc>
          <w:tcPr>
            <w:tcW w:w="1276"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center"/>
              <w:outlineLvl w:val="2"/>
              <w:rPr>
                <w:sz w:val="24"/>
                <w:szCs w:val="24"/>
              </w:rPr>
            </w:pPr>
            <w:r>
              <w:rPr>
                <w:sz w:val="24"/>
              </w:rPr>
              <w:t>1.1</w:t>
            </w:r>
          </w:p>
        </w:tc>
        <w:tc>
          <w:tcPr>
            <w:tcW w:w="1326"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center"/>
              <w:outlineLvl w:val="2"/>
              <w:rPr>
                <w:sz w:val="24"/>
                <w:szCs w:val="24"/>
              </w:rPr>
            </w:pPr>
            <w:r>
              <w:rPr>
                <w:sz w:val="24"/>
              </w:rPr>
              <w:t>0.85</w:t>
            </w:r>
          </w:p>
        </w:tc>
      </w:tr>
      <w:tr w:rsidR="00BD0688" w:rsidTr="00BD0688">
        <w:tc>
          <w:tcPr>
            <w:tcW w:w="5920"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left"/>
              <w:outlineLvl w:val="2"/>
              <w:rPr>
                <w:sz w:val="24"/>
                <w:szCs w:val="24"/>
              </w:rPr>
            </w:pPr>
            <w:proofErr w:type="gramStart"/>
            <w:r>
              <w:rPr>
                <w:rFonts w:hint="eastAsia"/>
                <w:sz w:val="24"/>
              </w:rPr>
              <w:t>刚重比</w:t>
            </w:r>
            <w:proofErr w:type="gramEnd"/>
          </w:p>
        </w:tc>
        <w:tc>
          <w:tcPr>
            <w:tcW w:w="1276"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center"/>
              <w:outlineLvl w:val="2"/>
              <w:rPr>
                <w:sz w:val="24"/>
                <w:szCs w:val="24"/>
              </w:rPr>
            </w:pPr>
            <w:r>
              <w:rPr>
                <w:sz w:val="24"/>
              </w:rPr>
              <w:t>27.53</w:t>
            </w:r>
          </w:p>
        </w:tc>
        <w:tc>
          <w:tcPr>
            <w:tcW w:w="1326"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center"/>
              <w:outlineLvl w:val="2"/>
              <w:rPr>
                <w:sz w:val="24"/>
                <w:szCs w:val="24"/>
              </w:rPr>
            </w:pPr>
            <w:r>
              <w:rPr>
                <w:sz w:val="24"/>
              </w:rPr>
              <w:t>28.60</w:t>
            </w:r>
          </w:p>
        </w:tc>
      </w:tr>
      <w:tr w:rsidR="00BD0688" w:rsidTr="00BD0688">
        <w:tc>
          <w:tcPr>
            <w:tcW w:w="5920"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left"/>
              <w:outlineLvl w:val="2"/>
              <w:rPr>
                <w:sz w:val="24"/>
                <w:szCs w:val="24"/>
              </w:rPr>
            </w:pPr>
            <w:r>
              <w:rPr>
                <w:rFonts w:hint="eastAsia"/>
                <w:sz w:val="24"/>
              </w:rPr>
              <w:t>楼层最小</w:t>
            </w:r>
            <w:proofErr w:type="gramStart"/>
            <w:r>
              <w:rPr>
                <w:rFonts w:hint="eastAsia"/>
                <w:sz w:val="24"/>
              </w:rPr>
              <w:t>剪重比</w:t>
            </w:r>
            <w:proofErr w:type="gramEnd"/>
          </w:p>
        </w:tc>
        <w:tc>
          <w:tcPr>
            <w:tcW w:w="1276"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center"/>
              <w:outlineLvl w:val="2"/>
              <w:rPr>
                <w:sz w:val="24"/>
                <w:szCs w:val="24"/>
              </w:rPr>
            </w:pPr>
            <w:r>
              <w:rPr>
                <w:sz w:val="24"/>
              </w:rPr>
              <w:t>1.69%</w:t>
            </w:r>
          </w:p>
        </w:tc>
        <w:tc>
          <w:tcPr>
            <w:tcW w:w="1326"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center"/>
              <w:outlineLvl w:val="2"/>
              <w:rPr>
                <w:sz w:val="24"/>
                <w:szCs w:val="24"/>
              </w:rPr>
            </w:pPr>
            <w:r>
              <w:rPr>
                <w:sz w:val="24"/>
              </w:rPr>
              <w:t>1.66%</w:t>
            </w:r>
          </w:p>
        </w:tc>
      </w:tr>
      <w:tr w:rsidR="00BD0688" w:rsidTr="00BD0688">
        <w:tc>
          <w:tcPr>
            <w:tcW w:w="5920"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left"/>
              <w:outlineLvl w:val="2"/>
              <w:rPr>
                <w:sz w:val="24"/>
                <w:szCs w:val="24"/>
              </w:rPr>
            </w:pPr>
            <w:r>
              <w:rPr>
                <w:rFonts w:hint="eastAsia"/>
                <w:sz w:val="24"/>
              </w:rPr>
              <w:t>有效质量系数</w:t>
            </w:r>
          </w:p>
        </w:tc>
        <w:tc>
          <w:tcPr>
            <w:tcW w:w="1276"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center"/>
              <w:outlineLvl w:val="2"/>
              <w:rPr>
                <w:sz w:val="24"/>
                <w:szCs w:val="24"/>
              </w:rPr>
            </w:pPr>
            <w:r>
              <w:rPr>
                <w:sz w:val="24"/>
              </w:rPr>
              <w:t>100%</w:t>
            </w:r>
          </w:p>
        </w:tc>
        <w:tc>
          <w:tcPr>
            <w:tcW w:w="1326"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center"/>
              <w:outlineLvl w:val="2"/>
              <w:rPr>
                <w:sz w:val="24"/>
                <w:szCs w:val="24"/>
              </w:rPr>
            </w:pPr>
            <w:r>
              <w:rPr>
                <w:sz w:val="24"/>
              </w:rPr>
              <w:t>100%</w:t>
            </w:r>
          </w:p>
        </w:tc>
      </w:tr>
      <w:tr w:rsidR="00BD0688" w:rsidTr="00BD0688">
        <w:tc>
          <w:tcPr>
            <w:tcW w:w="5920"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left"/>
              <w:outlineLvl w:val="2"/>
              <w:rPr>
                <w:sz w:val="24"/>
                <w:szCs w:val="24"/>
              </w:rPr>
            </w:pPr>
            <w:r>
              <w:rPr>
                <w:rFonts w:hint="eastAsia"/>
                <w:sz w:val="24"/>
              </w:rPr>
              <w:t>地震作用下的楼层最大位移</w:t>
            </w:r>
          </w:p>
        </w:tc>
        <w:tc>
          <w:tcPr>
            <w:tcW w:w="1276"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center"/>
              <w:outlineLvl w:val="2"/>
              <w:rPr>
                <w:sz w:val="24"/>
                <w:szCs w:val="24"/>
              </w:rPr>
            </w:pPr>
            <w:r>
              <w:rPr>
                <w:sz w:val="24"/>
              </w:rPr>
              <w:t>1/1912</w:t>
            </w:r>
          </w:p>
        </w:tc>
        <w:tc>
          <w:tcPr>
            <w:tcW w:w="1326"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center"/>
              <w:outlineLvl w:val="2"/>
              <w:rPr>
                <w:sz w:val="24"/>
                <w:szCs w:val="24"/>
              </w:rPr>
            </w:pPr>
            <w:r>
              <w:rPr>
                <w:sz w:val="24"/>
              </w:rPr>
              <w:t>1/1594</w:t>
            </w:r>
          </w:p>
        </w:tc>
      </w:tr>
      <w:tr w:rsidR="00BD0688" w:rsidTr="00BD0688">
        <w:tc>
          <w:tcPr>
            <w:tcW w:w="5920"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left"/>
              <w:outlineLvl w:val="2"/>
              <w:rPr>
                <w:sz w:val="24"/>
                <w:szCs w:val="24"/>
              </w:rPr>
            </w:pPr>
            <w:r>
              <w:rPr>
                <w:rFonts w:hint="eastAsia"/>
                <w:sz w:val="24"/>
              </w:rPr>
              <w:t>偶然偏心地震作用规定水平力下的最大位移与</w:t>
            </w:r>
            <w:proofErr w:type="gramStart"/>
            <w:r>
              <w:rPr>
                <w:rFonts w:hint="eastAsia"/>
                <w:sz w:val="24"/>
              </w:rPr>
              <w:t>层平均</w:t>
            </w:r>
            <w:proofErr w:type="gramEnd"/>
            <w:r>
              <w:rPr>
                <w:rFonts w:hint="eastAsia"/>
                <w:sz w:val="24"/>
              </w:rPr>
              <w:t>位移的比值</w:t>
            </w:r>
          </w:p>
        </w:tc>
        <w:tc>
          <w:tcPr>
            <w:tcW w:w="1276"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center"/>
              <w:outlineLvl w:val="2"/>
              <w:rPr>
                <w:sz w:val="24"/>
                <w:szCs w:val="24"/>
              </w:rPr>
            </w:pPr>
            <w:r>
              <w:rPr>
                <w:sz w:val="24"/>
              </w:rPr>
              <w:t>X+:1.00</w:t>
            </w:r>
          </w:p>
          <w:p w:rsidR="00BD0688" w:rsidRDefault="00BD0688" w:rsidP="00A55B93">
            <w:pPr>
              <w:spacing w:line="360" w:lineRule="auto"/>
              <w:jc w:val="center"/>
              <w:outlineLvl w:val="2"/>
              <w:rPr>
                <w:sz w:val="24"/>
                <w:szCs w:val="24"/>
              </w:rPr>
            </w:pPr>
            <w:r>
              <w:rPr>
                <w:sz w:val="24"/>
              </w:rPr>
              <w:t>X-:1.01</w:t>
            </w:r>
          </w:p>
        </w:tc>
        <w:tc>
          <w:tcPr>
            <w:tcW w:w="1326"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center"/>
              <w:outlineLvl w:val="2"/>
              <w:rPr>
                <w:sz w:val="24"/>
                <w:szCs w:val="24"/>
              </w:rPr>
            </w:pPr>
            <w:r>
              <w:rPr>
                <w:sz w:val="24"/>
              </w:rPr>
              <w:t>Y+:1.17</w:t>
            </w:r>
          </w:p>
          <w:p w:rsidR="00BD0688" w:rsidRDefault="00BD0688" w:rsidP="00A55B93">
            <w:pPr>
              <w:spacing w:line="360" w:lineRule="auto"/>
              <w:jc w:val="center"/>
              <w:outlineLvl w:val="2"/>
              <w:rPr>
                <w:sz w:val="24"/>
                <w:szCs w:val="24"/>
              </w:rPr>
            </w:pPr>
            <w:r>
              <w:rPr>
                <w:sz w:val="24"/>
              </w:rPr>
              <w:t>Y-:1.29</w:t>
            </w:r>
          </w:p>
        </w:tc>
      </w:tr>
      <w:tr w:rsidR="00BD0688" w:rsidTr="00BD0688">
        <w:tc>
          <w:tcPr>
            <w:tcW w:w="5920"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left"/>
              <w:outlineLvl w:val="2"/>
              <w:rPr>
                <w:sz w:val="24"/>
                <w:szCs w:val="24"/>
              </w:rPr>
            </w:pPr>
            <w:r>
              <w:rPr>
                <w:rFonts w:hint="eastAsia"/>
                <w:sz w:val="24"/>
              </w:rPr>
              <w:t>偶然偏心地震作用规定水平力下的最大层间位移与平均层间位移的比值</w:t>
            </w:r>
          </w:p>
        </w:tc>
        <w:tc>
          <w:tcPr>
            <w:tcW w:w="1276"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center"/>
              <w:outlineLvl w:val="2"/>
              <w:rPr>
                <w:sz w:val="24"/>
                <w:szCs w:val="24"/>
              </w:rPr>
            </w:pPr>
            <w:r>
              <w:rPr>
                <w:sz w:val="24"/>
              </w:rPr>
              <w:t>X+:1.00</w:t>
            </w:r>
          </w:p>
          <w:p w:rsidR="00BD0688" w:rsidRDefault="00BD0688" w:rsidP="00A55B93">
            <w:pPr>
              <w:spacing w:line="360" w:lineRule="auto"/>
              <w:jc w:val="center"/>
              <w:outlineLvl w:val="2"/>
              <w:rPr>
                <w:sz w:val="24"/>
                <w:szCs w:val="24"/>
              </w:rPr>
            </w:pPr>
            <w:r>
              <w:rPr>
                <w:sz w:val="24"/>
              </w:rPr>
              <w:t>X-:1.02</w:t>
            </w:r>
          </w:p>
        </w:tc>
        <w:tc>
          <w:tcPr>
            <w:tcW w:w="1326" w:type="dxa"/>
            <w:tcBorders>
              <w:top w:val="single" w:sz="4" w:space="0" w:color="000000"/>
              <w:left w:val="single" w:sz="4" w:space="0" w:color="000000"/>
              <w:bottom w:val="single" w:sz="4" w:space="0" w:color="000000"/>
              <w:right w:val="single" w:sz="4" w:space="0" w:color="000000"/>
            </w:tcBorders>
            <w:vAlign w:val="center"/>
            <w:hideMark/>
          </w:tcPr>
          <w:p w:rsidR="00BD0688" w:rsidRDefault="00BD0688" w:rsidP="00A55B93">
            <w:pPr>
              <w:spacing w:line="360" w:lineRule="auto"/>
              <w:jc w:val="center"/>
              <w:outlineLvl w:val="2"/>
              <w:rPr>
                <w:sz w:val="24"/>
                <w:szCs w:val="24"/>
              </w:rPr>
            </w:pPr>
            <w:r>
              <w:rPr>
                <w:sz w:val="24"/>
              </w:rPr>
              <w:t>Y+:1.18</w:t>
            </w:r>
          </w:p>
          <w:p w:rsidR="00BD0688" w:rsidRDefault="00BD0688" w:rsidP="00A55B93">
            <w:pPr>
              <w:spacing w:line="360" w:lineRule="auto"/>
              <w:jc w:val="center"/>
              <w:outlineLvl w:val="2"/>
              <w:rPr>
                <w:sz w:val="24"/>
                <w:szCs w:val="24"/>
              </w:rPr>
            </w:pPr>
            <w:r>
              <w:rPr>
                <w:sz w:val="24"/>
              </w:rPr>
              <w:t>Y-:1.29</w:t>
            </w:r>
          </w:p>
        </w:tc>
      </w:tr>
    </w:tbl>
    <w:p w:rsidR="00BD0688" w:rsidRPr="00BD0688" w:rsidRDefault="00BD0688" w:rsidP="00A55B93">
      <w:pPr>
        <w:keepNext/>
        <w:keepLines/>
        <w:spacing w:line="360" w:lineRule="auto"/>
        <w:outlineLvl w:val="0"/>
        <w:rPr>
          <w:rFonts w:ascii="Times New (W1)" w:eastAsia="黑体" w:hAnsi="Times New (W1)"/>
          <w:bCs/>
          <w:sz w:val="30"/>
          <w:szCs w:val="30"/>
        </w:rPr>
      </w:pPr>
      <w:bookmarkStart w:id="8" w:name="_Toc397712283"/>
      <w:r w:rsidRPr="00BD0688">
        <w:rPr>
          <w:rFonts w:ascii="Times New (W1)" w:eastAsia="黑体" w:hAnsi="Times New (W1)" w:hint="eastAsia"/>
          <w:bCs/>
          <w:sz w:val="30"/>
          <w:szCs w:val="30"/>
        </w:rPr>
        <w:t>5.</w:t>
      </w:r>
      <w:bookmarkEnd w:id="8"/>
      <w:r w:rsidR="00502264">
        <w:rPr>
          <w:rFonts w:ascii="Times New (W1)" w:eastAsia="黑体" w:hAnsi="Times New (W1)" w:hint="eastAsia"/>
          <w:bCs/>
          <w:sz w:val="30"/>
          <w:szCs w:val="30"/>
        </w:rPr>
        <w:t>6</w:t>
      </w:r>
      <w:r w:rsidRPr="00BD0688">
        <w:rPr>
          <w:rFonts w:ascii="Times New (W1)" w:eastAsia="黑体" w:hAnsi="Times New (W1)" w:hint="eastAsia"/>
          <w:bCs/>
          <w:sz w:val="30"/>
          <w:szCs w:val="30"/>
        </w:rPr>
        <w:t>附件</w:t>
      </w:r>
    </w:p>
    <w:p w:rsidR="00BD0688" w:rsidRPr="00BD0688" w:rsidRDefault="00BD0688" w:rsidP="00A55B93">
      <w:pPr>
        <w:spacing w:line="360" w:lineRule="auto"/>
        <w:ind w:firstLine="510"/>
      </w:pPr>
      <w:r w:rsidRPr="00BD0688">
        <w:rPr>
          <w:rFonts w:hint="eastAsia"/>
        </w:rPr>
        <w:t>图纸目录见后附图纸</w:t>
      </w:r>
      <w:r>
        <w:rPr>
          <w:rFonts w:hint="eastAsia"/>
        </w:rPr>
        <w:t>。</w:t>
      </w:r>
    </w:p>
    <w:p w:rsidR="00BD0688" w:rsidRPr="00BD0688" w:rsidRDefault="00BD0688" w:rsidP="00A55B93">
      <w:pPr>
        <w:spacing w:line="360" w:lineRule="auto"/>
      </w:pPr>
    </w:p>
    <w:sectPr w:rsidR="00BD0688" w:rsidRPr="00BD068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Times New (W1)">
    <w:altName w:val="Times New Roman"/>
    <w:panose1 w:val="00000000000000000000"/>
    <w:charset w:val="00"/>
    <w:family w:val="roman"/>
    <w:notTrueType/>
    <w:pitch w:val="variable"/>
    <w:sig w:usb0="00000003" w:usb1="00000000" w:usb2="00000000" w:usb3="00000000" w:csb0="00000001" w:csb1="00000000"/>
  </w:font>
  <w:font w:name="仿宋">
    <w:altName w:val="Arial Unicode MS"/>
    <w:charset w:val="86"/>
    <w:family w:val="modern"/>
    <w:pitch w:val="fixed"/>
    <w:sig w:usb0="00000000" w:usb1="38CF7CFA" w:usb2="00000016" w:usb3="00000000" w:csb0="00040001" w:csb1="00000000"/>
  </w:font>
  <w:font w:name="新宋体">
    <w:panose1 w:val="02010609030101010101"/>
    <w:charset w:val="86"/>
    <w:family w:val="modern"/>
    <w:pitch w:val="fixed"/>
    <w:sig w:usb0="00000003" w:usb1="080E0000" w:usb2="00000010" w:usb3="00000000" w:csb0="0004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2128"/>
    <w:rsid w:val="00011280"/>
    <w:rsid w:val="000161C3"/>
    <w:rsid w:val="00017B71"/>
    <w:rsid w:val="00025911"/>
    <w:rsid w:val="00035CF8"/>
    <w:rsid w:val="00124663"/>
    <w:rsid w:val="00126D77"/>
    <w:rsid w:val="00137061"/>
    <w:rsid w:val="001454D9"/>
    <w:rsid w:val="00164B5F"/>
    <w:rsid w:val="001858AB"/>
    <w:rsid w:val="00196B3D"/>
    <w:rsid w:val="001C7DC4"/>
    <w:rsid w:val="001D11DF"/>
    <w:rsid w:val="001D370B"/>
    <w:rsid w:val="001F3FFC"/>
    <w:rsid w:val="0020047A"/>
    <w:rsid w:val="00202987"/>
    <w:rsid w:val="0027360C"/>
    <w:rsid w:val="00280F99"/>
    <w:rsid w:val="0028257C"/>
    <w:rsid w:val="003B3D1B"/>
    <w:rsid w:val="003E4648"/>
    <w:rsid w:val="003E6A16"/>
    <w:rsid w:val="004019D1"/>
    <w:rsid w:val="00407394"/>
    <w:rsid w:val="00426935"/>
    <w:rsid w:val="00432F22"/>
    <w:rsid w:val="004519D1"/>
    <w:rsid w:val="00457EF5"/>
    <w:rsid w:val="00467EB4"/>
    <w:rsid w:val="00483A0F"/>
    <w:rsid w:val="004A5E53"/>
    <w:rsid w:val="004F3910"/>
    <w:rsid w:val="00502264"/>
    <w:rsid w:val="00513E98"/>
    <w:rsid w:val="005225FE"/>
    <w:rsid w:val="00545678"/>
    <w:rsid w:val="005723B2"/>
    <w:rsid w:val="005764D1"/>
    <w:rsid w:val="00584D3D"/>
    <w:rsid w:val="005876CA"/>
    <w:rsid w:val="0059550A"/>
    <w:rsid w:val="005B54EC"/>
    <w:rsid w:val="005F480B"/>
    <w:rsid w:val="00654CF5"/>
    <w:rsid w:val="00676DAA"/>
    <w:rsid w:val="00697B28"/>
    <w:rsid w:val="00717D45"/>
    <w:rsid w:val="007469F5"/>
    <w:rsid w:val="00752D43"/>
    <w:rsid w:val="0076158B"/>
    <w:rsid w:val="00780750"/>
    <w:rsid w:val="007D6495"/>
    <w:rsid w:val="00824349"/>
    <w:rsid w:val="00830DED"/>
    <w:rsid w:val="0085645C"/>
    <w:rsid w:val="00857FBE"/>
    <w:rsid w:val="00865627"/>
    <w:rsid w:val="008C675E"/>
    <w:rsid w:val="008E01C3"/>
    <w:rsid w:val="008E32B1"/>
    <w:rsid w:val="008E6220"/>
    <w:rsid w:val="00923D8A"/>
    <w:rsid w:val="00935215"/>
    <w:rsid w:val="009A0E17"/>
    <w:rsid w:val="009D4A51"/>
    <w:rsid w:val="00A12290"/>
    <w:rsid w:val="00A16FD6"/>
    <w:rsid w:val="00A31EB4"/>
    <w:rsid w:val="00A55B93"/>
    <w:rsid w:val="00AB2128"/>
    <w:rsid w:val="00AC2949"/>
    <w:rsid w:val="00AC3C37"/>
    <w:rsid w:val="00AE598C"/>
    <w:rsid w:val="00AE737A"/>
    <w:rsid w:val="00AF0F8D"/>
    <w:rsid w:val="00B03EEA"/>
    <w:rsid w:val="00B1651C"/>
    <w:rsid w:val="00B2387E"/>
    <w:rsid w:val="00B34F80"/>
    <w:rsid w:val="00B366B8"/>
    <w:rsid w:val="00B51C32"/>
    <w:rsid w:val="00B67FB9"/>
    <w:rsid w:val="00B7504C"/>
    <w:rsid w:val="00B762AB"/>
    <w:rsid w:val="00B92292"/>
    <w:rsid w:val="00B937F3"/>
    <w:rsid w:val="00BD0688"/>
    <w:rsid w:val="00C204F0"/>
    <w:rsid w:val="00C30DAE"/>
    <w:rsid w:val="00C93082"/>
    <w:rsid w:val="00CE1494"/>
    <w:rsid w:val="00CF7EA9"/>
    <w:rsid w:val="00D172F5"/>
    <w:rsid w:val="00D428E2"/>
    <w:rsid w:val="00D569B8"/>
    <w:rsid w:val="00D6736F"/>
    <w:rsid w:val="00D72E25"/>
    <w:rsid w:val="00DB1CA3"/>
    <w:rsid w:val="00DB3C61"/>
    <w:rsid w:val="00E162B9"/>
    <w:rsid w:val="00E16D83"/>
    <w:rsid w:val="00E22240"/>
    <w:rsid w:val="00E22960"/>
    <w:rsid w:val="00E65DA1"/>
    <w:rsid w:val="00E737A3"/>
    <w:rsid w:val="00E90D10"/>
    <w:rsid w:val="00E92FFA"/>
    <w:rsid w:val="00F02AC9"/>
    <w:rsid w:val="00F266C4"/>
    <w:rsid w:val="00F457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65DA1"/>
    <w:pPr>
      <w:widowControl w:val="0"/>
      <w:jc w:val="both"/>
    </w:pPr>
    <w:rPr>
      <w:rFonts w:ascii="Times New Roman" w:eastAsia="宋体" w:hAnsi="Times New Roman" w:cs="Times New Roman"/>
      <w:sz w:val="28"/>
      <w:szCs w:val="20"/>
    </w:rPr>
  </w:style>
  <w:style w:type="paragraph" w:styleId="2">
    <w:name w:val="heading 2"/>
    <w:aliases w:val="Heading 2 Hidden,Heading 2 CCBS,heading 2,h2,l2,Courseware #,Titre3,H2,Level 2 Head,第一层条,sect 1.2,PA Major Section,Level 2 Topic Heading,HD2,Underrubrik1,prop2,Header 2,2nd level,Titre2,Head 2,Heading2,No Number,A,o,H2-Heading 2,Header2,22,I2,12"/>
    <w:basedOn w:val="a"/>
    <w:next w:val="a"/>
    <w:link w:val="2Char"/>
    <w:uiPriority w:val="9"/>
    <w:semiHidden/>
    <w:unhideWhenUsed/>
    <w:qFormat/>
    <w:rsid w:val="00D172F5"/>
    <w:pPr>
      <w:keepNext/>
      <w:keepLines/>
      <w:spacing w:line="520" w:lineRule="exact"/>
      <w:ind w:firstLineChars="200" w:firstLine="200"/>
      <w:outlineLvl w:val="1"/>
    </w:pPr>
    <w:rPr>
      <w:rFonts w:eastAsia="黑体"/>
      <w:sz w:val="30"/>
      <w:szCs w:val="32"/>
    </w:rPr>
  </w:style>
  <w:style w:type="paragraph" w:styleId="3">
    <w:name w:val="heading 3"/>
    <w:basedOn w:val="a"/>
    <w:next w:val="a"/>
    <w:link w:val="3Char"/>
    <w:uiPriority w:val="9"/>
    <w:semiHidden/>
    <w:unhideWhenUsed/>
    <w:qFormat/>
    <w:rsid w:val="001454D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1">
    <w:name w:val="正文文本 Char1"/>
    <w:aliases w:val="Body Text(ch) Char,body text Char,?y????×? Char,???? Char,建议书标准 Char,正文文字 Char Char,?y????? Char,bt Char,?y???? Char,Intent-1 Char,正文文字-2 Char,Body Text 1 Char,居中 Char,Body Text x Char,body tesx Char,contents Char,Corpo de texto Char,正文文 Char"/>
    <w:link w:val="a3"/>
    <w:locked/>
    <w:rsid w:val="00E65DA1"/>
    <w:rPr>
      <w:rFonts w:ascii="Times New Roman" w:eastAsia="宋体" w:hAnsi="Times New Roman" w:cs="Times New Roman"/>
      <w:sz w:val="28"/>
      <w:szCs w:val="24"/>
    </w:rPr>
  </w:style>
  <w:style w:type="paragraph" w:styleId="a3">
    <w:name w:val="Body Text"/>
    <w:aliases w:val="Body Text(ch),body text,?y????×?,????,建议书标准,正文文字 Char,?y?????,bt,?y????,Intent-1,正文文字-2,Body Text 1,居中,Body Text x,body tesx,contents,Corpo de texto,ändrad,Body Text 1 Char Char,建议书标准 Char Char Char,EHPT,Body Text2,楷体粗正文文字,正文文,正文文字"/>
    <w:basedOn w:val="a"/>
    <w:link w:val="Char1"/>
    <w:unhideWhenUsed/>
    <w:rsid w:val="00E65DA1"/>
    <w:pPr>
      <w:spacing w:line="600" w:lineRule="exact"/>
      <w:ind w:firstLine="510"/>
    </w:pPr>
    <w:rPr>
      <w:szCs w:val="24"/>
    </w:rPr>
  </w:style>
  <w:style w:type="character" w:customStyle="1" w:styleId="Char">
    <w:name w:val="正文文本 Char"/>
    <w:basedOn w:val="a0"/>
    <w:uiPriority w:val="99"/>
    <w:semiHidden/>
    <w:rsid w:val="00E65DA1"/>
    <w:rPr>
      <w:rFonts w:ascii="Times New Roman" w:eastAsia="宋体" w:hAnsi="Times New Roman" w:cs="Times New Roman"/>
      <w:sz w:val="28"/>
      <w:szCs w:val="20"/>
    </w:rPr>
  </w:style>
  <w:style w:type="character" w:customStyle="1" w:styleId="2Char">
    <w:name w:val="标题 2 Char"/>
    <w:aliases w:val="Heading 2 Hidden Char,Heading 2 CCBS Char,heading 2 Char,h2 Char,l2 Char,Courseware # Char,Titre3 Char,H2 Char,Level 2 Head Char,第一层条 Char,sect 1.2 Char,PA Major Section Char,Level 2 Topic Heading Char,HD2 Char,Underrubrik1 Char,prop2 Char"/>
    <w:basedOn w:val="a0"/>
    <w:link w:val="2"/>
    <w:uiPriority w:val="9"/>
    <w:semiHidden/>
    <w:rsid w:val="00D172F5"/>
    <w:rPr>
      <w:rFonts w:ascii="Times New Roman" w:eastAsia="黑体" w:hAnsi="Times New Roman" w:cs="Times New Roman"/>
      <w:sz w:val="30"/>
      <w:szCs w:val="32"/>
    </w:rPr>
  </w:style>
  <w:style w:type="character" w:customStyle="1" w:styleId="Char0">
    <w:name w:val="正文缩进 Char"/>
    <w:link w:val="a4"/>
    <w:locked/>
    <w:rsid w:val="008C675E"/>
    <w:rPr>
      <w:rFonts w:ascii="仿宋_GB2312" w:eastAsia="仿宋_GB2312"/>
      <w:sz w:val="30"/>
    </w:rPr>
  </w:style>
  <w:style w:type="paragraph" w:styleId="a4">
    <w:name w:val="Normal Indent"/>
    <w:basedOn w:val="a"/>
    <w:link w:val="Char0"/>
    <w:unhideWhenUsed/>
    <w:rsid w:val="008C675E"/>
    <w:pPr>
      <w:snapToGrid w:val="0"/>
      <w:spacing w:line="288" w:lineRule="auto"/>
      <w:ind w:left="907"/>
    </w:pPr>
    <w:rPr>
      <w:rFonts w:ascii="仿宋_GB2312" w:eastAsia="仿宋_GB2312" w:hAnsiTheme="minorHAnsi" w:cstheme="minorBidi"/>
      <w:sz w:val="30"/>
      <w:szCs w:val="22"/>
    </w:rPr>
  </w:style>
  <w:style w:type="paragraph" w:styleId="a5">
    <w:name w:val="header"/>
    <w:basedOn w:val="a"/>
    <w:link w:val="Char2"/>
    <w:unhideWhenUsed/>
    <w:rsid w:val="008C675E"/>
    <w:pPr>
      <w:pBdr>
        <w:bottom w:val="single" w:sz="6" w:space="1" w:color="auto"/>
      </w:pBdr>
      <w:tabs>
        <w:tab w:val="center" w:pos="4153"/>
        <w:tab w:val="right" w:pos="8306"/>
      </w:tabs>
      <w:snapToGrid w:val="0"/>
      <w:spacing w:before="120" w:line="288" w:lineRule="auto"/>
      <w:jc w:val="center"/>
    </w:pPr>
    <w:rPr>
      <w:rFonts w:eastAsia="仿宋_GB2312"/>
      <w:sz w:val="18"/>
    </w:rPr>
  </w:style>
  <w:style w:type="character" w:customStyle="1" w:styleId="Char2">
    <w:name w:val="页眉 Char"/>
    <w:basedOn w:val="a0"/>
    <w:link w:val="a5"/>
    <w:rsid w:val="008C675E"/>
    <w:rPr>
      <w:rFonts w:ascii="Times New Roman" w:eastAsia="仿宋_GB2312" w:hAnsi="Times New Roman" w:cs="Times New Roman"/>
      <w:sz w:val="18"/>
      <w:szCs w:val="20"/>
    </w:rPr>
  </w:style>
  <w:style w:type="paragraph" w:styleId="a6">
    <w:name w:val="Body Text Indent"/>
    <w:basedOn w:val="a"/>
    <w:link w:val="Char3"/>
    <w:uiPriority w:val="99"/>
    <w:unhideWhenUsed/>
    <w:rsid w:val="005764D1"/>
    <w:pPr>
      <w:spacing w:after="120"/>
      <w:ind w:leftChars="200" w:left="420"/>
    </w:pPr>
  </w:style>
  <w:style w:type="character" w:customStyle="1" w:styleId="Char3">
    <w:name w:val="正文文本缩进 Char"/>
    <w:basedOn w:val="a0"/>
    <w:link w:val="a6"/>
    <w:uiPriority w:val="99"/>
    <w:rsid w:val="005764D1"/>
    <w:rPr>
      <w:rFonts w:ascii="Times New Roman" w:eastAsia="宋体" w:hAnsi="Times New Roman" w:cs="Times New Roman"/>
      <w:sz w:val="28"/>
      <w:szCs w:val="20"/>
    </w:rPr>
  </w:style>
  <w:style w:type="character" w:customStyle="1" w:styleId="3Char">
    <w:name w:val="标题 3 Char"/>
    <w:basedOn w:val="a0"/>
    <w:link w:val="3"/>
    <w:uiPriority w:val="9"/>
    <w:semiHidden/>
    <w:rsid w:val="001454D9"/>
    <w:rPr>
      <w:rFonts w:ascii="Times New Roman" w:eastAsia="宋体" w:hAnsi="Times New Roman" w:cs="Times New Roman"/>
      <w:b/>
      <w:bCs/>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65DA1"/>
    <w:pPr>
      <w:widowControl w:val="0"/>
      <w:jc w:val="both"/>
    </w:pPr>
    <w:rPr>
      <w:rFonts w:ascii="Times New Roman" w:eastAsia="宋体" w:hAnsi="Times New Roman" w:cs="Times New Roman"/>
      <w:sz w:val="28"/>
      <w:szCs w:val="20"/>
    </w:rPr>
  </w:style>
  <w:style w:type="paragraph" w:styleId="2">
    <w:name w:val="heading 2"/>
    <w:aliases w:val="Heading 2 Hidden,Heading 2 CCBS,heading 2,h2,l2,Courseware #,Titre3,H2,Level 2 Head,第一层条,sect 1.2,PA Major Section,Level 2 Topic Heading,HD2,Underrubrik1,prop2,Header 2,2nd level,Titre2,Head 2,Heading2,No Number,A,o,H2-Heading 2,Header2,22,I2,12"/>
    <w:basedOn w:val="a"/>
    <w:next w:val="a"/>
    <w:link w:val="2Char"/>
    <w:uiPriority w:val="9"/>
    <w:semiHidden/>
    <w:unhideWhenUsed/>
    <w:qFormat/>
    <w:rsid w:val="00D172F5"/>
    <w:pPr>
      <w:keepNext/>
      <w:keepLines/>
      <w:spacing w:line="520" w:lineRule="exact"/>
      <w:ind w:firstLineChars="200" w:firstLine="200"/>
      <w:outlineLvl w:val="1"/>
    </w:pPr>
    <w:rPr>
      <w:rFonts w:eastAsia="黑体"/>
      <w:sz w:val="30"/>
      <w:szCs w:val="32"/>
    </w:rPr>
  </w:style>
  <w:style w:type="paragraph" w:styleId="3">
    <w:name w:val="heading 3"/>
    <w:basedOn w:val="a"/>
    <w:next w:val="a"/>
    <w:link w:val="3Char"/>
    <w:uiPriority w:val="9"/>
    <w:semiHidden/>
    <w:unhideWhenUsed/>
    <w:qFormat/>
    <w:rsid w:val="001454D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1">
    <w:name w:val="正文文本 Char1"/>
    <w:aliases w:val="Body Text(ch) Char,body text Char,?y????×? Char,???? Char,建议书标准 Char,正文文字 Char Char,?y????? Char,bt Char,?y???? Char,Intent-1 Char,正文文字-2 Char,Body Text 1 Char,居中 Char,Body Text x Char,body tesx Char,contents Char,Corpo de texto Char,正文文 Char"/>
    <w:link w:val="a3"/>
    <w:locked/>
    <w:rsid w:val="00E65DA1"/>
    <w:rPr>
      <w:rFonts w:ascii="Times New Roman" w:eastAsia="宋体" w:hAnsi="Times New Roman" w:cs="Times New Roman"/>
      <w:sz w:val="28"/>
      <w:szCs w:val="24"/>
    </w:rPr>
  </w:style>
  <w:style w:type="paragraph" w:styleId="a3">
    <w:name w:val="Body Text"/>
    <w:aliases w:val="Body Text(ch),body text,?y????×?,????,建议书标准,正文文字 Char,?y?????,bt,?y????,Intent-1,正文文字-2,Body Text 1,居中,Body Text x,body tesx,contents,Corpo de texto,ändrad,Body Text 1 Char Char,建议书标准 Char Char Char,EHPT,Body Text2,楷体粗正文文字,正文文,正文文字"/>
    <w:basedOn w:val="a"/>
    <w:link w:val="Char1"/>
    <w:unhideWhenUsed/>
    <w:rsid w:val="00E65DA1"/>
    <w:pPr>
      <w:spacing w:line="600" w:lineRule="exact"/>
      <w:ind w:firstLine="510"/>
    </w:pPr>
    <w:rPr>
      <w:szCs w:val="24"/>
    </w:rPr>
  </w:style>
  <w:style w:type="character" w:customStyle="1" w:styleId="Char">
    <w:name w:val="正文文本 Char"/>
    <w:basedOn w:val="a0"/>
    <w:uiPriority w:val="99"/>
    <w:semiHidden/>
    <w:rsid w:val="00E65DA1"/>
    <w:rPr>
      <w:rFonts w:ascii="Times New Roman" w:eastAsia="宋体" w:hAnsi="Times New Roman" w:cs="Times New Roman"/>
      <w:sz w:val="28"/>
      <w:szCs w:val="20"/>
    </w:rPr>
  </w:style>
  <w:style w:type="character" w:customStyle="1" w:styleId="2Char">
    <w:name w:val="标题 2 Char"/>
    <w:aliases w:val="Heading 2 Hidden Char,Heading 2 CCBS Char,heading 2 Char,h2 Char,l2 Char,Courseware # Char,Titre3 Char,H2 Char,Level 2 Head Char,第一层条 Char,sect 1.2 Char,PA Major Section Char,Level 2 Topic Heading Char,HD2 Char,Underrubrik1 Char,prop2 Char"/>
    <w:basedOn w:val="a0"/>
    <w:link w:val="2"/>
    <w:uiPriority w:val="9"/>
    <w:semiHidden/>
    <w:rsid w:val="00D172F5"/>
    <w:rPr>
      <w:rFonts w:ascii="Times New Roman" w:eastAsia="黑体" w:hAnsi="Times New Roman" w:cs="Times New Roman"/>
      <w:sz w:val="30"/>
      <w:szCs w:val="32"/>
    </w:rPr>
  </w:style>
  <w:style w:type="character" w:customStyle="1" w:styleId="Char0">
    <w:name w:val="正文缩进 Char"/>
    <w:link w:val="a4"/>
    <w:locked/>
    <w:rsid w:val="008C675E"/>
    <w:rPr>
      <w:rFonts w:ascii="仿宋_GB2312" w:eastAsia="仿宋_GB2312"/>
      <w:sz w:val="30"/>
    </w:rPr>
  </w:style>
  <w:style w:type="paragraph" w:styleId="a4">
    <w:name w:val="Normal Indent"/>
    <w:basedOn w:val="a"/>
    <w:link w:val="Char0"/>
    <w:unhideWhenUsed/>
    <w:rsid w:val="008C675E"/>
    <w:pPr>
      <w:snapToGrid w:val="0"/>
      <w:spacing w:line="288" w:lineRule="auto"/>
      <w:ind w:left="907"/>
    </w:pPr>
    <w:rPr>
      <w:rFonts w:ascii="仿宋_GB2312" w:eastAsia="仿宋_GB2312" w:hAnsiTheme="minorHAnsi" w:cstheme="minorBidi"/>
      <w:sz w:val="30"/>
      <w:szCs w:val="22"/>
    </w:rPr>
  </w:style>
  <w:style w:type="paragraph" w:styleId="a5">
    <w:name w:val="header"/>
    <w:basedOn w:val="a"/>
    <w:link w:val="Char2"/>
    <w:unhideWhenUsed/>
    <w:rsid w:val="008C675E"/>
    <w:pPr>
      <w:pBdr>
        <w:bottom w:val="single" w:sz="6" w:space="1" w:color="auto"/>
      </w:pBdr>
      <w:tabs>
        <w:tab w:val="center" w:pos="4153"/>
        <w:tab w:val="right" w:pos="8306"/>
      </w:tabs>
      <w:snapToGrid w:val="0"/>
      <w:spacing w:before="120" w:line="288" w:lineRule="auto"/>
      <w:jc w:val="center"/>
    </w:pPr>
    <w:rPr>
      <w:rFonts w:eastAsia="仿宋_GB2312"/>
      <w:sz w:val="18"/>
    </w:rPr>
  </w:style>
  <w:style w:type="character" w:customStyle="1" w:styleId="Char2">
    <w:name w:val="页眉 Char"/>
    <w:basedOn w:val="a0"/>
    <w:link w:val="a5"/>
    <w:rsid w:val="008C675E"/>
    <w:rPr>
      <w:rFonts w:ascii="Times New Roman" w:eastAsia="仿宋_GB2312" w:hAnsi="Times New Roman" w:cs="Times New Roman"/>
      <w:sz w:val="18"/>
      <w:szCs w:val="20"/>
    </w:rPr>
  </w:style>
  <w:style w:type="paragraph" w:styleId="a6">
    <w:name w:val="Body Text Indent"/>
    <w:basedOn w:val="a"/>
    <w:link w:val="Char3"/>
    <w:uiPriority w:val="99"/>
    <w:unhideWhenUsed/>
    <w:rsid w:val="005764D1"/>
    <w:pPr>
      <w:spacing w:after="120"/>
      <w:ind w:leftChars="200" w:left="420"/>
    </w:pPr>
  </w:style>
  <w:style w:type="character" w:customStyle="1" w:styleId="Char3">
    <w:name w:val="正文文本缩进 Char"/>
    <w:basedOn w:val="a0"/>
    <w:link w:val="a6"/>
    <w:uiPriority w:val="99"/>
    <w:rsid w:val="005764D1"/>
    <w:rPr>
      <w:rFonts w:ascii="Times New Roman" w:eastAsia="宋体" w:hAnsi="Times New Roman" w:cs="Times New Roman"/>
      <w:sz w:val="28"/>
      <w:szCs w:val="20"/>
    </w:rPr>
  </w:style>
  <w:style w:type="character" w:customStyle="1" w:styleId="3Char">
    <w:name w:val="标题 3 Char"/>
    <w:basedOn w:val="a0"/>
    <w:link w:val="3"/>
    <w:uiPriority w:val="9"/>
    <w:semiHidden/>
    <w:rsid w:val="001454D9"/>
    <w:rPr>
      <w:rFonts w:ascii="Times New Roman" w:eastAsia="宋体"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991633">
      <w:bodyDiv w:val="1"/>
      <w:marLeft w:val="0"/>
      <w:marRight w:val="0"/>
      <w:marTop w:val="0"/>
      <w:marBottom w:val="0"/>
      <w:divBdr>
        <w:top w:val="none" w:sz="0" w:space="0" w:color="auto"/>
        <w:left w:val="none" w:sz="0" w:space="0" w:color="auto"/>
        <w:bottom w:val="none" w:sz="0" w:space="0" w:color="auto"/>
        <w:right w:val="none" w:sz="0" w:space="0" w:color="auto"/>
      </w:divBdr>
    </w:div>
    <w:div w:id="29234908">
      <w:bodyDiv w:val="1"/>
      <w:marLeft w:val="0"/>
      <w:marRight w:val="0"/>
      <w:marTop w:val="0"/>
      <w:marBottom w:val="0"/>
      <w:divBdr>
        <w:top w:val="none" w:sz="0" w:space="0" w:color="auto"/>
        <w:left w:val="none" w:sz="0" w:space="0" w:color="auto"/>
        <w:bottom w:val="none" w:sz="0" w:space="0" w:color="auto"/>
        <w:right w:val="none" w:sz="0" w:space="0" w:color="auto"/>
      </w:divBdr>
    </w:div>
    <w:div w:id="71588462">
      <w:bodyDiv w:val="1"/>
      <w:marLeft w:val="0"/>
      <w:marRight w:val="0"/>
      <w:marTop w:val="0"/>
      <w:marBottom w:val="0"/>
      <w:divBdr>
        <w:top w:val="none" w:sz="0" w:space="0" w:color="auto"/>
        <w:left w:val="none" w:sz="0" w:space="0" w:color="auto"/>
        <w:bottom w:val="none" w:sz="0" w:space="0" w:color="auto"/>
        <w:right w:val="none" w:sz="0" w:space="0" w:color="auto"/>
      </w:divBdr>
    </w:div>
    <w:div w:id="209652227">
      <w:bodyDiv w:val="1"/>
      <w:marLeft w:val="0"/>
      <w:marRight w:val="0"/>
      <w:marTop w:val="0"/>
      <w:marBottom w:val="0"/>
      <w:divBdr>
        <w:top w:val="none" w:sz="0" w:space="0" w:color="auto"/>
        <w:left w:val="none" w:sz="0" w:space="0" w:color="auto"/>
        <w:bottom w:val="none" w:sz="0" w:space="0" w:color="auto"/>
        <w:right w:val="none" w:sz="0" w:space="0" w:color="auto"/>
      </w:divBdr>
    </w:div>
    <w:div w:id="326131865">
      <w:bodyDiv w:val="1"/>
      <w:marLeft w:val="0"/>
      <w:marRight w:val="0"/>
      <w:marTop w:val="0"/>
      <w:marBottom w:val="0"/>
      <w:divBdr>
        <w:top w:val="none" w:sz="0" w:space="0" w:color="auto"/>
        <w:left w:val="none" w:sz="0" w:space="0" w:color="auto"/>
        <w:bottom w:val="none" w:sz="0" w:space="0" w:color="auto"/>
        <w:right w:val="none" w:sz="0" w:space="0" w:color="auto"/>
      </w:divBdr>
    </w:div>
    <w:div w:id="369769941">
      <w:bodyDiv w:val="1"/>
      <w:marLeft w:val="0"/>
      <w:marRight w:val="0"/>
      <w:marTop w:val="0"/>
      <w:marBottom w:val="0"/>
      <w:divBdr>
        <w:top w:val="none" w:sz="0" w:space="0" w:color="auto"/>
        <w:left w:val="none" w:sz="0" w:space="0" w:color="auto"/>
        <w:bottom w:val="none" w:sz="0" w:space="0" w:color="auto"/>
        <w:right w:val="none" w:sz="0" w:space="0" w:color="auto"/>
      </w:divBdr>
    </w:div>
    <w:div w:id="528488472">
      <w:bodyDiv w:val="1"/>
      <w:marLeft w:val="0"/>
      <w:marRight w:val="0"/>
      <w:marTop w:val="0"/>
      <w:marBottom w:val="0"/>
      <w:divBdr>
        <w:top w:val="none" w:sz="0" w:space="0" w:color="auto"/>
        <w:left w:val="none" w:sz="0" w:space="0" w:color="auto"/>
        <w:bottom w:val="none" w:sz="0" w:space="0" w:color="auto"/>
        <w:right w:val="none" w:sz="0" w:space="0" w:color="auto"/>
      </w:divBdr>
    </w:div>
    <w:div w:id="528641654">
      <w:bodyDiv w:val="1"/>
      <w:marLeft w:val="0"/>
      <w:marRight w:val="0"/>
      <w:marTop w:val="0"/>
      <w:marBottom w:val="0"/>
      <w:divBdr>
        <w:top w:val="none" w:sz="0" w:space="0" w:color="auto"/>
        <w:left w:val="none" w:sz="0" w:space="0" w:color="auto"/>
        <w:bottom w:val="none" w:sz="0" w:space="0" w:color="auto"/>
        <w:right w:val="none" w:sz="0" w:space="0" w:color="auto"/>
      </w:divBdr>
    </w:div>
    <w:div w:id="544560370">
      <w:bodyDiv w:val="1"/>
      <w:marLeft w:val="0"/>
      <w:marRight w:val="0"/>
      <w:marTop w:val="0"/>
      <w:marBottom w:val="0"/>
      <w:divBdr>
        <w:top w:val="none" w:sz="0" w:space="0" w:color="auto"/>
        <w:left w:val="none" w:sz="0" w:space="0" w:color="auto"/>
        <w:bottom w:val="none" w:sz="0" w:space="0" w:color="auto"/>
        <w:right w:val="none" w:sz="0" w:space="0" w:color="auto"/>
      </w:divBdr>
    </w:div>
    <w:div w:id="564876170">
      <w:bodyDiv w:val="1"/>
      <w:marLeft w:val="0"/>
      <w:marRight w:val="0"/>
      <w:marTop w:val="0"/>
      <w:marBottom w:val="0"/>
      <w:divBdr>
        <w:top w:val="none" w:sz="0" w:space="0" w:color="auto"/>
        <w:left w:val="none" w:sz="0" w:space="0" w:color="auto"/>
        <w:bottom w:val="none" w:sz="0" w:space="0" w:color="auto"/>
        <w:right w:val="none" w:sz="0" w:space="0" w:color="auto"/>
      </w:divBdr>
    </w:div>
    <w:div w:id="582908680">
      <w:bodyDiv w:val="1"/>
      <w:marLeft w:val="0"/>
      <w:marRight w:val="0"/>
      <w:marTop w:val="0"/>
      <w:marBottom w:val="0"/>
      <w:divBdr>
        <w:top w:val="none" w:sz="0" w:space="0" w:color="auto"/>
        <w:left w:val="none" w:sz="0" w:space="0" w:color="auto"/>
        <w:bottom w:val="none" w:sz="0" w:space="0" w:color="auto"/>
        <w:right w:val="none" w:sz="0" w:space="0" w:color="auto"/>
      </w:divBdr>
    </w:div>
    <w:div w:id="632714128">
      <w:bodyDiv w:val="1"/>
      <w:marLeft w:val="0"/>
      <w:marRight w:val="0"/>
      <w:marTop w:val="0"/>
      <w:marBottom w:val="0"/>
      <w:divBdr>
        <w:top w:val="none" w:sz="0" w:space="0" w:color="auto"/>
        <w:left w:val="none" w:sz="0" w:space="0" w:color="auto"/>
        <w:bottom w:val="none" w:sz="0" w:space="0" w:color="auto"/>
        <w:right w:val="none" w:sz="0" w:space="0" w:color="auto"/>
      </w:divBdr>
    </w:div>
    <w:div w:id="664746204">
      <w:bodyDiv w:val="1"/>
      <w:marLeft w:val="0"/>
      <w:marRight w:val="0"/>
      <w:marTop w:val="0"/>
      <w:marBottom w:val="0"/>
      <w:divBdr>
        <w:top w:val="none" w:sz="0" w:space="0" w:color="auto"/>
        <w:left w:val="none" w:sz="0" w:space="0" w:color="auto"/>
        <w:bottom w:val="none" w:sz="0" w:space="0" w:color="auto"/>
        <w:right w:val="none" w:sz="0" w:space="0" w:color="auto"/>
      </w:divBdr>
    </w:div>
    <w:div w:id="683632071">
      <w:bodyDiv w:val="1"/>
      <w:marLeft w:val="0"/>
      <w:marRight w:val="0"/>
      <w:marTop w:val="0"/>
      <w:marBottom w:val="0"/>
      <w:divBdr>
        <w:top w:val="none" w:sz="0" w:space="0" w:color="auto"/>
        <w:left w:val="none" w:sz="0" w:space="0" w:color="auto"/>
        <w:bottom w:val="none" w:sz="0" w:space="0" w:color="auto"/>
        <w:right w:val="none" w:sz="0" w:space="0" w:color="auto"/>
      </w:divBdr>
    </w:div>
    <w:div w:id="715348565">
      <w:bodyDiv w:val="1"/>
      <w:marLeft w:val="0"/>
      <w:marRight w:val="0"/>
      <w:marTop w:val="0"/>
      <w:marBottom w:val="0"/>
      <w:divBdr>
        <w:top w:val="none" w:sz="0" w:space="0" w:color="auto"/>
        <w:left w:val="none" w:sz="0" w:space="0" w:color="auto"/>
        <w:bottom w:val="none" w:sz="0" w:space="0" w:color="auto"/>
        <w:right w:val="none" w:sz="0" w:space="0" w:color="auto"/>
      </w:divBdr>
    </w:div>
    <w:div w:id="844826484">
      <w:bodyDiv w:val="1"/>
      <w:marLeft w:val="0"/>
      <w:marRight w:val="0"/>
      <w:marTop w:val="0"/>
      <w:marBottom w:val="0"/>
      <w:divBdr>
        <w:top w:val="none" w:sz="0" w:space="0" w:color="auto"/>
        <w:left w:val="none" w:sz="0" w:space="0" w:color="auto"/>
        <w:bottom w:val="none" w:sz="0" w:space="0" w:color="auto"/>
        <w:right w:val="none" w:sz="0" w:space="0" w:color="auto"/>
      </w:divBdr>
    </w:div>
    <w:div w:id="1072629273">
      <w:bodyDiv w:val="1"/>
      <w:marLeft w:val="0"/>
      <w:marRight w:val="0"/>
      <w:marTop w:val="0"/>
      <w:marBottom w:val="0"/>
      <w:divBdr>
        <w:top w:val="none" w:sz="0" w:space="0" w:color="auto"/>
        <w:left w:val="none" w:sz="0" w:space="0" w:color="auto"/>
        <w:bottom w:val="none" w:sz="0" w:space="0" w:color="auto"/>
        <w:right w:val="none" w:sz="0" w:space="0" w:color="auto"/>
      </w:divBdr>
    </w:div>
    <w:div w:id="1088308624">
      <w:bodyDiv w:val="1"/>
      <w:marLeft w:val="0"/>
      <w:marRight w:val="0"/>
      <w:marTop w:val="0"/>
      <w:marBottom w:val="0"/>
      <w:divBdr>
        <w:top w:val="none" w:sz="0" w:space="0" w:color="auto"/>
        <w:left w:val="none" w:sz="0" w:space="0" w:color="auto"/>
        <w:bottom w:val="none" w:sz="0" w:space="0" w:color="auto"/>
        <w:right w:val="none" w:sz="0" w:space="0" w:color="auto"/>
      </w:divBdr>
    </w:div>
    <w:div w:id="1264608223">
      <w:bodyDiv w:val="1"/>
      <w:marLeft w:val="0"/>
      <w:marRight w:val="0"/>
      <w:marTop w:val="0"/>
      <w:marBottom w:val="0"/>
      <w:divBdr>
        <w:top w:val="none" w:sz="0" w:space="0" w:color="auto"/>
        <w:left w:val="none" w:sz="0" w:space="0" w:color="auto"/>
        <w:bottom w:val="none" w:sz="0" w:space="0" w:color="auto"/>
        <w:right w:val="none" w:sz="0" w:space="0" w:color="auto"/>
      </w:divBdr>
    </w:div>
    <w:div w:id="1338462855">
      <w:bodyDiv w:val="1"/>
      <w:marLeft w:val="0"/>
      <w:marRight w:val="0"/>
      <w:marTop w:val="0"/>
      <w:marBottom w:val="0"/>
      <w:divBdr>
        <w:top w:val="none" w:sz="0" w:space="0" w:color="auto"/>
        <w:left w:val="none" w:sz="0" w:space="0" w:color="auto"/>
        <w:bottom w:val="none" w:sz="0" w:space="0" w:color="auto"/>
        <w:right w:val="none" w:sz="0" w:space="0" w:color="auto"/>
      </w:divBdr>
    </w:div>
    <w:div w:id="1410807449">
      <w:bodyDiv w:val="1"/>
      <w:marLeft w:val="0"/>
      <w:marRight w:val="0"/>
      <w:marTop w:val="0"/>
      <w:marBottom w:val="0"/>
      <w:divBdr>
        <w:top w:val="none" w:sz="0" w:space="0" w:color="auto"/>
        <w:left w:val="none" w:sz="0" w:space="0" w:color="auto"/>
        <w:bottom w:val="none" w:sz="0" w:space="0" w:color="auto"/>
        <w:right w:val="none" w:sz="0" w:space="0" w:color="auto"/>
      </w:divBdr>
    </w:div>
    <w:div w:id="1559052220">
      <w:bodyDiv w:val="1"/>
      <w:marLeft w:val="0"/>
      <w:marRight w:val="0"/>
      <w:marTop w:val="0"/>
      <w:marBottom w:val="0"/>
      <w:divBdr>
        <w:top w:val="none" w:sz="0" w:space="0" w:color="auto"/>
        <w:left w:val="none" w:sz="0" w:space="0" w:color="auto"/>
        <w:bottom w:val="none" w:sz="0" w:space="0" w:color="auto"/>
        <w:right w:val="none" w:sz="0" w:space="0" w:color="auto"/>
      </w:divBdr>
    </w:div>
    <w:div w:id="1604073974">
      <w:bodyDiv w:val="1"/>
      <w:marLeft w:val="0"/>
      <w:marRight w:val="0"/>
      <w:marTop w:val="0"/>
      <w:marBottom w:val="0"/>
      <w:divBdr>
        <w:top w:val="none" w:sz="0" w:space="0" w:color="auto"/>
        <w:left w:val="none" w:sz="0" w:space="0" w:color="auto"/>
        <w:bottom w:val="none" w:sz="0" w:space="0" w:color="auto"/>
        <w:right w:val="none" w:sz="0" w:space="0" w:color="auto"/>
      </w:divBdr>
    </w:div>
    <w:div w:id="1613437876">
      <w:bodyDiv w:val="1"/>
      <w:marLeft w:val="0"/>
      <w:marRight w:val="0"/>
      <w:marTop w:val="0"/>
      <w:marBottom w:val="0"/>
      <w:divBdr>
        <w:top w:val="none" w:sz="0" w:space="0" w:color="auto"/>
        <w:left w:val="none" w:sz="0" w:space="0" w:color="auto"/>
        <w:bottom w:val="none" w:sz="0" w:space="0" w:color="auto"/>
        <w:right w:val="none" w:sz="0" w:space="0" w:color="auto"/>
      </w:divBdr>
    </w:div>
    <w:div w:id="1650478064">
      <w:bodyDiv w:val="1"/>
      <w:marLeft w:val="0"/>
      <w:marRight w:val="0"/>
      <w:marTop w:val="0"/>
      <w:marBottom w:val="0"/>
      <w:divBdr>
        <w:top w:val="none" w:sz="0" w:space="0" w:color="auto"/>
        <w:left w:val="none" w:sz="0" w:space="0" w:color="auto"/>
        <w:bottom w:val="none" w:sz="0" w:space="0" w:color="auto"/>
        <w:right w:val="none" w:sz="0" w:space="0" w:color="auto"/>
      </w:divBdr>
    </w:div>
    <w:div w:id="1664746987">
      <w:bodyDiv w:val="1"/>
      <w:marLeft w:val="0"/>
      <w:marRight w:val="0"/>
      <w:marTop w:val="0"/>
      <w:marBottom w:val="0"/>
      <w:divBdr>
        <w:top w:val="none" w:sz="0" w:space="0" w:color="auto"/>
        <w:left w:val="none" w:sz="0" w:space="0" w:color="auto"/>
        <w:bottom w:val="none" w:sz="0" w:space="0" w:color="auto"/>
        <w:right w:val="none" w:sz="0" w:space="0" w:color="auto"/>
      </w:divBdr>
    </w:div>
    <w:div w:id="1722555018">
      <w:bodyDiv w:val="1"/>
      <w:marLeft w:val="0"/>
      <w:marRight w:val="0"/>
      <w:marTop w:val="0"/>
      <w:marBottom w:val="0"/>
      <w:divBdr>
        <w:top w:val="none" w:sz="0" w:space="0" w:color="auto"/>
        <w:left w:val="none" w:sz="0" w:space="0" w:color="auto"/>
        <w:bottom w:val="none" w:sz="0" w:space="0" w:color="auto"/>
        <w:right w:val="none" w:sz="0" w:space="0" w:color="auto"/>
      </w:divBdr>
    </w:div>
    <w:div w:id="1757481798">
      <w:bodyDiv w:val="1"/>
      <w:marLeft w:val="0"/>
      <w:marRight w:val="0"/>
      <w:marTop w:val="0"/>
      <w:marBottom w:val="0"/>
      <w:divBdr>
        <w:top w:val="none" w:sz="0" w:space="0" w:color="auto"/>
        <w:left w:val="none" w:sz="0" w:space="0" w:color="auto"/>
        <w:bottom w:val="none" w:sz="0" w:space="0" w:color="auto"/>
        <w:right w:val="none" w:sz="0" w:space="0" w:color="auto"/>
      </w:divBdr>
    </w:div>
    <w:div w:id="1780029014">
      <w:bodyDiv w:val="1"/>
      <w:marLeft w:val="0"/>
      <w:marRight w:val="0"/>
      <w:marTop w:val="0"/>
      <w:marBottom w:val="0"/>
      <w:divBdr>
        <w:top w:val="none" w:sz="0" w:space="0" w:color="auto"/>
        <w:left w:val="none" w:sz="0" w:space="0" w:color="auto"/>
        <w:bottom w:val="none" w:sz="0" w:space="0" w:color="auto"/>
        <w:right w:val="none" w:sz="0" w:space="0" w:color="auto"/>
      </w:divBdr>
    </w:div>
    <w:div w:id="1782459706">
      <w:bodyDiv w:val="1"/>
      <w:marLeft w:val="0"/>
      <w:marRight w:val="0"/>
      <w:marTop w:val="0"/>
      <w:marBottom w:val="0"/>
      <w:divBdr>
        <w:top w:val="none" w:sz="0" w:space="0" w:color="auto"/>
        <w:left w:val="none" w:sz="0" w:space="0" w:color="auto"/>
        <w:bottom w:val="none" w:sz="0" w:space="0" w:color="auto"/>
        <w:right w:val="none" w:sz="0" w:space="0" w:color="auto"/>
      </w:divBdr>
    </w:div>
    <w:div w:id="1808860853">
      <w:bodyDiv w:val="1"/>
      <w:marLeft w:val="0"/>
      <w:marRight w:val="0"/>
      <w:marTop w:val="0"/>
      <w:marBottom w:val="0"/>
      <w:divBdr>
        <w:top w:val="none" w:sz="0" w:space="0" w:color="auto"/>
        <w:left w:val="none" w:sz="0" w:space="0" w:color="auto"/>
        <w:bottom w:val="none" w:sz="0" w:space="0" w:color="auto"/>
        <w:right w:val="none" w:sz="0" w:space="0" w:color="auto"/>
      </w:divBdr>
    </w:div>
    <w:div w:id="1867404448">
      <w:bodyDiv w:val="1"/>
      <w:marLeft w:val="0"/>
      <w:marRight w:val="0"/>
      <w:marTop w:val="0"/>
      <w:marBottom w:val="0"/>
      <w:divBdr>
        <w:top w:val="none" w:sz="0" w:space="0" w:color="auto"/>
        <w:left w:val="none" w:sz="0" w:space="0" w:color="auto"/>
        <w:bottom w:val="none" w:sz="0" w:space="0" w:color="auto"/>
        <w:right w:val="none" w:sz="0" w:space="0" w:color="auto"/>
      </w:divBdr>
    </w:div>
    <w:div w:id="1873222786">
      <w:bodyDiv w:val="1"/>
      <w:marLeft w:val="0"/>
      <w:marRight w:val="0"/>
      <w:marTop w:val="0"/>
      <w:marBottom w:val="0"/>
      <w:divBdr>
        <w:top w:val="none" w:sz="0" w:space="0" w:color="auto"/>
        <w:left w:val="none" w:sz="0" w:space="0" w:color="auto"/>
        <w:bottom w:val="none" w:sz="0" w:space="0" w:color="auto"/>
        <w:right w:val="none" w:sz="0" w:space="0" w:color="auto"/>
      </w:divBdr>
    </w:div>
    <w:div w:id="1962223457">
      <w:bodyDiv w:val="1"/>
      <w:marLeft w:val="0"/>
      <w:marRight w:val="0"/>
      <w:marTop w:val="0"/>
      <w:marBottom w:val="0"/>
      <w:divBdr>
        <w:top w:val="none" w:sz="0" w:space="0" w:color="auto"/>
        <w:left w:val="none" w:sz="0" w:space="0" w:color="auto"/>
        <w:bottom w:val="none" w:sz="0" w:space="0" w:color="auto"/>
        <w:right w:val="none" w:sz="0" w:space="0" w:color="auto"/>
      </w:divBdr>
    </w:div>
    <w:div w:id="1963345971">
      <w:bodyDiv w:val="1"/>
      <w:marLeft w:val="0"/>
      <w:marRight w:val="0"/>
      <w:marTop w:val="0"/>
      <w:marBottom w:val="0"/>
      <w:divBdr>
        <w:top w:val="none" w:sz="0" w:space="0" w:color="auto"/>
        <w:left w:val="none" w:sz="0" w:space="0" w:color="auto"/>
        <w:bottom w:val="none" w:sz="0" w:space="0" w:color="auto"/>
        <w:right w:val="none" w:sz="0" w:space="0" w:color="auto"/>
      </w:divBdr>
    </w:div>
    <w:div w:id="2001233288">
      <w:bodyDiv w:val="1"/>
      <w:marLeft w:val="0"/>
      <w:marRight w:val="0"/>
      <w:marTop w:val="0"/>
      <w:marBottom w:val="0"/>
      <w:divBdr>
        <w:top w:val="none" w:sz="0" w:space="0" w:color="auto"/>
        <w:left w:val="none" w:sz="0" w:space="0" w:color="auto"/>
        <w:bottom w:val="none" w:sz="0" w:space="0" w:color="auto"/>
        <w:right w:val="none" w:sz="0" w:space="0" w:color="auto"/>
      </w:divBdr>
    </w:div>
    <w:div w:id="2056001666">
      <w:bodyDiv w:val="1"/>
      <w:marLeft w:val="0"/>
      <w:marRight w:val="0"/>
      <w:marTop w:val="0"/>
      <w:marBottom w:val="0"/>
      <w:divBdr>
        <w:top w:val="none" w:sz="0" w:space="0" w:color="auto"/>
        <w:left w:val="none" w:sz="0" w:space="0" w:color="auto"/>
        <w:bottom w:val="none" w:sz="0" w:space="0" w:color="auto"/>
        <w:right w:val="none" w:sz="0" w:space="0" w:color="auto"/>
      </w:divBdr>
    </w:div>
    <w:div w:id="2062900918">
      <w:bodyDiv w:val="1"/>
      <w:marLeft w:val="0"/>
      <w:marRight w:val="0"/>
      <w:marTop w:val="0"/>
      <w:marBottom w:val="0"/>
      <w:divBdr>
        <w:top w:val="none" w:sz="0" w:space="0" w:color="auto"/>
        <w:left w:val="none" w:sz="0" w:space="0" w:color="auto"/>
        <w:bottom w:val="none" w:sz="0" w:space="0" w:color="auto"/>
        <w:right w:val="none" w:sz="0" w:space="0" w:color="auto"/>
      </w:divBdr>
    </w:div>
    <w:div w:id="2089420367">
      <w:bodyDiv w:val="1"/>
      <w:marLeft w:val="0"/>
      <w:marRight w:val="0"/>
      <w:marTop w:val="0"/>
      <w:marBottom w:val="0"/>
      <w:divBdr>
        <w:top w:val="none" w:sz="0" w:space="0" w:color="auto"/>
        <w:left w:val="none" w:sz="0" w:space="0" w:color="auto"/>
        <w:bottom w:val="none" w:sz="0" w:space="0" w:color="auto"/>
        <w:right w:val="none" w:sz="0" w:space="0" w:color="auto"/>
      </w:divBdr>
    </w:div>
    <w:div w:id="2131703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oleObject" Target="embeddings/oleObject6.bin"/><Relationship Id="rId18" Type="http://schemas.openxmlformats.org/officeDocument/2006/relationships/image" Target="media/image5.wmf"/><Relationship Id="rId26" Type="http://schemas.openxmlformats.org/officeDocument/2006/relationships/image" Target="media/image9.wmf"/><Relationship Id="rId3" Type="http://schemas.openxmlformats.org/officeDocument/2006/relationships/settings" Target="settings.xml"/><Relationship Id="rId21" Type="http://schemas.openxmlformats.org/officeDocument/2006/relationships/oleObject" Target="embeddings/oleObject11.bin"/><Relationship Id="rId7" Type="http://schemas.openxmlformats.org/officeDocument/2006/relationships/image" Target="media/image2.wmf"/><Relationship Id="rId12" Type="http://schemas.openxmlformats.org/officeDocument/2006/relationships/oleObject" Target="embeddings/oleObject5.bin"/><Relationship Id="rId17" Type="http://schemas.openxmlformats.org/officeDocument/2006/relationships/oleObject" Target="embeddings/oleObject9.bin"/><Relationship Id="rId25" Type="http://schemas.openxmlformats.org/officeDocument/2006/relationships/oleObject" Target="embeddings/oleObject13.bin"/><Relationship Id="rId2" Type="http://schemas.microsoft.com/office/2007/relationships/stylesWithEffects" Target="stylesWithEffects.xml"/><Relationship Id="rId16" Type="http://schemas.openxmlformats.org/officeDocument/2006/relationships/image" Target="media/image4.wmf"/><Relationship Id="rId20" Type="http://schemas.openxmlformats.org/officeDocument/2006/relationships/image" Target="media/image6.wmf"/><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oleObject" Target="embeddings/oleObject1.bin"/><Relationship Id="rId11" Type="http://schemas.openxmlformats.org/officeDocument/2006/relationships/oleObject" Target="embeddings/oleObject4.bin"/><Relationship Id="rId24" Type="http://schemas.openxmlformats.org/officeDocument/2006/relationships/image" Target="media/image8.wmf"/><Relationship Id="rId5" Type="http://schemas.openxmlformats.org/officeDocument/2006/relationships/image" Target="media/image1.wmf"/><Relationship Id="rId15" Type="http://schemas.openxmlformats.org/officeDocument/2006/relationships/oleObject" Target="embeddings/oleObject8.bin"/><Relationship Id="rId23" Type="http://schemas.openxmlformats.org/officeDocument/2006/relationships/oleObject" Target="embeddings/oleObject12.bin"/><Relationship Id="rId28" Type="http://schemas.openxmlformats.org/officeDocument/2006/relationships/fontTable" Target="fontTable.xml"/><Relationship Id="rId10" Type="http://schemas.openxmlformats.org/officeDocument/2006/relationships/image" Target="media/image3.wmf"/><Relationship Id="rId19" Type="http://schemas.openxmlformats.org/officeDocument/2006/relationships/oleObject" Target="embeddings/oleObject10.bin"/><Relationship Id="rId4" Type="http://schemas.openxmlformats.org/officeDocument/2006/relationships/webSettings" Target="webSettings.xml"/><Relationship Id="rId9" Type="http://schemas.openxmlformats.org/officeDocument/2006/relationships/oleObject" Target="embeddings/oleObject3.bin"/><Relationship Id="rId14" Type="http://schemas.openxmlformats.org/officeDocument/2006/relationships/oleObject" Target="embeddings/oleObject7.bin"/><Relationship Id="rId22" Type="http://schemas.openxmlformats.org/officeDocument/2006/relationships/image" Target="media/image7.wmf"/><Relationship Id="rId27" Type="http://schemas.openxmlformats.org/officeDocument/2006/relationships/oleObject" Target="embeddings/oleObject14.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5817</TotalTime>
  <Pages>1</Pages>
  <Words>1359</Words>
  <Characters>7749</Characters>
  <Application>Microsoft Office Word</Application>
  <DocSecurity>0</DocSecurity>
  <Lines>64</Lines>
  <Paragraphs>18</Paragraphs>
  <ScaleCrop>false</ScaleCrop>
  <Company>Microsoft</Company>
  <LinksUpToDate>false</LinksUpToDate>
  <CharactersWithSpaces>9090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93</cp:revision>
  <dcterms:created xsi:type="dcterms:W3CDTF">2016-07-02T12:36:00Z</dcterms:created>
  <dcterms:modified xsi:type="dcterms:W3CDTF">2016-07-07T15:14:00Z</dcterms:modified>
</cp:coreProperties>
</file>