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625" w:beforeLines="200" w:after="313" w:afterLines="100"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微软雅黑" w:hAnsi="微软雅黑" w:eastAsia="微软雅黑" w:cs="微软雅黑"/>
          <w:sz w:val="40"/>
          <w:szCs w:val="40"/>
          <w:lang w:eastAsia="zh-CN"/>
        </w:rPr>
      </w:pPr>
      <w:r>
        <w:rPr>
          <w:rFonts w:hint="eastAsia" w:ascii="微软雅黑" w:hAnsi="微软雅黑" w:eastAsia="微软雅黑" w:cs="微软雅黑"/>
          <w:sz w:val="40"/>
          <w:szCs w:val="40"/>
          <w:lang w:eastAsia="zh-CN"/>
        </w:rPr>
        <w:t>会议纪要</w:t>
      </w:r>
    </w:p>
    <w:tbl>
      <w:tblPr>
        <w:tblStyle w:val="5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8"/>
        <w:gridCol w:w="44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</w:tcPr>
          <w:p>
            <w:pPr>
              <w:pStyle w:val="2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  <w:t>会议时间：</w:t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2018.4.28</w:t>
            </w:r>
            <w:bookmarkStart w:id="0" w:name="_GoBack"/>
            <w:bookmarkEnd w:id="0"/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 xml:space="preserve">     下午3:00</w:t>
            </w:r>
          </w:p>
        </w:tc>
        <w:tc>
          <w:tcPr>
            <w:tcW w:w="4428" w:type="dxa"/>
          </w:tcPr>
          <w:p>
            <w:pPr>
              <w:pStyle w:val="2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  <w:t>会议地点：</w:t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图书馆一楼讨论区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</w:tcPr>
          <w:p>
            <w:pPr>
              <w:pStyle w:val="2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  <w:t>参会人员：</w:t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陈佳敏、徐毓茜、江亮儒、马益亮</w:t>
            </w:r>
          </w:p>
        </w:tc>
        <w:tc>
          <w:tcPr>
            <w:tcW w:w="4428" w:type="dxa"/>
          </w:tcPr>
          <w:p>
            <w:pPr>
              <w:pStyle w:val="2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  <w:t>记录人员：</w:t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徐毓茜</w:t>
            </w:r>
          </w:p>
        </w:tc>
      </w:tr>
    </w:tbl>
    <w:p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eastAsia="zh-CN"/>
        </w:rPr>
      </w:pPr>
    </w:p>
    <w:tbl>
      <w:tblPr>
        <w:tblStyle w:val="5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shd w:val="clear" w:color="auto" w:fill="BDD6EE" w:themeFill="accent1" w:themeFillTint="66"/>
          </w:tcPr>
          <w:p>
            <w:pPr>
              <w:pStyle w:val="2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  <w:t>会议内容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0" w:hRule="atLeast"/>
        </w:trPr>
        <w:tc>
          <w:tcPr>
            <w:tcW w:w="8856" w:type="dxa"/>
          </w:tcPr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任务：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 xml:space="preserve">    1、需求分析修改完善，项目计划书及可行性分析报告相应作出修改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0" w:rightChars="0" w:firstLine="40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2、修改数据字典、E-R图、IPO图、增加数据库表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0" w:rightChars="0" w:firstLine="40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3、界面原型进一步设计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shd w:val="clear" w:color="auto" w:fill="BDD6EE" w:themeFill="accent1" w:themeFillTint="66"/>
          </w:tcPr>
          <w:p>
            <w:pPr>
              <w:pStyle w:val="2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  <w:t>会议结论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5" w:hRule="atLeast"/>
        </w:trPr>
        <w:tc>
          <w:tcPr>
            <w:tcW w:w="8856" w:type="dxa"/>
          </w:tcPr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分工：徐毓茜：需求报告规范修改确定，文字细节修改，目标用户访谈及整理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 xml:space="preserve">      陈佳敏：数据字典、界面原型初步设计、层次方框图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 xml:space="preserve">      江亮儒、马益亮：状态转换图、IPO图、数据库表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5" w:hRule="atLeast"/>
        </w:trPr>
        <w:tc>
          <w:tcPr>
            <w:tcW w:w="8856" w:type="dxa"/>
          </w:tcPr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近期学习及后期安排：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徐毓茜：rp的初步了解，想想如何重新设计logo使得与界面风格一致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陈佳敏：rp的进一步学习，准备界面原型的进一步细化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江亮儒：初步了解传数据给后台，还未完全懂，进一步学习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马益亮：做了简易的登录注册功能，进一步学习其他功能的设定</w:t>
            </w:r>
          </w:p>
        </w:tc>
      </w:tr>
    </w:tbl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152D56"/>
    <w:rsid w:val="61987FB4"/>
    <w:rsid w:val="64152D56"/>
    <w:rsid w:val="6D535020"/>
    <w:rsid w:val="76F70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keepNext w:val="0"/>
      <w:keepLines w:val="0"/>
      <w:widowControl/>
      <w:suppressLineNumbers w:val="0"/>
      <w:spacing w:before="0" w:beforeAutospacing="0" w:after="240" w:afterAutospacing="0"/>
      <w:ind w:left="0" w:right="0"/>
      <w:jc w:val="left"/>
    </w:pPr>
    <w:rPr>
      <w:rFonts w:ascii="Arial" w:hAnsi="Arial" w:eastAsia="宋体" w:cs="Times New Roman"/>
      <w:kern w:val="0"/>
      <w:sz w:val="20"/>
      <w:szCs w:val="24"/>
      <w:lang w:val="en-US" w:eastAsia="zh-CN" w:bidi="ar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lo%20world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2018-05-02T11:04:00Z</dcterms:created>
  <dc:creator>可乐</dc:creator>
  <cp:lastModifiedBy>可乐</cp:lastModifiedBy>
  <dcterms:modified xsi:type="dcterms:W3CDTF">2018-05-19T05:42:00Z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