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项目简介：项目定义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文档编写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校验上交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项目计划：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（项目组织结构）</w:t>
      </w:r>
      <w:r>
        <w:rPr>
          <w:rFonts w:hint="eastAsia"/>
          <w:color w:val="0000FF"/>
          <w:lang w:val="en-US" w:eastAsia="zh-CN"/>
        </w:rPr>
        <w:t>OBS图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人员分工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（工作分解结构）</w:t>
      </w:r>
      <w:r>
        <w:rPr>
          <w:rFonts w:hint="eastAsia"/>
          <w:color w:val="0000FF"/>
          <w:lang w:val="en-US" w:eastAsia="zh-CN"/>
        </w:rPr>
        <w:t>WBS图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文档编写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计划修订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评审阶段：PPT制作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校验上交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可行性分析：技术可行性分析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操作可行性分析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经济可行性分析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社会可行性分析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SWOT分析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系统流程图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文档编写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评审阶段：PPT制作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校验上交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用户需求访谈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需求建模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数据流图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数据字典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R图</w:t>
      </w:r>
    </w:p>
    <w:p>
      <w:pPr>
        <w:numPr>
          <w:ilvl w:val="0"/>
          <w:numId w:val="0"/>
        </w:numPr>
        <w:ind w:left="1260"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数据库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IPO图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层次方框图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状态转换图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界面初步设计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文档编写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评审阶段：PPT制作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校验上交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30A42"/>
    <w:multiLevelType w:val="singleLevel"/>
    <w:tmpl w:val="16530A42"/>
    <w:lvl w:ilvl="0" w:tentative="0">
      <w:start w:val="5"/>
      <w:numFmt w:val="upperLetter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005F46"/>
    <w:rsid w:val="0BFA5AE9"/>
    <w:rsid w:val="30B1617B"/>
    <w:rsid w:val="59756B39"/>
    <w:rsid w:val="5F3F6C03"/>
    <w:rsid w:val="6D535020"/>
    <w:rsid w:val="7D4C5D12"/>
    <w:rsid w:val="7F00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lo%20world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2018-05-02T12:24:00Z</dcterms:created>
  <dc:creator>可乐</dc:creator>
  <cp:lastModifiedBy>可乐</cp:lastModifiedBy>
  <dcterms:modified xsi:type="dcterms:W3CDTF">2018-06-24T16:24:59Z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