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第一次项目计划评审总结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git中上传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所有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文档及PPT，包括任务布置、会议记录、甘特图等。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自己所用笔记本与机房需确保能成功连接。如果使用网页git，要用火狐或者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谷歌浏览器，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ie打不开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参考文献要标明位置（参考哪几章几页）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参考文献书写规范：书籍:参考课本最后（出版社等说明）</w:t>
      </w:r>
    </w:p>
    <w:p>
      <w:pPr>
        <w:numPr>
          <w:ilvl w:val="0"/>
          <w:numId w:val="0"/>
        </w:numPr>
        <w:ind w:firstLine="2640" w:firstLineChars="1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网页百度文库：网址，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访问时间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PPT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围绕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评审表展开，讲到评审表的点子上，最好按照顺序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说明用户怎么访问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如（手机端APP：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C/S结构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：客户机和服务器结构）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配置管理员配置好git里的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master分支，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具体说明配置管理员如何完整配置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git的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PMBOK有简单模板参照，说明模板参照：国标  IEE  ISO国际标准√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里程碑要具体体现在各种图上，使得里程碑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可以从图里具体框出来，图与图与文档各者之间要可以对应起来。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关联人员沟通方式（各项工作怎么沟通起来成为一个整体）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可行性分析要有理有据，不可以简单说明一句合理可行。  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PPT制作、PPT提交、会议记录等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全部要体现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进甘特图（即所有任务）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瀑布模型里要体现里程碑，里程碑即反映了瀑布模型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项目计划起码有七八个子计划 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项目风险及对策（参考PMBOK），风险要说明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出发条件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，即在什么情况下会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发生，应对措施考虑有无备选方案。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具体的组内的各种沟通也要写入计划中（培训块）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组员评价，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标记出为几分制，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进行各个组员各个任务的完成度说明，不允许出现相同分数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文档项目计划名要写具体（如什么类的什么APP，而不能简单一个项目名字）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项目要取名（名字+（手游或。。。）+基于安卓），说明是什么类型。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说明文档版本历史，即版本跟踪页（另起一页）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Word文档的目录自动生成，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不可修改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，只可到正文中找出错误并修改。√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项目背景（1.大背景  2.课程要求  3.课程目标  4.产生想法，构思等 5.确定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构思开始计划）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开发团队: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提出者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是谁（原始提出者其实是杨老师）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老师是需求提出者之一和最后需要通过体验的用户之一  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基本目标：1.评审通过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126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可以实现并使需求人满意 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23.经济可行完善：不给钱，无酬劳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时间限制：16周三个人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能力不足不可以作为限制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25.WBS图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要有输入输出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，要做到别的项目不可以随便套用为止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26.计划进度：体现每个人做了什么，最后结果是什么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.开会即控制手段之一 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28.不能出现大段纯文字  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29.项目及组员审核可放在质量保证中√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.会议记录指定具体时间地点人物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31.连接机房投影仪时自己笔记本的分辨率设置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32.瀑布模型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还未需彻底细化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，体现各阶段任务及里程碑就好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33.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甘特图指明输入输出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34.项目计划前的准备工作也要写入计划中（环境准备、模板收集、工具的学习）√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35.WBS图太大可以分层，使得字不会太小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36.制作logo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37.文档风格要一致，即排版等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38.技术用表格框起来显得有条理√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39.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文档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里的OBS图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不需要头像等文字以外的东西，PPT需要具体的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40.开会时间进行确定的规定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41.如何在文档侧面切出显示文档目录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5DB18"/>
    <w:multiLevelType w:val="singleLevel"/>
    <w:tmpl w:val="D105D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D792E3"/>
    <w:multiLevelType w:val="singleLevel"/>
    <w:tmpl w:val="05D792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7C"/>
    <w:rsid w:val="00C36E7C"/>
    <w:rsid w:val="00FC54E5"/>
    <w:rsid w:val="098024F3"/>
    <w:rsid w:val="0B9703E6"/>
    <w:rsid w:val="133D2C5B"/>
    <w:rsid w:val="16B77C81"/>
    <w:rsid w:val="192C1B9D"/>
    <w:rsid w:val="19436C9C"/>
    <w:rsid w:val="1BBF519C"/>
    <w:rsid w:val="1F3724F2"/>
    <w:rsid w:val="24373C40"/>
    <w:rsid w:val="29CA52E7"/>
    <w:rsid w:val="2AA02FF2"/>
    <w:rsid w:val="2B7A137F"/>
    <w:rsid w:val="2BB31CE3"/>
    <w:rsid w:val="31BB0B52"/>
    <w:rsid w:val="327925FF"/>
    <w:rsid w:val="33E705D5"/>
    <w:rsid w:val="357B3E01"/>
    <w:rsid w:val="365C2FFC"/>
    <w:rsid w:val="37A70BC5"/>
    <w:rsid w:val="3B96759C"/>
    <w:rsid w:val="3F092BE1"/>
    <w:rsid w:val="42F96CD7"/>
    <w:rsid w:val="4E1C48C4"/>
    <w:rsid w:val="4E8D488C"/>
    <w:rsid w:val="538C34ED"/>
    <w:rsid w:val="5E296AEB"/>
    <w:rsid w:val="6EBA4C4A"/>
    <w:rsid w:val="777071D6"/>
    <w:rsid w:val="7AF4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2018-03-29T10:21:00Z</dcterms:created>
  <dc:creator>hello world</dc:creator>
  <cp:lastModifiedBy>可乐</cp:lastModifiedBy>
  <dcterms:modified xsi:type="dcterms:W3CDTF">2018-03-30T13:14:25Z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