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both"/>
      </w:pPr>
    </w:p>
    <w:p>
      <w:pPr>
        <w:pStyle w:val="9"/>
        <w:rPr>
          <w:sz w:val="44"/>
          <w:szCs w:val="44"/>
        </w:rPr>
      </w:pPr>
      <w:bookmarkStart w:id="0" w:name="_Toc31744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ind w:firstLine="640" w:firstLineChars="200"/>
        <w:jc w:val="center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2018-3-16至2018-3-18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2018-3-22至2018-3-25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定义细化，技术定义修改，目标修改，假设与约束修改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69" w:name="_GoBack"/>
      <w:bookmarkEnd w:id="69"/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_Toc31744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_Toc11122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_Toc14919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_Toc28853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_Toc13656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_Toc15774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_Toc14445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_Toc2702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_Toc5169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_Toc24616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_Toc18131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_Toc25485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_Toc18907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_Toc23414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_Toc25231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_Toc1876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_Toc22985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_Toc4942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_Toc14971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_Toc22131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_Toc26625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_Toc29988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_Toc29127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_Toc4967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_Toc7390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_Toc22180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_Toc830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_Toc6752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_Toc15899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7、关键问题</w:t>
      </w:r>
      <w:r>
        <w:tab/>
      </w:r>
      <w:r>
        <w:fldChar w:fldCharType="begin"/>
      </w:r>
      <w:r>
        <w:instrText xml:space="preserve"> PAGEREF _Toc6067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4"/>
      </w:pPr>
      <w:bookmarkStart w:id="1" w:name="_Toc11122"/>
      <w:r>
        <w:rPr>
          <w:rFonts w:hint="eastAsia"/>
        </w:rPr>
        <w:t>1、引言</w:t>
      </w:r>
      <w:bookmarkEnd w:id="1"/>
    </w:p>
    <w:p>
      <w:pPr>
        <w:pStyle w:val="5"/>
      </w:pPr>
      <w:r>
        <w:rPr>
          <w:rFonts w:hint="eastAsia"/>
        </w:rPr>
        <w:t xml:space="preserve">   </w:t>
      </w:r>
      <w:bookmarkStart w:id="2" w:name="_Toc14919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3" w:name="_Toc28853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C/S结构</w:t>
      </w:r>
      <w:r>
        <w:rPr>
          <w:rFonts w:hint="eastAsia"/>
          <w:sz w:val="24"/>
          <w:szCs w:val="24"/>
          <w:lang w:val="en-US" w:eastAsia="zh-CN"/>
        </w:rPr>
        <w:t>：全称</w:t>
      </w:r>
      <w:r>
        <w:rPr>
          <w:rFonts w:ascii="宋体" w:hAnsi="宋体" w:eastAsia="宋体" w:cs="宋体"/>
          <w:sz w:val="24"/>
          <w:szCs w:val="24"/>
        </w:rPr>
        <w:t>Client/Server</w:t>
      </w:r>
      <w:r>
        <w:rPr>
          <w:rFonts w:hint="eastAsia"/>
          <w:sz w:val="24"/>
          <w:szCs w:val="24"/>
          <w:lang w:val="en-US" w:eastAsia="zh-CN"/>
        </w:rPr>
        <w:t>,即客户机/服务器降低系统通讯开销。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超级管理员</w:t>
      </w:r>
      <w:r>
        <w:rPr>
          <w:rFonts w:hint="eastAsia"/>
          <w:sz w:val="24"/>
          <w:szCs w:val="24"/>
          <w:lang w:val="en-US" w:eastAsia="zh-CN"/>
        </w:rPr>
        <w:t>：对APP内交易的用户进行管理的人员，根据实际需要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对管理员赋予适当的权限。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用户名ID</w:t>
      </w:r>
      <w:r>
        <w:rPr>
          <w:rFonts w:hint="eastAsia"/>
          <w:sz w:val="24"/>
          <w:szCs w:val="24"/>
          <w:lang w:val="en-US" w:eastAsia="zh-CN"/>
        </w:rPr>
        <w:t>：用户输入的用于登录校园交易APP的身份标识。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管理员身份验证</w:t>
      </w:r>
      <w:r>
        <w:rPr>
          <w:rFonts w:hint="eastAsia"/>
          <w:sz w:val="24"/>
          <w:szCs w:val="24"/>
          <w:lang w:val="en-US" w:eastAsia="zh-CN"/>
        </w:rPr>
        <w:t>：根据管理员名和密码判断管理员是否为系统合法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管理员。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数据有效性验证</w:t>
      </w:r>
      <w:r>
        <w:rPr>
          <w:rFonts w:hint="eastAsia"/>
          <w:sz w:val="24"/>
          <w:szCs w:val="24"/>
          <w:lang w:val="en-US" w:eastAsia="zh-CN"/>
        </w:rPr>
        <w:t>：对用户输入的数据进行检查，判断是否合乎系统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要求。</w:t>
      </w:r>
    </w:p>
    <w:p>
      <w:pPr>
        <w:pStyle w:val="5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36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5"/>
        <w:ind w:firstLine="420" w:firstLineChars="0"/>
      </w:pPr>
      <w:bookmarkStart w:id="5" w:name="_Toc15774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6" w:name="_Toc14445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6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2702"/>
      <w:r>
        <w:t>2.1</w:t>
      </w:r>
      <w:r>
        <w:rPr>
          <w:rFonts w:hint="eastAsia"/>
        </w:rPr>
        <w:t>项目目标</w:t>
      </w:r>
      <w:bookmarkEnd w:id="7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5"/>
        <w:ind w:firstLine="420"/>
      </w:pPr>
      <w:bookmarkStart w:id="8" w:name="_Toc5169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5"/>
        <w:ind w:firstLine="420"/>
      </w:pPr>
      <w:bookmarkStart w:id="9" w:name="_Toc24616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pStyle w:val="5"/>
        <w:ind w:firstLine="420"/>
      </w:pPr>
      <w:bookmarkStart w:id="10" w:name="_Toc18131"/>
      <w:r>
        <w:rPr>
          <w:rFonts w:hint="eastAsia"/>
        </w:rPr>
        <w:t>2.4应交付成果</w:t>
      </w:r>
      <w:bookmarkEnd w:id="10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1" w:name="_Toc25485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2" w:name="_Toc18907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3" w:name="_Toc5485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3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2341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5231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6" w:name="_Toc1876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7" w:name="_Toc22985"/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7"/>
    </w:p>
    <w:p>
      <w:pPr>
        <w:pStyle w:val="5"/>
        <w:ind w:firstLine="420"/>
      </w:pPr>
      <w:bookmarkStart w:id="18" w:name="_Toc4942"/>
      <w:r>
        <w:rPr>
          <w:rFonts w:hint="eastAsia"/>
        </w:rPr>
        <w:t>4.1风险评估及对策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3083926"/>
      <w:bookmarkStart w:id="20" w:name="_Toc32669"/>
      <w:bookmarkStart w:id="21" w:name="_Toc1497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221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5" w:name="_Toc13987"/>
      <w:bookmarkStart w:id="26" w:name="_Toc7035"/>
      <w:bookmarkStart w:id="27" w:name="_Toc12612"/>
      <w:bookmarkStart w:id="28" w:name="_Toc26625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6"/>
        <w:ind w:left="420" w:firstLine="420"/>
        <w:rPr>
          <w:sz w:val="30"/>
          <w:szCs w:val="30"/>
        </w:rPr>
      </w:pPr>
      <w:bookmarkStart w:id="29" w:name="_Toc3687"/>
      <w:bookmarkStart w:id="30" w:name="_Toc12537"/>
      <w:bookmarkStart w:id="31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840" w:hanging="840" w:hangingChars="4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17354"/>
      <w:bookmarkStart w:id="33" w:name="_Toc27362"/>
      <w:bookmarkStart w:id="34" w:name="_Toc6489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23628"/>
      <w:bookmarkStart w:id="36" w:name="_Toc12510"/>
      <w:bookmarkStart w:id="37" w:name="_Toc26032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7405"/>
      <w:bookmarkStart w:id="39" w:name="_Toc23262"/>
      <w:bookmarkStart w:id="40" w:name="_Toc31867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4602"/>
      <w:bookmarkStart w:id="42" w:name="_Toc26331"/>
      <w:bookmarkStart w:id="43" w:name="_Toc24610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4" w:name="_Toc22609"/>
      <w:bookmarkStart w:id="45" w:name="_Toc303083928"/>
      <w:bookmarkStart w:id="46" w:name="_Toc29988"/>
      <w:r>
        <w:rPr>
          <w:rFonts w:hint="eastAsia"/>
        </w:rPr>
        <w:t>4.5项目控制计划</w:t>
      </w:r>
      <w:bookmarkEnd w:id="44"/>
      <w:bookmarkEnd w:id="45"/>
      <w:bookmarkEnd w:id="46"/>
    </w:p>
    <w:p>
      <w:pPr>
        <w:pStyle w:val="6"/>
        <w:ind w:left="420" w:firstLine="420"/>
      </w:pPr>
      <w:bookmarkStart w:id="47" w:name="_Toc303083929"/>
      <w:bookmarkStart w:id="48" w:name="_Toc20372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9" w:name="_Toc303083933"/>
      <w:bookmarkStart w:id="50" w:name="_Toc27207"/>
      <w:bookmarkStart w:id="51" w:name="_Toc29127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5"/>
        <w:ind w:firstLine="420"/>
      </w:pPr>
      <w:bookmarkStart w:id="52" w:name="_Toc4967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4" w:name="_Toc6874"/>
      <w:bookmarkStart w:id="55" w:name="_Toc7390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6" w:name="_Toc12929"/>
      <w:bookmarkStart w:id="57" w:name="_Toc303083935"/>
      <w:bookmarkStart w:id="58" w:name="_Toc22180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4"/>
      </w:pPr>
      <w:bookmarkStart w:id="59" w:name="_Toc830"/>
      <w:bookmarkStart w:id="60" w:name="_Toc15770"/>
      <w:bookmarkStart w:id="61" w:name="_Toc303083938"/>
      <w:r>
        <w:rPr>
          <w:rFonts w:hint="eastAsia"/>
        </w:rPr>
        <w:t>6、预算</w:t>
      </w:r>
      <w:bookmarkEnd w:id="59"/>
    </w:p>
    <w:p>
      <w:pPr>
        <w:pStyle w:val="5"/>
        <w:ind w:firstLine="420"/>
      </w:pPr>
      <w:bookmarkStart w:id="62" w:name="_Toc6752"/>
      <w:r>
        <w:rPr>
          <w:rFonts w:hint="eastAsia"/>
        </w:rPr>
        <w:t>6.1人员成本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3" w:name="_Toc10225"/>
      <w:bookmarkStart w:id="64" w:name="_Toc303083939"/>
      <w:bookmarkStart w:id="65" w:name="_Toc15899"/>
      <w:r>
        <w:rPr>
          <w:rFonts w:hint="eastAsia"/>
        </w:rPr>
        <w:t>6.2设备成本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4"/>
      </w:pPr>
      <w:bookmarkStart w:id="66" w:name="_Toc32585"/>
      <w:bookmarkStart w:id="67" w:name="_Toc303083941"/>
      <w:bookmarkStart w:id="68" w:name="_Toc6067"/>
      <w:r>
        <w:rPr>
          <w:rFonts w:hint="eastAsia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16373"/>
    <w:rsid w:val="05E44C77"/>
    <w:rsid w:val="0CBA17A6"/>
    <w:rsid w:val="1A6154AC"/>
    <w:rsid w:val="27D95E2D"/>
    <w:rsid w:val="37927569"/>
    <w:rsid w:val="3BE27BD6"/>
    <w:rsid w:val="4D3B78BB"/>
    <w:rsid w:val="55934E66"/>
    <w:rsid w:val="6456144B"/>
    <w:rsid w:val="6D535020"/>
    <w:rsid w:val="6FF33D8D"/>
    <w:rsid w:val="70171F26"/>
    <w:rsid w:val="707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2018-04-26T03:23:00Z</dcterms:created>
  <dc:creator>可乐</dc:creator>
  <cp:lastModifiedBy>可乐</cp:lastModifiedBy>
  <dcterms:modified xsi:type="dcterms:W3CDTF">2018-04-26T03:41:36Z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