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OIMAC Module Specification</w:t>
      </w:r>
    </w:p>
    <w:p>
      <w:pPr>
        <w:pStyle w:val="Heading2"/>
      </w:pPr>
      <w:r>
        <w:t>机制-模块映射表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CAE</w:t>
              <w:br/>
              <w:t>Context Accumulation Effect</w:t>
            </w:r>
          </w:p>
        </w:tc>
        <w:tc>
          <w:tcPr>
            <w:tcW w:type="dxa" w:w="2880"/>
          </w:tcPr>
          <w:p>
            <w:r>
              <w:t>Context Controller</w:t>
            </w:r>
          </w:p>
        </w:tc>
        <w:tc>
          <w:tcPr>
            <w:tcW w:type="dxa" w:w="2880"/>
          </w:tcPr>
          <w:p>
            <w:r>
              <w:t>Rule 1: partial context passing</w:t>
              <w:br/>
              <w:t>Rule 2: size limit at THETA_SPLIT (8000 tokens)</w:t>
              <w:br/>
              <w:t>Rule 3: interface-based communication</w:t>
              <w:br/>
              <w:t>-&gt; Breaks condition A1 and A2</w:t>
            </w:r>
          </w:p>
        </w:tc>
      </w:tr>
      <w:tr>
        <w:tc>
          <w:tcPr>
            <w:tcW w:type="dxa" w:w="2880"/>
          </w:tcPr>
          <w:p>
            <w:r>
              <w:t>CDE</w:t>
              <w:br/>
              <w:t>Context Decomposition Efficiency</w:t>
            </w:r>
          </w:p>
        </w:tc>
        <w:tc>
          <w:tcPr>
            <w:tcW w:type="dxa" w:w="2880"/>
          </w:tcPr>
          <w:p>
            <w:r>
              <w:t>Organization Designer</w:t>
              <w:br/>
              <w:t>+ Context Controller</w:t>
            </w:r>
          </w:p>
        </w:tc>
        <w:tc>
          <w:tcPr>
            <w:tcW w:type="dxa" w:w="2880"/>
          </w:tcPr>
          <w:p>
            <w:r>
              <w:t>Decomposes task into k roles with bounded interfaces</w:t>
              <w:br/>
              <w:t>Each role receives only local context</w:t>
              <w:br/>
              <w:t>-&gt; Per-role cost bounded</w:t>
            </w:r>
          </w:p>
        </w:tc>
      </w:tr>
      <w:tr>
        <w:tc>
          <w:tcPr>
            <w:tcW w:type="dxa" w:w="2880"/>
          </w:tcPr>
          <w:p>
            <w:r>
              <w:t>IRC</w:t>
              <w:br/>
              <w:t>Interface Reconciliation Cost</w:t>
            </w:r>
          </w:p>
        </w:tc>
        <w:tc>
          <w:tcPr>
            <w:tcW w:type="dxa" w:w="2880"/>
          </w:tcPr>
          <w:p>
            <w:r>
              <w:t>Reconciliation Engine</w:t>
              <w:br/>
              <w:t>+ Communication Manager</w:t>
            </w:r>
          </w:p>
        </w:tc>
        <w:tc>
          <w:tcPr>
            <w:tcW w:type="dxa" w:w="2880"/>
          </w:tcPr>
          <w:p>
            <w:r>
              <w:t>Detects interface inconsistencies (naming, format, API)</w:t>
              <w:br/>
              <w:t>Applies fixes</w:t>
              <w:br/>
              <w:t>Tracks reconciliation token cost</w:t>
            </w:r>
          </w:p>
        </w:tc>
      </w:tr>
      <w:tr>
        <w:tc>
          <w:tcPr>
            <w:tcW w:type="dxa" w:w="2880"/>
          </w:tcPr>
          <w:p>
            <w:r>
              <w:t>COS</w:t>
              <w:br/>
              <w:t>Coordination Overhead Scaling</w:t>
            </w:r>
          </w:p>
        </w:tc>
        <w:tc>
          <w:tcPr>
            <w:tcW w:type="dxa" w:w="2880"/>
          </w:tcPr>
          <w:p>
            <w:r>
              <w:t>Coordination Manager</w:t>
              <w:br/>
              <w:t>+ Role Manager</w:t>
            </w:r>
          </w:p>
        </w:tc>
        <w:tc>
          <w:tcPr>
            <w:tcW w:type="dxa" w:w="2880"/>
          </w:tcPr>
          <w:p>
            <w:r>
              <w:t>Manages dependency graph</w:t>
              <w:br/>
              <w:t>Determines execution order</w:t>
              <w:br/>
              <w:t>Decides centralization</w:t>
              <w:br/>
              <w:t>Triggers SPLIT/MERGE</w:t>
            </w:r>
          </w:p>
        </w:tc>
      </w:tr>
      <w:tr>
        <w:tc>
          <w:tcPr>
            <w:tcW w:type="dxa" w:w="2880"/>
          </w:tcPr>
          <w:p>
            <w:r>
              <w:t>AVT</w:t>
              <w:br/>
              <w:t>Autonomy-Verbosity Trade-off</w:t>
            </w:r>
          </w:p>
        </w:tc>
        <w:tc>
          <w:tcPr>
            <w:tcW w:type="dxa" w:w="2880"/>
          </w:tcPr>
          <w:p>
            <w:r>
              <w:t>Execution Engine</w:t>
              <w:br/>
              <w:t>+ Cost Monitor</w:t>
            </w:r>
          </w:p>
        </w:tc>
        <w:tc>
          <w:tcPr>
            <w:tcW w:type="dxa" w:w="2880"/>
          </w:tcPr>
          <w:p>
            <w:r>
              <w:t>Maps role type -&gt; style (S1-S4)</w:t>
              <w:br/>
              <w:t>Detects verbosity ratio &gt; 1.05</w:t>
              <w:br/>
              <w:t>Downgrades style: S4-&gt;S3-&gt;S2-&gt;S1</w:t>
            </w:r>
          </w:p>
        </w:tc>
      </w:tr>
    </w:tbl>
    <w:p/>
    <w:p>
      <w:pPr>
        <w:pStyle w:val="Heading2"/>
      </w:pPr>
      <w:r>
        <w:t>Module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LLM Calls</w:t>
            </w:r>
          </w:p>
        </w:tc>
      </w:tr>
      <w:tr>
        <w:tc>
          <w:tcPr>
            <w:tcW w:type="dxa" w:w="1728"/>
          </w:tcPr>
          <w:p>
            <w:r>
              <w:t>1. Task Analyzer</w:t>
            </w:r>
          </w:p>
        </w:tc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r>
              <w:t>task_description</w:t>
            </w:r>
          </w:p>
        </w:tc>
        <w:tc>
          <w:tcPr>
            <w:tcW w:type="dxa" w:w="1728"/>
          </w:tcPr>
          <w:p>
            <w:r>
              <w:t>TaskAnalysis {complexity, est_output}</w:t>
            </w:r>
          </w:p>
        </w:tc>
        <w:tc>
          <w:tcPr>
            <w:tcW w:type="dxa" w:w="1728"/>
          </w:tcPr>
          <w:p>
            <w:r>
              <w:t>1 LLM call</w:t>
            </w:r>
          </w:p>
        </w:tc>
      </w:tr>
      <w:tr>
        <w:tc>
          <w:tcPr>
            <w:tcW w:type="dxa" w:w="1728"/>
          </w:tcPr>
          <w:p>
            <w:r>
              <w:t>2. Organization Designer</w:t>
            </w:r>
          </w:p>
        </w:tc>
        <w:tc>
          <w:tcPr>
            <w:tcW w:type="dxa" w:w="1728"/>
          </w:tcPr>
          <w:p>
            <w:r>
              <w:t>Phase 2-4</w:t>
            </w:r>
          </w:p>
        </w:tc>
        <w:tc>
          <w:tcPr>
            <w:tcW w:type="dxa" w:w="1728"/>
          </w:tcPr>
          <w:p>
            <w:r>
              <w:t>TaskState</w:t>
            </w:r>
          </w:p>
        </w:tc>
        <w:tc>
          <w:tcPr>
            <w:tcW w:type="dxa" w:w="1728"/>
          </w:tcPr>
          <w:p>
            <w:r>
              <w:t>roles[], graph, interfaces, styles</w:t>
            </w:r>
          </w:p>
        </w:tc>
        <w:tc>
          <w:tcPr>
            <w:tcW w:type="dxa" w:w="1728"/>
          </w:tcPr>
          <w:p>
            <w:r>
              <w:t>1 LLM call</w:t>
            </w:r>
          </w:p>
        </w:tc>
      </w:tr>
      <w:tr>
        <w:tc>
          <w:tcPr>
            <w:tcW w:type="dxa" w:w="1728"/>
          </w:tcPr>
          <w:p>
            <w:r>
              <w:t>3. Role Manager</w:t>
            </w:r>
          </w:p>
        </w:tc>
        <w:tc>
          <w:tcPr>
            <w:tcW w:type="dxa" w:w="1728"/>
          </w:tcPr>
          <w:p>
            <w:r>
              <w:t>Phase 5 (adaptation)</w:t>
            </w:r>
          </w:p>
        </w:tc>
        <w:tc>
          <w:tcPr>
            <w:tcW w:type="dxa" w:w="1728"/>
          </w:tcPr>
          <w:p>
            <w:r>
              <w:t>trigger {SPLIT/MERGE}</w:t>
            </w:r>
          </w:p>
        </w:tc>
        <w:tc>
          <w:tcPr>
            <w:tcW w:type="dxa" w:w="1728"/>
          </w:tcPr>
          <w:p>
            <w:r>
              <w:t>updated roles and graph</w:t>
            </w:r>
          </w:p>
        </w:tc>
        <w:tc>
          <w:tcPr>
            <w:tcW w:type="dxa" w:w="1728"/>
          </w:tcPr>
          <w:p>
            <w:r>
              <w:t>1 LLM per adaptation</w:t>
            </w:r>
          </w:p>
        </w:tc>
      </w:tr>
      <w:tr>
        <w:tc>
          <w:tcPr>
            <w:tcW w:type="dxa" w:w="1728"/>
          </w:tcPr>
          <w:p>
            <w:r>
              <w:t>4. Context Controller</w:t>
            </w:r>
          </w:p>
        </w:tc>
        <w:tc>
          <w:tcPr>
            <w:tcW w:type="dxa" w:w="1728"/>
          </w:tcPr>
          <w:p>
            <w:r>
              <w:t>Phase 5 (per-role)</w:t>
            </w:r>
          </w:p>
        </w:tc>
        <w:tc>
          <w:tcPr>
            <w:tcW w:type="dxa" w:w="1728"/>
          </w:tcPr>
          <w:p>
            <w:r>
              <w:t>role + predecessor outputs</w:t>
            </w:r>
          </w:p>
        </w:tc>
        <w:tc>
          <w:tcPr>
            <w:tcW w:type="dxa" w:w="1728"/>
          </w:tcPr>
          <w:p>
            <w:r>
              <w:t>bounded context (&lt;=8000 tokens)</w:t>
            </w:r>
          </w:p>
        </w:tc>
        <w:tc>
          <w:tcPr>
            <w:tcW w:type="dxa" w:w="1728"/>
          </w:tcPr>
          <w:p>
            <w:r>
              <w:t>0-1 LLM calls</w:t>
            </w:r>
          </w:p>
        </w:tc>
      </w:tr>
      <w:tr>
        <w:tc>
          <w:tcPr>
            <w:tcW w:type="dxa" w:w="1728"/>
          </w:tcPr>
          <w:p>
            <w:r>
              <w:t>5. Execution Engine</w:t>
            </w:r>
          </w:p>
        </w:tc>
        <w:tc>
          <w:tcPr>
            <w:tcW w:type="dxa" w:w="1728"/>
          </w:tcPr>
          <w:p>
            <w:r>
              <w:t>Phase 5 (per-role)</w:t>
            </w:r>
          </w:p>
        </w:tc>
        <w:tc>
          <w:tcPr>
            <w:tcW w:type="dxa" w:w="1728"/>
          </w:tcPr>
          <w:p>
            <w:r>
              <w:t>role + context + style</w:t>
            </w:r>
          </w:p>
        </w:tc>
        <w:tc>
          <w:tcPr>
            <w:tcW w:type="dxa" w:w="1728"/>
          </w:tcPr>
          <w:p>
            <w:r>
              <w:t>output + metrics</w:t>
            </w:r>
          </w:p>
        </w:tc>
        <w:tc>
          <w:tcPr>
            <w:tcW w:type="dxa" w:w="1728"/>
          </w:tcPr>
          <w:p>
            <w:r>
              <w:t>1 LLM call per role</w:t>
            </w:r>
          </w:p>
        </w:tc>
      </w:tr>
      <w:tr>
        <w:tc>
          <w:tcPr>
            <w:tcW w:type="dxa" w:w="1728"/>
          </w:tcPr>
          <w:p>
            <w:r>
              <w:t>6. Communication Manager</w:t>
            </w:r>
          </w:p>
        </w:tc>
        <w:tc>
          <w:tcPr>
            <w:tcW w:type="dxa" w:w="1728"/>
          </w:tcPr>
          <w:p>
            <w:r>
              <w:t>Phase 5 (between)</w:t>
            </w:r>
          </w:p>
        </w:tc>
        <w:tc>
          <w:tcPr>
            <w:tcW w:type="dxa" w:w="1728"/>
          </w:tcPr>
          <w:p>
            <w:r>
              <w:t>source output + contract</w:t>
            </w:r>
          </w:p>
        </w:tc>
        <w:tc>
          <w:tcPr>
            <w:tcW w:type="dxa" w:w="1728"/>
          </w:tcPr>
          <w:p>
            <w:r>
              <w:t>interface-filtered message</w:t>
            </w:r>
          </w:p>
        </w:tc>
        <w:tc>
          <w:tcPr>
            <w:tcW w:type="dxa" w:w="1728"/>
          </w:tcPr>
          <w:p>
            <w:r>
              <w:t>0-1 LLM calls</w:t>
            </w:r>
          </w:p>
        </w:tc>
      </w:tr>
      <w:tr>
        <w:tc>
          <w:tcPr>
            <w:tcW w:type="dxa" w:w="1728"/>
          </w:tcPr>
          <w:p>
            <w:r>
              <w:t>7. Coordination Manager</w:t>
            </w:r>
          </w:p>
        </w:tc>
        <w:tc>
          <w:tcPr>
            <w:tcW w:type="dxa" w:w="1728"/>
          </w:tcPr>
          <w:p>
            <w:r>
              <w:t>Phase 5 (orchestration)</w:t>
            </w:r>
          </w:p>
        </w:tc>
        <w:tc>
          <w:tcPr>
            <w:tcW w:type="dxa" w:w="1728"/>
          </w:tcPr>
          <w:p>
            <w:r>
              <w:t>dependency graph</w:t>
            </w:r>
          </w:p>
        </w:tc>
        <w:tc>
          <w:tcPr>
            <w:tcW w:type="dxa" w:w="1728"/>
          </w:tcPr>
          <w:p>
            <w:r>
              <w:t>execution order + centralization</w:t>
            </w:r>
          </w:p>
        </w:tc>
        <w:tc>
          <w:tcPr>
            <w:tcW w:type="dxa" w:w="1728"/>
          </w:tcPr>
          <w:p>
            <w:r>
              <w:t>0 LLM calls</w:t>
            </w:r>
          </w:p>
        </w:tc>
      </w:tr>
      <w:tr>
        <w:tc>
          <w:tcPr>
            <w:tcW w:type="dxa" w:w="1728"/>
          </w:tcPr>
          <w:p>
            <w:r>
              <w:t>8. Reconciliation Engine</w:t>
            </w:r>
          </w:p>
        </w:tc>
        <w:tc>
          <w:tcPr>
            <w:tcW w:type="dxa" w:w="1728"/>
          </w:tcPr>
          <w:p>
            <w:r>
              <w:t>Phase 6</w:t>
            </w:r>
          </w:p>
        </w:tc>
        <w:tc>
          <w:tcPr>
            <w:tcW w:type="dxa" w:w="1728"/>
          </w:tcPr>
          <w:p>
            <w:r>
              <w:t>parallel outputs</w:t>
            </w:r>
          </w:p>
        </w:tc>
        <w:tc>
          <w:tcPr>
            <w:tcW w:type="dxa" w:w="1728"/>
          </w:tcPr>
          <w:p>
            <w:r>
              <w:t>reconciled output + bugs found</w:t>
            </w:r>
          </w:p>
        </w:tc>
        <w:tc>
          <w:tcPr>
            <w:tcW w:type="dxa" w:w="1728"/>
          </w:tcPr>
          <w:p>
            <w:r>
              <w:t>1-2 LLM calls</w:t>
            </w:r>
          </w:p>
        </w:tc>
      </w:tr>
      <w:tr>
        <w:tc>
          <w:tcPr>
            <w:tcW w:type="dxa" w:w="1728"/>
          </w:tcPr>
          <w:p>
            <w:r>
              <w:t>9. Cost Monitor</w:t>
            </w:r>
          </w:p>
        </w:tc>
        <w:tc>
          <w:tcPr>
            <w:tcW w:type="dxa" w:w="1728"/>
          </w:tcPr>
          <w:p>
            <w:r>
              <w:t>Phase 5-7 (continuous)</w:t>
            </w:r>
          </w:p>
        </w:tc>
        <w:tc>
          <w:tcPr>
            <w:tcW w:type="dxa" w:w="1728"/>
          </w:tcPr>
          <w:p>
            <w:r>
              <w:t>all metrics</w:t>
            </w:r>
          </w:p>
        </w:tc>
        <w:tc>
          <w:tcPr>
            <w:tcW w:type="dxa" w:w="1728"/>
          </w:tcPr>
          <w:p>
            <w:r>
              <w:t>CostReport + triggers</w:t>
            </w:r>
          </w:p>
        </w:tc>
        <w:tc>
          <w:tcPr>
            <w:tcW w:type="dxa" w:w="1728"/>
          </w:tcPr>
          <w:p>
            <w:r>
              <w:t>0 LLM calls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