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8BECD">
      <w:pPr>
        <w:pStyle w:val="3"/>
        <w:jc w:val="center"/>
        <w:rPr>
          <w:rFonts w:hint="eastAsia" w:ascii="宋体" w:hAnsi="宋体" w:eastAsia="宋体" w:cs="宋体"/>
        </w:rPr>
      </w:pPr>
      <w:r>
        <w:rPr>
          <w:rFonts w:hint="eastAsia" w:ascii="宋体" w:hAnsi="宋体" w:eastAsia="宋体" w:cs="宋体"/>
        </w:rPr>
        <w:t>智能体组织管理学：当多智能体系统遇上管理理论</w:t>
      </w:r>
    </w:p>
    <w:p w14:paraId="3AAAEAB8">
      <w:pPr>
        <w:pStyle w:val="4"/>
        <w:jc w:val="left"/>
        <w:rPr>
          <w:rFonts w:hint="eastAsia" w:ascii="宋体" w:hAnsi="宋体" w:eastAsia="宋体" w:cs="宋体"/>
        </w:rPr>
      </w:pPr>
      <w:r>
        <w:rPr>
          <w:rFonts w:hint="eastAsia" w:ascii="宋体" w:hAnsi="宋体" w:eastAsia="宋体" w:cs="宋体"/>
        </w:rPr>
        <w:t>Agent Organizational Management: When Multi-Agent Systems Meet Management Theory</w:t>
      </w:r>
    </w:p>
    <w:p w14:paraId="0FA41B04">
      <w:pPr>
        <w:pBdr>
          <w:bottom w:val="single" w:color="AAAAAA" w:sz="6" w:space="1"/>
        </w:pBdr>
        <w:rPr>
          <w:rFonts w:hint="eastAsia" w:ascii="宋体" w:hAnsi="宋体" w:eastAsia="宋体" w:cs="宋体"/>
        </w:rPr>
      </w:pPr>
    </w:p>
    <w:p w14:paraId="4D89FF85">
      <w:pPr>
        <w:spacing w:before="40" w:after="40"/>
        <w:ind w:left="850"/>
        <w:rPr>
          <w:rFonts w:hint="eastAsia" w:ascii="宋体" w:hAnsi="宋体" w:eastAsia="宋体" w:cs="宋体"/>
        </w:rPr>
      </w:pPr>
      <w:r>
        <w:rPr>
          <w:rFonts w:hint="eastAsia" w:ascii="宋体" w:hAnsi="宋体" w:eastAsia="宋体" w:cs="宋体"/>
          <w:b/>
          <w:i/>
          <w:color w:val="505050"/>
          <w:sz w:val="20"/>
        </w:rPr>
        <w:t>奠基性预印本 | Foundational Preprint</w:t>
      </w:r>
    </w:p>
    <w:p w14:paraId="63ADE9EF">
      <w:pPr>
        <w:spacing w:before="40" w:after="40"/>
        <w:ind w:left="850"/>
        <w:rPr>
          <w:rFonts w:hint="eastAsia" w:ascii="宋体" w:hAnsi="宋体" w:eastAsia="宋体" w:cs="宋体"/>
        </w:rPr>
      </w:pPr>
      <w:r>
        <w:rPr>
          <w:rFonts w:hint="eastAsia" w:ascii="宋体" w:hAnsi="宋体" w:eastAsia="宋体" w:cs="宋体"/>
          <w:i/>
          <w:color w:val="505050"/>
          <w:sz w:val="20"/>
        </w:rPr>
        <w:t>本文为"智能体组织管理学"（Agent Organizational Management, AOM）领域的奠基性文献。作者首次系统性地将百年管理学理论工程化为多智能体协作系统的原生架构，开辟了一个全新的交叉学科领域。本文欢迎引用、讨论与共建。</w:t>
      </w:r>
    </w:p>
    <w:p w14:paraId="7606D391">
      <w:pPr>
        <w:spacing w:before="40" w:after="40"/>
        <w:ind w:left="850"/>
        <w:rPr>
          <w:rFonts w:hint="eastAsia" w:ascii="宋体" w:hAnsi="宋体" w:eastAsia="宋体" w:cs="宋体"/>
        </w:rPr>
      </w:pPr>
      <w:r>
        <w:rPr>
          <w:rFonts w:hint="eastAsia" w:ascii="宋体" w:hAnsi="宋体" w:eastAsia="宋体" w:cs="宋体"/>
          <w:i/>
          <w:color w:val="505050"/>
          <w:sz w:val="20"/>
        </w:rPr>
        <w:t>This paper is a foundational preprint for the field of "Agent Organizational Management" (AOM). The authors, for the first time, systematically engineer a century of management theories into native architectures for multi-agent collaborative systems, opening an entirely new interdisciplinary domain. Citations, discussions, and co-construction are welcome.</w:t>
      </w:r>
    </w:p>
    <w:p w14:paraId="1B521B1E">
      <w:pPr>
        <w:spacing w:before="40" w:after="40"/>
        <w:ind w:left="850"/>
        <w:rPr>
          <w:rFonts w:hint="eastAsia" w:ascii="宋体" w:hAnsi="宋体" w:eastAsia="宋体" w:cs="宋体"/>
        </w:rPr>
      </w:pPr>
      <w:r>
        <w:rPr>
          <w:rFonts w:hint="eastAsia" w:ascii="宋体" w:hAnsi="宋体" w:eastAsia="宋体" w:cs="宋体"/>
          <w:b/>
          <w:i/>
          <w:color w:val="505050"/>
          <w:sz w:val="20"/>
        </w:rPr>
        <w:t>版本 / Version:</w:t>
      </w:r>
      <w:r>
        <w:rPr>
          <w:rFonts w:hint="eastAsia" w:ascii="宋体" w:hAnsi="宋体" w:eastAsia="宋体" w:cs="宋体"/>
          <w:i/>
          <w:color w:val="505050"/>
          <w:sz w:val="20"/>
        </w:rPr>
        <w:t xml:space="preserve"> 1.0 | </w:t>
      </w:r>
      <w:r>
        <w:rPr>
          <w:rFonts w:hint="eastAsia" w:ascii="宋体" w:hAnsi="宋体" w:eastAsia="宋体" w:cs="宋体"/>
          <w:b/>
          <w:i/>
          <w:color w:val="505050"/>
          <w:sz w:val="20"/>
        </w:rPr>
        <w:t>日期 / Date:</w:t>
      </w:r>
      <w:r>
        <w:rPr>
          <w:rFonts w:hint="eastAsia" w:ascii="宋体" w:hAnsi="宋体" w:eastAsia="宋体" w:cs="宋体"/>
          <w:i/>
          <w:color w:val="505050"/>
          <w:sz w:val="20"/>
        </w:rPr>
        <w:t xml:space="preserve"> 2026-05-30</w:t>
      </w:r>
    </w:p>
    <w:p w14:paraId="48D89355">
      <w:pPr>
        <w:spacing w:before="40" w:after="40"/>
        <w:ind w:left="850"/>
        <w:rPr>
          <w:rFonts w:hint="eastAsia" w:ascii="宋体" w:hAnsi="宋体" w:eastAsia="宋体" w:cs="宋体"/>
        </w:rPr>
      </w:pPr>
      <w:r>
        <w:rPr>
          <w:rFonts w:hint="eastAsia" w:ascii="宋体" w:hAnsi="宋体" w:eastAsia="宋体" w:cs="宋体"/>
          <w:b/>
          <w:i/>
          <w:color w:val="505050"/>
          <w:sz w:val="20"/>
        </w:rPr>
        <w:t>关键词 / Keywords:</w:t>
      </w:r>
      <w:r>
        <w:rPr>
          <w:rFonts w:hint="eastAsia" w:ascii="宋体" w:hAnsi="宋体" w:eastAsia="宋体" w:cs="宋体"/>
          <w:i/>
          <w:color w:val="505050"/>
          <w:sz w:val="20"/>
        </w:rPr>
        <w:t xml:space="preserve"> 智能体组织管理学、多智能体系统、管理理论工程化、情境领导、组织结构设计、目标管理、智能体协作架构</w:t>
      </w:r>
    </w:p>
    <w:p w14:paraId="7B034A22">
      <w:pPr>
        <w:spacing w:before="40" w:after="40"/>
        <w:ind w:left="850"/>
        <w:rPr>
          <w:rFonts w:hint="eastAsia" w:ascii="宋体" w:hAnsi="宋体" w:eastAsia="宋体" w:cs="宋体"/>
        </w:rPr>
      </w:pPr>
      <w:r>
        <w:rPr>
          <w:rFonts w:hint="eastAsia" w:ascii="宋体" w:hAnsi="宋体" w:eastAsia="宋体" w:cs="宋体"/>
          <w:b/>
          <w:i/>
          <w:color w:val="505050"/>
          <w:sz w:val="20"/>
        </w:rPr>
        <w:t>学科分类 / MSC:</w:t>
      </w:r>
      <w:r>
        <w:rPr>
          <w:rFonts w:hint="eastAsia" w:ascii="宋体" w:hAnsi="宋体" w:eastAsia="宋体" w:cs="宋体"/>
          <w:i/>
          <w:color w:val="505050"/>
          <w:sz w:val="20"/>
        </w:rPr>
        <w:t xml:space="preserve"> 68T42 (Agent-based systems); 91B06 (Decision theory); 90B50 (Management decision making)</w:t>
      </w:r>
    </w:p>
    <w:p w14:paraId="1F2379C8">
      <w:pPr>
        <w:pBdr>
          <w:bottom w:val="single" w:color="AAAAAA" w:sz="6" w:space="1"/>
        </w:pBdr>
        <w:rPr>
          <w:rFonts w:hint="eastAsia" w:ascii="宋体" w:hAnsi="宋体" w:eastAsia="宋体" w:cs="宋体"/>
        </w:rPr>
      </w:pPr>
    </w:p>
    <w:p w14:paraId="2A74A248">
      <w:pPr>
        <w:pStyle w:val="4"/>
        <w:jc w:val="left"/>
        <w:rPr>
          <w:rFonts w:hint="eastAsia" w:ascii="宋体" w:hAnsi="宋体" w:eastAsia="宋体" w:cs="宋体"/>
        </w:rPr>
      </w:pPr>
      <w:r>
        <w:rPr>
          <w:rFonts w:hint="eastAsia" w:ascii="宋体" w:hAnsi="宋体" w:eastAsia="宋体" w:cs="宋体"/>
        </w:rPr>
        <w:t>摘要 / Abstract</w:t>
      </w:r>
    </w:p>
    <w:p w14:paraId="558BDE2C">
      <w:pPr>
        <w:rPr>
          <w:rFonts w:hint="eastAsia" w:ascii="宋体" w:hAnsi="宋体" w:eastAsia="宋体" w:cs="宋体"/>
        </w:rPr>
      </w:pPr>
      <w:r>
        <w:rPr>
          <w:rFonts w:hint="eastAsia" w:ascii="宋体" w:hAnsi="宋体" w:eastAsia="宋体" w:cs="宋体"/>
        </w:rPr>
        <w:t>当人工智能代理（AI Agent）从孤立的工具演化为具备感知、规划、执行与反思能力的"数字员工"（Digital Employee），人类管理智能体的方式也必须发生根本性转变：</w:t>
      </w:r>
      <w:r>
        <w:rPr>
          <w:rFonts w:hint="eastAsia" w:ascii="宋体" w:hAnsi="宋体" w:eastAsia="宋体" w:cs="宋体"/>
          <w:b/>
        </w:rPr>
        <w:t>管理它们的最优解不再是编程，而是管理学本身。</w:t>
      </w:r>
      <w:r>
        <w:rPr>
          <w:rFonts w:hint="eastAsia" w:ascii="宋体" w:hAnsi="宋体" w:eastAsia="宋体" w:cs="宋体"/>
        </w:rPr>
        <w:t xml:space="preserve"> 然而，当前主流的多智能体框架（AutoGen, CrewAI, LangGraph 等）普遍存在一个致命缺陷——"管理真空"（Management Vacuum）：协作流程以静态拓扑硬编码，缺乏对任务复杂度、环境不确定性与智能体能力异质性的权变响应能力。这直接导致了系统在面对开放世界任务时的脆弱性与低效性。</w:t>
      </w:r>
    </w:p>
    <w:p w14:paraId="1890673F">
      <w:pPr>
        <w:rPr>
          <w:rFonts w:hint="eastAsia" w:ascii="宋体" w:hAnsi="宋体" w:eastAsia="宋体" w:cs="宋体"/>
        </w:rPr>
      </w:pPr>
      <w:r>
        <w:rPr>
          <w:rFonts w:hint="eastAsia" w:ascii="宋体" w:hAnsi="宋体" w:eastAsia="宋体" w:cs="宋体"/>
        </w:rPr>
        <w:t>本文首次系统性地提出并界定一个全新的交叉学科领域——</w:t>
      </w:r>
      <w:r>
        <w:rPr>
          <w:rFonts w:hint="eastAsia" w:ascii="宋体" w:hAnsi="宋体" w:eastAsia="宋体" w:cs="宋体"/>
          <w:b/>
        </w:rPr>
        <w:t>智能体组织管理学（Agent Organizational Management, AOM）</w:t>
      </w:r>
      <w:r>
        <w:rPr>
          <w:rFonts w:hint="eastAsia" w:ascii="宋体" w:hAnsi="宋体" w:eastAsia="宋体" w:cs="宋体"/>
        </w:rPr>
        <w:t>。AOM 的核心主张是：管理学在过去一百年间积累的关于组织结构、领导力、激励机制、决策理论的深刻智慧，恰好能够被精确地"编译"为多智能体系统的原生协作协议。本文构建了一个从管理理论到工程实现的系统性映射框架：将韦伯的科层制与明茨伯格的组织构型理论映射为智能体的拓扑与角色设计；将赫塞-布兰查德的情境领导理论工程化为智能体协调器的动态控制逻辑；将德鲁克的目标管理（MBO）与弗鲁姆的期望理论转化为智能体的目标函数与注意力分配机制。</w:t>
      </w:r>
    </w:p>
    <w:p w14:paraId="2BDEFF8D">
      <w:pPr>
        <w:rPr>
          <w:rFonts w:hint="eastAsia" w:ascii="宋体" w:hAnsi="宋体" w:eastAsia="宋体" w:cs="宋体"/>
        </w:rPr>
      </w:pPr>
      <w:r>
        <w:rPr>
          <w:rFonts w:hint="eastAsia" w:ascii="宋体" w:hAnsi="宋体" w:eastAsia="宋体" w:cs="宋体"/>
        </w:rPr>
        <w:t>本文进一步论证，AOM 不仅是单向地"用管理学管 AI"，更开启了一条反向赋能的路径：通过大规模智能体仿真实验，管理学首次获得了进行可控、可重复、大规模实验的能力，从而能够检验并发展管理理论本身。最后，本文坦诚界定了学科的适用边界，并描绘了 AOM 作为学科与作为产品形态的十年愿景。</w:t>
      </w:r>
    </w:p>
    <w:p w14:paraId="5FCA4498">
      <w:pPr>
        <w:rPr>
          <w:rFonts w:hint="eastAsia" w:ascii="宋体" w:hAnsi="宋体" w:eastAsia="宋体" w:cs="宋体"/>
        </w:rPr>
      </w:pPr>
      <w:r>
        <w:rPr>
          <w:rFonts w:hint="eastAsia" w:ascii="宋体" w:hAnsi="宋体" w:eastAsia="宋体" w:cs="宋体"/>
          <w:b/>
        </w:rPr>
        <w:t>本文的核心论断是：AI 时代的管理学，不再仅是研究人的学问，更是设计智能体社会的工程科学。我们旨在为这片新大陆绘制第一张航海图。</w:t>
      </w:r>
    </w:p>
    <w:p w14:paraId="0AE9DEB8">
      <w:pPr>
        <w:pBdr>
          <w:bottom w:val="single" w:color="AAAAAA" w:sz="6" w:space="1"/>
        </w:pBdr>
        <w:rPr>
          <w:rFonts w:hint="eastAsia" w:ascii="宋体" w:hAnsi="宋体" w:eastAsia="宋体" w:cs="宋体"/>
        </w:rPr>
      </w:pPr>
    </w:p>
    <w:p w14:paraId="5A1789BB">
      <w:pPr>
        <w:pStyle w:val="4"/>
        <w:jc w:val="left"/>
        <w:rPr>
          <w:rFonts w:hint="eastAsia" w:ascii="宋体" w:hAnsi="宋体" w:eastAsia="宋体" w:cs="宋体"/>
        </w:rPr>
      </w:pPr>
      <w:r>
        <w:rPr>
          <w:rFonts w:hint="eastAsia" w:ascii="宋体" w:hAnsi="宋体" w:eastAsia="宋体" w:cs="宋体"/>
        </w:rPr>
        <w:t>1. 引言：为什么是现在？</w:t>
      </w:r>
    </w:p>
    <w:p w14:paraId="29C9C4C6">
      <w:pPr>
        <w:pStyle w:val="5"/>
        <w:jc w:val="left"/>
        <w:rPr>
          <w:rFonts w:hint="eastAsia" w:ascii="宋体" w:hAnsi="宋体" w:eastAsia="宋体" w:cs="宋体"/>
        </w:rPr>
      </w:pPr>
      <w:r>
        <w:rPr>
          <w:rFonts w:hint="eastAsia" w:ascii="宋体" w:hAnsi="宋体" w:eastAsia="宋体" w:cs="宋体"/>
        </w:rPr>
        <w:t>1.1 从工具范式到管理范式的根本性转变</w:t>
      </w:r>
    </w:p>
    <w:p w14:paraId="5D2305BC">
      <w:pPr>
        <w:rPr>
          <w:rFonts w:hint="eastAsia" w:ascii="宋体" w:hAnsi="宋体" w:eastAsia="宋体" w:cs="宋体"/>
        </w:rPr>
      </w:pPr>
      <w:r>
        <w:rPr>
          <w:rFonts w:hint="eastAsia" w:ascii="宋体" w:hAnsi="宋体" w:eastAsia="宋体" w:cs="宋体"/>
        </w:rPr>
        <w:t>人工智能的发展正在经历一场静默却深刻的范式跃迁。在过去的几十年里，AI 主要以"工具"的形态存在——人类直接操作一个单一的 AI 系统来完成特定任务：用搜索引擎检索信息、用图像识别模型分类照片、用推荐算法筛选内容。在这种"工具范式"（Tool Paradigm）下，人类是直接操作者，AI 是被操作的工具，二者之间是简单的"人-机"二元关系。</w:t>
      </w:r>
    </w:p>
    <w:p w14:paraId="33189FD6">
      <w:pPr>
        <w:rPr>
          <w:rFonts w:hint="eastAsia" w:ascii="宋体" w:hAnsi="宋体" w:eastAsia="宋体" w:cs="宋体"/>
        </w:rPr>
      </w:pPr>
      <w:r>
        <w:rPr>
          <w:rFonts w:hint="eastAsia" w:ascii="宋体" w:hAnsi="宋体" w:eastAsia="宋体" w:cs="宋体"/>
        </w:rPr>
        <w:t>然而，这一范式正在被迅速超越。随着大语言模型（Large Language Model, LLM）在推理、规划、工具使用和自我反思等维度上的能力涌现，AI 代理（Agent）正在从被动的"工具"进化为主动的"数字员工"（Digital Employee）——它们能够理解高层目标、分解复杂任务、调用外部工具、与其他智能体协作，并在执行过程中动态调整策略。一个根本性的转变随之发生：</w:t>
      </w:r>
      <w:r>
        <w:rPr>
          <w:rFonts w:hint="eastAsia" w:ascii="宋体" w:hAnsi="宋体" w:eastAsia="宋体" w:cs="宋体"/>
          <w:b/>
        </w:rPr>
        <w:t>人类不再直接操作单一 AI，而是通过一个"管理者 Agent"（Manager Agent）去协调多个专业 Agent。</w:t>
      </w:r>
    </w:p>
    <w:p w14:paraId="7C32425A">
      <w:pPr>
        <w:rPr>
          <w:rFonts w:hint="eastAsia" w:ascii="宋体" w:hAnsi="宋体" w:eastAsia="宋体" w:cs="宋体"/>
        </w:rPr>
      </w:pPr>
      <w:r>
        <w:rPr>
          <w:rFonts w:hint="eastAsia" w:ascii="宋体" w:hAnsi="宋体" w:eastAsia="宋体" w:cs="宋体"/>
        </w:rPr>
        <w:t>这一转变的本质是：人与 AI 的关系从"人-机操作"（Human-Machine Operation）演化为"人-组织管理"（Human-Organization Management）。用户不再需要告诉 AI "如何做"，而是告诉它"做什么"以及"达成什么目标"；具体的执行策略、资源分配、协作协调则由管理层级的 Agent 自行决策。这与人类组织中高层管理者设定战略目标、中层管理者负责执行协调的分工逻辑完全同构。</w:t>
      </w:r>
    </w:p>
    <w:p w14:paraId="451C7C5E">
      <w:pPr>
        <w:pStyle w:val="5"/>
        <w:jc w:val="left"/>
        <w:rPr>
          <w:rFonts w:hint="eastAsia" w:ascii="宋体" w:hAnsi="宋体" w:eastAsia="宋体" w:cs="宋体"/>
        </w:rPr>
      </w:pPr>
      <w:r>
        <w:rPr>
          <w:rFonts w:hint="eastAsia" w:ascii="宋体" w:hAnsi="宋体" w:eastAsia="宋体" w:cs="宋体"/>
        </w:rPr>
        <w:t>1.2 当前多智能体系统的"管理真空"</w:t>
      </w:r>
    </w:p>
    <w:p w14:paraId="7F0C1443">
      <w:pPr>
        <w:rPr>
          <w:rFonts w:hint="eastAsia" w:ascii="宋体" w:hAnsi="宋体" w:eastAsia="宋体" w:cs="宋体"/>
        </w:rPr>
      </w:pPr>
      <w:r>
        <w:rPr>
          <w:rFonts w:hint="eastAsia" w:ascii="宋体" w:hAnsi="宋体" w:eastAsia="宋体" w:cs="宋体"/>
        </w:rPr>
        <w:t>尽管多智能体系统已经在工程层面取得了显著进展，但一个根本性的缺陷正在暴露：</w:t>
      </w:r>
      <w:r>
        <w:rPr>
          <w:rFonts w:hint="eastAsia" w:ascii="宋体" w:hAnsi="宋体" w:eastAsia="宋体" w:cs="宋体"/>
          <w:b/>
        </w:rPr>
        <w:t>管理真空（Management Vacuum）</w:t>
      </w:r>
      <w:r>
        <w:rPr>
          <w:rFonts w:hint="eastAsia" w:ascii="宋体" w:hAnsi="宋体" w:eastAsia="宋体" w:cs="宋体"/>
        </w:rPr>
        <w:t>。</w:t>
      </w:r>
    </w:p>
    <w:p w14:paraId="7FC5736D">
      <w:pPr>
        <w:rPr>
          <w:rFonts w:hint="eastAsia" w:ascii="宋体" w:hAnsi="宋体" w:eastAsia="宋体" w:cs="宋体"/>
        </w:rPr>
      </w:pPr>
      <w:r>
        <w:rPr>
          <w:rFonts w:hint="eastAsia" w:ascii="宋体" w:hAnsi="宋体" w:eastAsia="宋体" w:cs="宋体"/>
        </w:rPr>
        <w:t>以当前最具代表性的多智能体框架为例：</w:t>
      </w:r>
    </w:p>
    <w:p w14:paraId="6DEE91CF">
      <w:pPr>
        <w:pStyle w:val="16"/>
        <w:rPr>
          <w:rFonts w:hint="eastAsia" w:ascii="宋体" w:hAnsi="宋体" w:eastAsia="宋体" w:cs="宋体"/>
        </w:rPr>
      </w:pPr>
      <w:r>
        <w:rPr>
          <w:rFonts w:hint="eastAsia" w:ascii="宋体" w:hAnsi="宋体" w:eastAsia="宋体" w:cs="宋体"/>
          <w:b/>
        </w:rPr>
        <w:t>AutoGen</w:t>
      </w:r>
      <w:r>
        <w:rPr>
          <w:rFonts w:hint="eastAsia" w:ascii="宋体" w:hAnsi="宋体" w:eastAsia="宋体" w:cs="宋体"/>
        </w:rPr>
        <w:t>（Microsoft）定义了 Agent 之间的对话协议，但对话流程主要由预定义的消息路由规则控制。当任务偏离预设路径时，系统缺乏动态重组协作结构的能力。</w:t>
      </w:r>
    </w:p>
    <w:p w14:paraId="3A5B157D">
      <w:pPr>
        <w:pStyle w:val="16"/>
        <w:rPr>
          <w:rFonts w:hint="eastAsia" w:ascii="宋体" w:hAnsi="宋体" w:eastAsia="宋体" w:cs="宋体"/>
        </w:rPr>
      </w:pPr>
      <w:r>
        <w:rPr>
          <w:rFonts w:hint="eastAsia" w:ascii="宋体" w:hAnsi="宋体" w:eastAsia="宋体" w:cs="宋体"/>
          <w:b/>
        </w:rPr>
        <w:t>CrewAI</w:t>
      </w:r>
      <w:r>
        <w:rPr>
          <w:rFonts w:hint="eastAsia" w:ascii="宋体" w:hAnsi="宋体" w:eastAsia="宋体" w:cs="宋体"/>
        </w:rPr>
        <w:t xml:space="preserve"> 引入了"角色"（Role）和"任务"（Task）的概念，但角色分配是静态的，任务依赖关系是预先声明的。它更像是一个"项目管理模板"，而非一个具备权变能力的"组织"。</w:t>
      </w:r>
    </w:p>
    <w:p w14:paraId="1A403A00">
      <w:pPr>
        <w:pStyle w:val="16"/>
        <w:rPr>
          <w:rFonts w:hint="eastAsia" w:ascii="宋体" w:hAnsi="宋体" w:eastAsia="宋体" w:cs="宋体"/>
        </w:rPr>
      </w:pPr>
      <w:r>
        <w:rPr>
          <w:rFonts w:hint="eastAsia" w:ascii="宋体" w:hAnsi="宋体" w:eastAsia="宋体" w:cs="宋体"/>
          <w:b/>
        </w:rPr>
        <w:t>LangGraph</w:t>
      </w:r>
      <w:r>
        <w:rPr>
          <w:rFonts w:hint="eastAsia" w:ascii="宋体" w:hAnsi="宋体" w:eastAsia="宋体" w:cs="宋体"/>
        </w:rPr>
        <w:t xml:space="preserve"> 提供了有向图来编排 Agent 工作流，但图的拓扑在运行时基本固定，节点之间的控制逻辑需要开发者硬编码。</w:t>
      </w:r>
    </w:p>
    <w:p w14:paraId="0534EEFA">
      <w:pPr>
        <w:rPr>
          <w:rFonts w:hint="eastAsia" w:ascii="宋体" w:hAnsi="宋体" w:eastAsia="宋体" w:cs="宋体"/>
        </w:rPr>
      </w:pPr>
      <w:r>
        <w:rPr>
          <w:rFonts w:hint="eastAsia" w:ascii="宋体" w:hAnsi="宋体" w:eastAsia="宋体" w:cs="宋体"/>
        </w:rPr>
        <w:t>这些框架的共同问题是：</w:t>
      </w:r>
      <w:r>
        <w:rPr>
          <w:rFonts w:hint="eastAsia" w:ascii="宋体" w:hAnsi="宋体" w:eastAsia="宋体" w:cs="宋体"/>
          <w:b/>
        </w:rPr>
        <w:t>它们用"编程"的思维来解决"管理"的问题。</w:t>
      </w:r>
      <w:r>
        <w:rPr>
          <w:rFonts w:hint="eastAsia" w:ascii="宋体" w:hAnsi="宋体" w:eastAsia="宋体" w:cs="宋体"/>
        </w:rPr>
        <w:t xml:space="preserve"> 开发者试图在代码层面穷举所有可能的协作模式、异常处理路径和资源分配策略，这在封闭、确定性高的任务场景下尚可运作，但在开放世界（Open-World）的复杂任务面前，这种静态、刚性的编排方式注定失败。</w:t>
      </w:r>
    </w:p>
    <w:p w14:paraId="7E723D12">
      <w:pPr>
        <w:rPr>
          <w:rFonts w:hint="eastAsia" w:ascii="宋体" w:hAnsi="宋体" w:eastAsia="宋体" w:cs="宋体"/>
        </w:rPr>
      </w:pPr>
      <w:r>
        <w:rPr>
          <w:rFonts w:hint="eastAsia" w:ascii="宋体" w:hAnsi="宋体" w:eastAsia="宋体" w:cs="宋体"/>
        </w:rPr>
        <w:t>我们可以用一个类比来说明问题的严重性：当前的多智能体框架相当于给一群员工写了一份极其详尽的"标准操作程序"（SOP）手册，规定了每一步该做什么、遇到每种情况该如何处理。但真正的管理者知道，SOP 永远无法覆盖所有情况；在复杂环境中，你需要的是一套"管理原则"——让管理者能够根据实际情况灵活决策。</w:t>
      </w:r>
    </w:p>
    <w:p w14:paraId="05363321">
      <w:pPr>
        <w:pStyle w:val="5"/>
        <w:jc w:val="left"/>
        <w:rPr>
          <w:rFonts w:hint="eastAsia" w:ascii="宋体" w:hAnsi="宋体" w:eastAsia="宋体" w:cs="宋体"/>
        </w:rPr>
      </w:pPr>
      <w:r>
        <w:rPr>
          <w:rFonts w:hint="eastAsia" w:ascii="宋体" w:hAnsi="宋体" w:eastAsia="宋体" w:cs="宋体"/>
        </w:rPr>
        <w:t>1.3 核心主张：管理学百年智慧恰好能填补这个真空</w:t>
      </w:r>
    </w:p>
    <w:p w14:paraId="27253C13">
      <w:pPr>
        <w:rPr>
          <w:rFonts w:hint="eastAsia" w:ascii="宋体" w:hAnsi="宋体" w:eastAsia="宋体" w:cs="宋体"/>
        </w:rPr>
      </w:pPr>
      <w:r>
        <w:rPr>
          <w:rFonts w:hint="eastAsia" w:ascii="宋体" w:hAnsi="宋体" w:eastAsia="宋体" w:cs="宋体"/>
        </w:rPr>
        <w:t>管理学在过去一百多年间积累了关于人类组织如何运作的深刻智慧。从泰勒的科学管理到德鲁克的知识工作者理论，从韦伯的科层制到合弄制（Holacracy），从马斯洛的需求层次到赫茨伯格的双因素理论——这些理论虽然最初是为人类组织设计的，但其核心逻辑具有足够的抽象性和普适性，可以被精确地映射到多智能体系统的设计中。</w:t>
      </w:r>
    </w:p>
    <w:p w14:paraId="016A9F70">
      <w:pPr>
        <w:rPr>
          <w:rFonts w:hint="eastAsia" w:ascii="宋体" w:hAnsi="宋体" w:eastAsia="宋体" w:cs="宋体"/>
        </w:rPr>
      </w:pPr>
      <w:r>
        <w:rPr>
          <w:rFonts w:hint="eastAsia" w:ascii="宋体" w:hAnsi="宋体" w:eastAsia="宋体" w:cs="宋体"/>
        </w:rPr>
        <w:t>本文的核心主张可以概括为三个层次：</w:t>
      </w:r>
    </w:p>
    <w:p w14:paraId="73D44459">
      <w:pPr>
        <w:pStyle w:val="14"/>
        <w:rPr>
          <w:rFonts w:hint="eastAsia" w:ascii="宋体" w:hAnsi="宋体" w:eastAsia="宋体" w:cs="宋体"/>
        </w:rPr>
      </w:pPr>
      <w:r>
        <w:rPr>
          <w:rFonts w:hint="eastAsia" w:ascii="宋体" w:hAnsi="宋体" w:eastAsia="宋体" w:cs="宋体"/>
          <w:b/>
        </w:rPr>
        <w:t>映射层</w:t>
      </w:r>
      <w:r>
        <w:rPr>
          <w:rFonts w:hint="eastAsia" w:ascii="宋体" w:hAnsi="宋体" w:eastAsia="宋体" w:cs="宋体"/>
        </w:rPr>
        <w:t>：经典管理理论中关于组织结构、领导力、激励机制的核心模型，可以被精确地"编译"为多智能体系统的工程参数和控制逻辑。</w:t>
      </w:r>
    </w:p>
    <w:p w14:paraId="44372CCE">
      <w:pPr>
        <w:pStyle w:val="14"/>
        <w:rPr>
          <w:rFonts w:hint="eastAsia" w:ascii="宋体" w:hAnsi="宋体" w:eastAsia="宋体" w:cs="宋体"/>
        </w:rPr>
      </w:pPr>
      <w:r>
        <w:rPr>
          <w:rFonts w:hint="eastAsia" w:ascii="宋体" w:hAnsi="宋体" w:eastAsia="宋体" w:cs="宋体"/>
          <w:b/>
        </w:rPr>
        <w:t>工程层</w:t>
      </w:r>
      <w:r>
        <w:rPr>
          <w:rFonts w:hint="eastAsia" w:ascii="宋体" w:hAnsi="宋体" w:eastAsia="宋体" w:cs="宋体"/>
        </w:rPr>
        <w:t>：这种编译不是学术隐喻，而是具有明确工程实现路径的系统设计方法论，可以直接指导下一代多智能体框架的架构设计。</w:t>
      </w:r>
    </w:p>
    <w:p w14:paraId="1CCB38EC">
      <w:pPr>
        <w:pStyle w:val="14"/>
        <w:rPr>
          <w:rFonts w:hint="eastAsia" w:ascii="宋体" w:hAnsi="宋体" w:eastAsia="宋体" w:cs="宋体"/>
        </w:rPr>
      </w:pPr>
      <w:r>
        <w:rPr>
          <w:rFonts w:hint="eastAsia" w:ascii="宋体" w:hAnsi="宋体" w:eastAsia="宋体" w:cs="宋体"/>
          <w:b/>
        </w:rPr>
        <w:t>反向层</w:t>
      </w:r>
      <w:r>
        <w:rPr>
          <w:rFonts w:hint="eastAsia" w:ascii="宋体" w:hAnsi="宋体" w:eastAsia="宋体" w:cs="宋体"/>
        </w:rPr>
        <w:t>：多智能体系统不仅是管理理论的"消费者"，更是管理理论的"生产者"——通过大规模仿真实验，AI 系统将首次让管理学成为一门可以进行可控实验的计算科学。</w:t>
      </w:r>
    </w:p>
    <w:p w14:paraId="4EB3E8A2">
      <w:pPr>
        <w:rPr>
          <w:rFonts w:hint="eastAsia" w:ascii="宋体" w:hAnsi="宋体" w:eastAsia="宋体" w:cs="宋体"/>
        </w:rPr>
      </w:pPr>
      <w:r>
        <w:rPr>
          <w:rFonts w:hint="eastAsia" w:ascii="宋体" w:hAnsi="宋体" w:eastAsia="宋体" w:cs="宋体"/>
          <w:b/>
        </w:rPr>
        <w:t>这不是一篇关于"如何用 AI 辅助管理"的论文。这是一篇关于"如何用管理学设计 AI 社会"的论文。我们正在开创一个全新的学科。</w:t>
      </w:r>
    </w:p>
    <w:p w14:paraId="5D525927">
      <w:pPr>
        <w:pStyle w:val="5"/>
        <w:jc w:val="left"/>
        <w:rPr>
          <w:rFonts w:hint="eastAsia" w:ascii="宋体" w:hAnsi="宋体" w:eastAsia="宋体" w:cs="宋体"/>
        </w:rPr>
      </w:pPr>
      <w:r>
        <w:rPr>
          <w:rFonts w:hint="eastAsia" w:ascii="宋体" w:hAnsi="宋体" w:eastAsia="宋体" w:cs="宋体"/>
        </w:rPr>
        <w:t>1.4 论文结构</w:t>
      </w:r>
    </w:p>
    <w:p w14:paraId="0EAD1895">
      <w:pPr>
        <w:rPr>
          <w:rFonts w:hint="eastAsia" w:ascii="宋体" w:hAnsi="宋体" w:eastAsia="宋体" w:cs="宋体"/>
        </w:rPr>
      </w:pPr>
      <w:r>
        <w:rPr>
          <w:rFonts w:hint="eastAsia" w:ascii="宋体" w:hAnsi="宋体" w:eastAsia="宋体" w:cs="宋体"/>
        </w:rPr>
        <w:t>本文按照以下结构展开：第 2 节构建管理理论到工程实现的核心映射框架，涵盖组织结构、领导力和激励理论三个维度；第 3 节论述 AOM 的双向赋能——用 AI 检验和发展管理学本身；第 4 节坦诚讨论学科的适用边界与设计张力；第 5 节描绘学科与产品的十年愿景；第 6 节以宣言式的语言总结全文。</w:t>
      </w:r>
    </w:p>
    <w:p w14:paraId="4BD1EC06">
      <w:pPr>
        <w:pBdr>
          <w:bottom w:val="single" w:color="AAAAAA" w:sz="6" w:space="1"/>
        </w:pBdr>
        <w:rPr>
          <w:rFonts w:hint="eastAsia" w:ascii="宋体" w:hAnsi="宋体" w:eastAsia="宋体" w:cs="宋体"/>
        </w:rPr>
      </w:pPr>
    </w:p>
    <w:p w14:paraId="13CBC128">
      <w:pPr>
        <w:pStyle w:val="4"/>
        <w:jc w:val="left"/>
        <w:rPr>
          <w:rFonts w:hint="eastAsia" w:ascii="宋体" w:hAnsi="宋体" w:eastAsia="宋体" w:cs="宋体"/>
        </w:rPr>
      </w:pPr>
      <w:r>
        <w:rPr>
          <w:rFonts w:hint="eastAsia" w:ascii="宋体" w:hAnsi="宋体" w:eastAsia="宋体" w:cs="宋体"/>
        </w:rPr>
        <w:t>2. 核心框架：管理理论的工程化映射</w:t>
      </w:r>
    </w:p>
    <w:p w14:paraId="6753DD94">
      <w:pPr>
        <w:rPr>
          <w:rFonts w:hint="eastAsia" w:ascii="宋体" w:hAnsi="宋体" w:eastAsia="宋体" w:cs="宋体"/>
        </w:rPr>
      </w:pPr>
      <w:r>
        <w:rPr>
          <w:rFonts w:hint="eastAsia" w:ascii="宋体" w:hAnsi="宋体" w:eastAsia="宋体" w:cs="宋体"/>
        </w:rPr>
        <w:t>本节是论文的核心理论贡献。我们系统性地将三组经典管理理论——组织结构理论、领导力理论、激励理论——精确映射为多智能体系统的工程设计参数，并为每个映射提供明确的算法描述和工程实现路径。</w:t>
      </w:r>
    </w:p>
    <w:p w14:paraId="487F531F">
      <w:pPr>
        <w:pStyle w:val="5"/>
        <w:jc w:val="left"/>
        <w:rPr>
          <w:rFonts w:hint="eastAsia" w:ascii="宋体" w:hAnsi="宋体" w:eastAsia="宋体" w:cs="宋体"/>
        </w:rPr>
      </w:pPr>
      <w:r>
        <w:rPr>
          <w:rFonts w:hint="eastAsia" w:ascii="宋体" w:hAnsi="宋体" w:eastAsia="宋体" w:cs="宋体"/>
        </w:rPr>
        <w:t>2.1 组织结构理论 → Agent 的拓扑与角色设计</w:t>
      </w:r>
    </w:p>
    <w:p w14:paraId="10641027">
      <w:pPr>
        <w:rPr>
          <w:rFonts w:hint="eastAsia" w:ascii="宋体" w:hAnsi="宋体" w:eastAsia="宋体" w:cs="宋体"/>
        </w:rPr>
      </w:pPr>
      <w:r>
        <w:rPr>
          <w:rFonts w:hint="eastAsia" w:ascii="宋体" w:hAnsi="宋体" w:eastAsia="宋体" w:cs="宋体"/>
        </w:rPr>
        <w:t>组织结构理论是管理学的骨架，它回答的问题是：</w:t>
      </w:r>
      <w:r>
        <w:rPr>
          <w:rFonts w:hint="eastAsia" w:ascii="宋体" w:hAnsi="宋体" w:eastAsia="宋体" w:cs="宋体"/>
          <w:b/>
        </w:rPr>
        <w:t>一个组织应该如何分工、如何协调、如何建立汇报关系？</w:t>
      </w:r>
      <w:r>
        <w:rPr>
          <w:rFonts w:hint="eastAsia" w:ascii="宋体" w:hAnsi="宋体" w:eastAsia="宋体" w:cs="宋体"/>
        </w:rPr>
        <w:t xml:space="preserve"> 这些问题在多智能体系统中具有直接的对应物：Agent 之间如何划分职责、如何通信、如何建立控制层级。</w:t>
      </w:r>
    </w:p>
    <w:p w14:paraId="567C5154">
      <w:pPr>
        <w:pStyle w:val="6"/>
        <w:jc w:val="left"/>
        <w:rPr>
          <w:rFonts w:hint="eastAsia" w:ascii="宋体" w:hAnsi="宋体" w:eastAsia="宋体" w:cs="宋体"/>
        </w:rPr>
      </w:pPr>
      <w:r>
        <w:rPr>
          <w:rFonts w:hint="eastAsia" w:ascii="宋体" w:hAnsi="宋体" w:eastAsia="宋体" w:cs="宋体"/>
        </w:rPr>
        <w:t>2.1.1 法约尔的 14 项管理原则：智能体编队的基本公理</w:t>
      </w:r>
    </w:p>
    <w:p w14:paraId="472D0582">
      <w:pPr>
        <w:rPr>
          <w:rFonts w:hint="eastAsia" w:ascii="宋体" w:hAnsi="宋体" w:eastAsia="宋体" w:cs="宋体"/>
        </w:rPr>
      </w:pPr>
      <w:r>
        <w:rPr>
          <w:rFonts w:hint="eastAsia" w:ascii="宋体" w:hAnsi="宋体" w:eastAsia="宋体" w:cs="宋体"/>
        </w:rPr>
        <w:t>亨利·法约尔（Henri Fayol, 1916）提出的 14 项管理原则是组织管理的"公理系统"。我们将其逐一映射为多智能体系统的设计原则：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394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4C717879">
            <w:pPr>
              <w:jc w:val="center"/>
              <w:rPr>
                <w:rFonts w:hint="eastAsia" w:ascii="宋体" w:hAnsi="宋体" w:eastAsia="宋体" w:cs="宋体"/>
              </w:rPr>
            </w:pPr>
            <w:r>
              <w:rPr>
                <w:rFonts w:hint="eastAsia" w:ascii="宋体" w:hAnsi="宋体" w:eastAsia="宋体" w:cs="宋体"/>
                <w:b/>
                <w:sz w:val="20"/>
              </w:rPr>
              <w:t>法约尔原则</w:t>
            </w:r>
          </w:p>
        </w:tc>
        <w:tc>
          <w:tcPr>
            <w:tcW w:w="2882" w:type="dxa"/>
            <w:shd w:val="clear" w:color="auto" w:fill="D9E2F3"/>
          </w:tcPr>
          <w:p w14:paraId="524F39CA">
            <w:pPr>
              <w:jc w:val="center"/>
              <w:rPr>
                <w:rFonts w:hint="eastAsia" w:ascii="宋体" w:hAnsi="宋体" w:eastAsia="宋体" w:cs="宋体"/>
              </w:rPr>
            </w:pPr>
            <w:r>
              <w:rPr>
                <w:rFonts w:hint="eastAsia" w:ascii="宋体" w:hAnsi="宋体" w:eastAsia="宋体" w:cs="宋体"/>
                <w:b/>
                <w:sz w:val="20"/>
              </w:rPr>
              <w:t>管理学原义</w:t>
            </w:r>
          </w:p>
        </w:tc>
        <w:tc>
          <w:tcPr>
            <w:tcW w:w="2882" w:type="dxa"/>
            <w:shd w:val="clear" w:color="auto" w:fill="D9E2F3"/>
          </w:tcPr>
          <w:p w14:paraId="24DD790B">
            <w:pPr>
              <w:jc w:val="center"/>
              <w:rPr>
                <w:rFonts w:hint="eastAsia" w:ascii="宋体" w:hAnsi="宋体" w:eastAsia="宋体" w:cs="宋体"/>
              </w:rPr>
            </w:pPr>
            <w:r>
              <w:rPr>
                <w:rFonts w:hint="eastAsia" w:ascii="宋体" w:hAnsi="宋体" w:eastAsia="宋体" w:cs="宋体"/>
                <w:b/>
                <w:sz w:val="20"/>
              </w:rPr>
              <w:t>智能体组织管理学映射</w:t>
            </w:r>
          </w:p>
        </w:tc>
      </w:tr>
      <w:tr w14:paraId="7AA5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33F7B5F">
            <w:pPr>
              <w:rPr>
                <w:rFonts w:hint="eastAsia" w:ascii="宋体" w:hAnsi="宋体" w:eastAsia="宋体" w:cs="宋体"/>
              </w:rPr>
            </w:pPr>
            <w:r>
              <w:rPr>
                <w:rFonts w:hint="eastAsia" w:ascii="宋体" w:hAnsi="宋体" w:eastAsia="宋体" w:cs="宋体"/>
                <w:b/>
                <w:sz w:val="20"/>
              </w:rPr>
              <w:t>分工（Division of Work）</w:t>
            </w:r>
          </w:p>
        </w:tc>
        <w:tc>
          <w:tcPr>
            <w:tcW w:w="2882" w:type="dxa"/>
          </w:tcPr>
          <w:p w14:paraId="5EF6C2A4">
            <w:pPr>
              <w:rPr>
                <w:rFonts w:hint="eastAsia" w:ascii="宋体" w:hAnsi="宋体" w:eastAsia="宋体" w:cs="宋体"/>
              </w:rPr>
            </w:pPr>
            <w:r>
              <w:rPr>
                <w:rFonts w:hint="eastAsia" w:ascii="宋体" w:hAnsi="宋体" w:eastAsia="宋体" w:cs="宋体"/>
                <w:sz w:val="20"/>
              </w:rPr>
              <w:t>专业化提高效率</w:t>
            </w:r>
          </w:p>
        </w:tc>
        <w:tc>
          <w:tcPr>
            <w:tcW w:w="2882" w:type="dxa"/>
          </w:tcPr>
          <w:p w14:paraId="65D5E083">
            <w:pPr>
              <w:rPr>
                <w:rFonts w:hint="eastAsia" w:ascii="宋体" w:hAnsi="宋体" w:eastAsia="宋体" w:cs="宋体"/>
              </w:rPr>
            </w:pPr>
            <w:r>
              <w:rPr>
                <w:rFonts w:hint="eastAsia" w:ascii="宋体" w:hAnsi="宋体" w:eastAsia="宋体" w:cs="宋体"/>
                <w:sz w:val="20"/>
              </w:rPr>
              <w:t>每个 Agent 承担明确的职能域（Function Domain），避免能力重叠导致的资源竞争</w:t>
            </w:r>
          </w:p>
        </w:tc>
      </w:tr>
      <w:tr w14:paraId="7750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EB7DF3D">
            <w:pPr>
              <w:rPr>
                <w:rFonts w:hint="eastAsia" w:ascii="宋体" w:hAnsi="宋体" w:eastAsia="宋体" w:cs="宋体"/>
              </w:rPr>
            </w:pPr>
            <w:r>
              <w:rPr>
                <w:rFonts w:hint="eastAsia" w:ascii="宋体" w:hAnsi="宋体" w:eastAsia="宋体" w:cs="宋体"/>
                <w:b/>
                <w:sz w:val="20"/>
              </w:rPr>
              <w:t>职权与责任（Authority &amp; Responsibility）</w:t>
            </w:r>
          </w:p>
        </w:tc>
        <w:tc>
          <w:tcPr>
            <w:tcW w:w="2882" w:type="dxa"/>
          </w:tcPr>
          <w:p w14:paraId="54F06B8B">
            <w:pPr>
              <w:rPr>
                <w:rFonts w:hint="eastAsia" w:ascii="宋体" w:hAnsi="宋体" w:eastAsia="宋体" w:cs="宋体"/>
              </w:rPr>
            </w:pPr>
            <w:r>
              <w:rPr>
                <w:rFonts w:hint="eastAsia" w:ascii="宋体" w:hAnsi="宋体" w:eastAsia="宋体" w:cs="宋体"/>
                <w:sz w:val="20"/>
              </w:rPr>
              <w:t>权责对等</w:t>
            </w:r>
          </w:p>
        </w:tc>
        <w:tc>
          <w:tcPr>
            <w:tcW w:w="2882" w:type="dxa"/>
          </w:tcPr>
          <w:p w14:paraId="58983152">
            <w:pPr>
              <w:rPr>
                <w:rFonts w:hint="eastAsia" w:ascii="宋体" w:hAnsi="宋体" w:eastAsia="宋体" w:cs="宋体"/>
              </w:rPr>
            </w:pPr>
            <w:r>
              <w:rPr>
                <w:rFonts w:hint="eastAsia" w:ascii="宋体" w:hAnsi="宋体" w:eastAsia="宋体" w:cs="宋体"/>
                <w:sz w:val="20"/>
              </w:rPr>
              <w:t>Agent 的工具调用权限（Tool Access）必须与其被赋予的决策范围严格匹配</w:t>
            </w:r>
          </w:p>
        </w:tc>
      </w:tr>
      <w:tr w14:paraId="7706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1D04D61">
            <w:pPr>
              <w:rPr>
                <w:rFonts w:hint="eastAsia" w:ascii="宋体" w:hAnsi="宋体" w:eastAsia="宋体" w:cs="宋体"/>
              </w:rPr>
            </w:pPr>
            <w:r>
              <w:rPr>
                <w:rFonts w:hint="eastAsia" w:ascii="宋体" w:hAnsi="宋体" w:eastAsia="宋体" w:cs="宋体"/>
                <w:b/>
                <w:sz w:val="20"/>
              </w:rPr>
              <w:t>纪律（Discipline）</w:t>
            </w:r>
          </w:p>
        </w:tc>
        <w:tc>
          <w:tcPr>
            <w:tcW w:w="2882" w:type="dxa"/>
          </w:tcPr>
          <w:p w14:paraId="764A04B0">
            <w:pPr>
              <w:rPr>
                <w:rFonts w:hint="eastAsia" w:ascii="宋体" w:hAnsi="宋体" w:eastAsia="宋体" w:cs="宋体"/>
              </w:rPr>
            </w:pPr>
            <w:r>
              <w:rPr>
                <w:rFonts w:hint="eastAsia" w:ascii="宋体" w:hAnsi="宋体" w:eastAsia="宋体" w:cs="宋体"/>
                <w:sz w:val="20"/>
              </w:rPr>
              <w:t>遵守组织规则</w:t>
            </w:r>
          </w:p>
        </w:tc>
        <w:tc>
          <w:tcPr>
            <w:tcW w:w="2882" w:type="dxa"/>
          </w:tcPr>
          <w:p w14:paraId="14079B2E">
            <w:pPr>
              <w:rPr>
                <w:rFonts w:hint="eastAsia" w:ascii="宋体" w:hAnsi="宋体" w:eastAsia="宋体" w:cs="宋体"/>
              </w:rPr>
            </w:pPr>
            <w:r>
              <w:rPr>
                <w:rFonts w:hint="eastAsia" w:ascii="宋体" w:hAnsi="宋体" w:eastAsia="宋体" w:cs="宋体"/>
                <w:sz w:val="20"/>
              </w:rPr>
              <w:t>Agent 必须严格遵守协议约束（Protocol Constraint），包括消息格式、超时限制、安全边界</w:t>
            </w:r>
          </w:p>
        </w:tc>
      </w:tr>
      <w:tr w14:paraId="1123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DB21869">
            <w:pPr>
              <w:rPr>
                <w:rFonts w:hint="eastAsia" w:ascii="宋体" w:hAnsi="宋体" w:eastAsia="宋体" w:cs="宋体"/>
              </w:rPr>
            </w:pPr>
            <w:r>
              <w:rPr>
                <w:rFonts w:hint="eastAsia" w:ascii="宋体" w:hAnsi="宋体" w:eastAsia="宋体" w:cs="宋体"/>
                <w:b/>
                <w:sz w:val="20"/>
              </w:rPr>
              <w:t>统一指挥（Unity of Command）</w:t>
            </w:r>
          </w:p>
        </w:tc>
        <w:tc>
          <w:tcPr>
            <w:tcW w:w="2882" w:type="dxa"/>
          </w:tcPr>
          <w:p w14:paraId="17F7B15E">
            <w:pPr>
              <w:rPr>
                <w:rFonts w:hint="eastAsia" w:ascii="宋体" w:hAnsi="宋体" w:eastAsia="宋体" w:cs="宋体"/>
              </w:rPr>
            </w:pPr>
            <w:r>
              <w:rPr>
                <w:rFonts w:hint="eastAsia" w:ascii="宋体" w:hAnsi="宋体" w:eastAsia="宋体" w:cs="宋体"/>
                <w:sz w:val="20"/>
              </w:rPr>
              <w:t>每人只有一个上级</w:t>
            </w:r>
          </w:p>
        </w:tc>
        <w:tc>
          <w:tcPr>
            <w:tcW w:w="2882" w:type="dxa"/>
          </w:tcPr>
          <w:p w14:paraId="4932FEAB">
            <w:pPr>
              <w:rPr>
                <w:rFonts w:hint="eastAsia" w:ascii="宋体" w:hAnsi="宋体" w:eastAsia="宋体" w:cs="宋体"/>
              </w:rPr>
            </w:pPr>
            <w:r>
              <w:rPr>
                <w:rFonts w:hint="eastAsia" w:ascii="宋体" w:hAnsi="宋体" w:eastAsia="宋体" w:cs="宋体"/>
                <w:sz w:val="20"/>
              </w:rPr>
              <w:t>每个执行 Agent 在同一任务周期内只接受一个协调 Agent 的指令，避免指令冲突</w:t>
            </w:r>
          </w:p>
        </w:tc>
      </w:tr>
      <w:tr w14:paraId="3873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64B3472">
            <w:pPr>
              <w:rPr>
                <w:rFonts w:hint="eastAsia" w:ascii="宋体" w:hAnsi="宋体" w:eastAsia="宋体" w:cs="宋体"/>
              </w:rPr>
            </w:pPr>
            <w:r>
              <w:rPr>
                <w:rFonts w:hint="eastAsia" w:ascii="宋体" w:hAnsi="宋体" w:eastAsia="宋体" w:cs="宋体"/>
                <w:b/>
                <w:sz w:val="20"/>
              </w:rPr>
              <w:t>统一方向（Unity of Direction）</w:t>
            </w:r>
          </w:p>
        </w:tc>
        <w:tc>
          <w:tcPr>
            <w:tcW w:w="2882" w:type="dxa"/>
          </w:tcPr>
          <w:p w14:paraId="5D29219F">
            <w:pPr>
              <w:rPr>
                <w:rFonts w:hint="eastAsia" w:ascii="宋体" w:hAnsi="宋体" w:eastAsia="宋体" w:cs="宋体"/>
              </w:rPr>
            </w:pPr>
            <w:r>
              <w:rPr>
                <w:rFonts w:hint="eastAsia" w:ascii="宋体" w:hAnsi="宋体" w:eastAsia="宋体" w:cs="宋体"/>
                <w:sz w:val="20"/>
              </w:rPr>
              <w:t>同一目标的活动归于一个计划</w:t>
            </w:r>
          </w:p>
        </w:tc>
        <w:tc>
          <w:tcPr>
            <w:tcW w:w="2882" w:type="dxa"/>
          </w:tcPr>
          <w:p w14:paraId="32A2E81E">
            <w:pPr>
              <w:rPr>
                <w:rFonts w:hint="eastAsia" w:ascii="宋体" w:hAnsi="宋体" w:eastAsia="宋体" w:cs="宋体"/>
              </w:rPr>
            </w:pPr>
            <w:r>
              <w:rPr>
                <w:rFonts w:hint="eastAsia" w:ascii="宋体" w:hAnsi="宋体" w:eastAsia="宋体" w:cs="宋体"/>
                <w:sz w:val="20"/>
              </w:rPr>
              <w:t>所有服务于同一子目标的 Agent 组成一个"计划单元"（Plan Unit），共享统一的进度状态</w:t>
            </w:r>
          </w:p>
        </w:tc>
      </w:tr>
      <w:tr w14:paraId="52BB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05165FE">
            <w:pPr>
              <w:rPr>
                <w:rFonts w:hint="eastAsia" w:ascii="宋体" w:hAnsi="宋体" w:eastAsia="宋体" w:cs="宋体"/>
              </w:rPr>
            </w:pPr>
            <w:r>
              <w:rPr>
                <w:rFonts w:hint="eastAsia" w:ascii="宋体" w:hAnsi="宋体" w:eastAsia="宋体" w:cs="宋体"/>
                <w:b/>
                <w:sz w:val="20"/>
              </w:rPr>
              <w:t>个人利益服从整体利益</w:t>
            </w:r>
          </w:p>
        </w:tc>
        <w:tc>
          <w:tcPr>
            <w:tcW w:w="2882" w:type="dxa"/>
          </w:tcPr>
          <w:p w14:paraId="7BAC12CE">
            <w:pPr>
              <w:rPr>
                <w:rFonts w:hint="eastAsia" w:ascii="宋体" w:hAnsi="宋体" w:eastAsia="宋体" w:cs="宋体"/>
              </w:rPr>
            </w:pPr>
            <w:r>
              <w:rPr>
                <w:rFonts w:hint="eastAsia" w:ascii="宋体" w:hAnsi="宋体" w:eastAsia="宋体" w:cs="宋体"/>
                <w:sz w:val="20"/>
              </w:rPr>
              <w:t>组织目标优先</w:t>
            </w:r>
          </w:p>
        </w:tc>
        <w:tc>
          <w:tcPr>
            <w:tcW w:w="2882" w:type="dxa"/>
          </w:tcPr>
          <w:p w14:paraId="1821AAFE">
            <w:pPr>
              <w:rPr>
                <w:rFonts w:hint="eastAsia" w:ascii="宋体" w:hAnsi="宋体" w:eastAsia="宋体" w:cs="宋体"/>
              </w:rPr>
            </w:pPr>
            <w:r>
              <w:rPr>
                <w:rFonts w:hint="eastAsia" w:ascii="宋体" w:hAnsi="宋体" w:eastAsia="宋体" w:cs="宋体"/>
                <w:sz w:val="20"/>
              </w:rPr>
              <w:t>Agent 的局部优化目标必须在约束条件（Constraint）中服从全局目标函数</w:t>
            </w:r>
          </w:p>
        </w:tc>
      </w:tr>
      <w:tr w14:paraId="2728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F4EDC4A">
            <w:pPr>
              <w:rPr>
                <w:rFonts w:hint="eastAsia" w:ascii="宋体" w:hAnsi="宋体" w:eastAsia="宋体" w:cs="宋体"/>
              </w:rPr>
            </w:pPr>
            <w:r>
              <w:rPr>
                <w:rFonts w:hint="eastAsia" w:ascii="宋体" w:hAnsi="宋体" w:eastAsia="宋体" w:cs="宋体"/>
                <w:b/>
                <w:sz w:val="20"/>
              </w:rPr>
              <w:t>报酬（Remuneration）</w:t>
            </w:r>
          </w:p>
        </w:tc>
        <w:tc>
          <w:tcPr>
            <w:tcW w:w="2882" w:type="dxa"/>
          </w:tcPr>
          <w:p w14:paraId="67DA32B4">
            <w:pPr>
              <w:rPr>
                <w:rFonts w:hint="eastAsia" w:ascii="宋体" w:hAnsi="宋体" w:eastAsia="宋体" w:cs="宋体"/>
              </w:rPr>
            </w:pPr>
            <w:r>
              <w:rPr>
                <w:rFonts w:hint="eastAsia" w:ascii="宋体" w:hAnsi="宋体" w:eastAsia="宋体" w:cs="宋体"/>
                <w:sz w:val="20"/>
              </w:rPr>
              <w:t>公平的回报</w:t>
            </w:r>
          </w:p>
        </w:tc>
        <w:tc>
          <w:tcPr>
            <w:tcW w:w="2882" w:type="dxa"/>
          </w:tcPr>
          <w:p w14:paraId="4403FB49">
            <w:pPr>
              <w:rPr>
                <w:rFonts w:hint="eastAsia" w:ascii="宋体" w:hAnsi="宋体" w:eastAsia="宋体" w:cs="宋体"/>
              </w:rPr>
            </w:pPr>
            <w:r>
              <w:rPr>
                <w:rFonts w:hint="eastAsia" w:ascii="宋体" w:hAnsi="宋体" w:eastAsia="宋体" w:cs="宋体"/>
                <w:sz w:val="20"/>
              </w:rPr>
              <w:t>Agent 完成任务后获得的"信誉分"（Credit Score）应与其贡献成正比，影响后续任务分配优先级</w:t>
            </w:r>
          </w:p>
        </w:tc>
      </w:tr>
      <w:tr w14:paraId="4225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6225DAB">
            <w:pPr>
              <w:rPr>
                <w:rFonts w:hint="eastAsia" w:ascii="宋体" w:hAnsi="宋体" w:eastAsia="宋体" w:cs="宋体"/>
              </w:rPr>
            </w:pPr>
            <w:r>
              <w:rPr>
                <w:rFonts w:hint="eastAsia" w:ascii="宋体" w:hAnsi="宋体" w:eastAsia="宋体" w:cs="宋体"/>
                <w:b/>
                <w:sz w:val="20"/>
              </w:rPr>
              <w:t>集中化（Centralization）</w:t>
            </w:r>
          </w:p>
        </w:tc>
        <w:tc>
          <w:tcPr>
            <w:tcW w:w="2882" w:type="dxa"/>
          </w:tcPr>
          <w:p w14:paraId="4FA2B970">
            <w:pPr>
              <w:rPr>
                <w:rFonts w:hint="eastAsia" w:ascii="宋体" w:hAnsi="宋体" w:eastAsia="宋体" w:cs="宋体"/>
              </w:rPr>
            </w:pPr>
            <w:r>
              <w:rPr>
                <w:rFonts w:hint="eastAsia" w:ascii="宋体" w:hAnsi="宋体" w:eastAsia="宋体" w:cs="宋体"/>
                <w:sz w:val="20"/>
              </w:rPr>
              <w:t>集权与分权的平衡</w:t>
            </w:r>
          </w:p>
        </w:tc>
        <w:tc>
          <w:tcPr>
            <w:tcW w:w="2882" w:type="dxa"/>
          </w:tcPr>
          <w:p w14:paraId="3B11DB7A">
            <w:pPr>
              <w:rPr>
                <w:rFonts w:hint="eastAsia" w:ascii="宋体" w:hAnsi="宋体" w:eastAsia="宋体" w:cs="宋体"/>
              </w:rPr>
            </w:pPr>
            <w:r>
              <w:rPr>
                <w:rFonts w:hint="eastAsia" w:ascii="宋体" w:hAnsi="宋体" w:eastAsia="宋体" w:cs="宋体"/>
                <w:sz w:val="20"/>
              </w:rPr>
              <w:t>协调 Agent 的控制粒度应根据任务不确定性的高低动态调整——不确定性高时集中，低时分散</w:t>
            </w:r>
          </w:p>
        </w:tc>
      </w:tr>
      <w:tr w14:paraId="0EF2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1BFBEBB">
            <w:pPr>
              <w:rPr>
                <w:rFonts w:hint="eastAsia" w:ascii="宋体" w:hAnsi="宋体" w:eastAsia="宋体" w:cs="宋体"/>
              </w:rPr>
            </w:pPr>
            <w:r>
              <w:rPr>
                <w:rFonts w:hint="eastAsia" w:ascii="宋体" w:hAnsi="宋体" w:eastAsia="宋体" w:cs="宋体"/>
                <w:b/>
                <w:sz w:val="20"/>
              </w:rPr>
              <w:t>等级链（Scalar Chain）</w:t>
            </w:r>
          </w:p>
        </w:tc>
        <w:tc>
          <w:tcPr>
            <w:tcW w:w="2882" w:type="dxa"/>
          </w:tcPr>
          <w:p w14:paraId="3B07249E">
            <w:pPr>
              <w:rPr>
                <w:rFonts w:hint="eastAsia" w:ascii="宋体" w:hAnsi="宋体" w:eastAsia="宋体" w:cs="宋体"/>
              </w:rPr>
            </w:pPr>
            <w:r>
              <w:rPr>
                <w:rFonts w:hint="eastAsia" w:ascii="宋体" w:hAnsi="宋体" w:eastAsia="宋体" w:cs="宋体"/>
                <w:sz w:val="20"/>
              </w:rPr>
              <w:t>清晰的汇报层级</w:t>
            </w:r>
          </w:p>
        </w:tc>
        <w:tc>
          <w:tcPr>
            <w:tcW w:w="2882" w:type="dxa"/>
          </w:tcPr>
          <w:p w14:paraId="60A07A75">
            <w:pPr>
              <w:rPr>
                <w:rFonts w:hint="eastAsia" w:ascii="宋体" w:hAnsi="宋体" w:eastAsia="宋体" w:cs="宋体"/>
              </w:rPr>
            </w:pPr>
            <w:r>
              <w:rPr>
                <w:rFonts w:hint="eastAsia" w:ascii="宋体" w:hAnsi="宋体" w:eastAsia="宋体" w:cs="宋体"/>
                <w:sz w:val="20"/>
              </w:rPr>
              <w:t>Agent 通信应遵循分层路由协议（Hierarchical Routing），但允许"跳板"（Gang Plank）机制绕过中间层直达</w:t>
            </w:r>
          </w:p>
        </w:tc>
      </w:tr>
      <w:tr w14:paraId="5D75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6A95BC0">
            <w:pPr>
              <w:rPr>
                <w:rFonts w:hint="eastAsia" w:ascii="宋体" w:hAnsi="宋体" w:eastAsia="宋体" w:cs="宋体"/>
              </w:rPr>
            </w:pPr>
            <w:r>
              <w:rPr>
                <w:rFonts w:hint="eastAsia" w:ascii="宋体" w:hAnsi="宋体" w:eastAsia="宋体" w:cs="宋体"/>
                <w:b/>
                <w:sz w:val="20"/>
              </w:rPr>
              <w:t>秩序（Order）</w:t>
            </w:r>
          </w:p>
        </w:tc>
        <w:tc>
          <w:tcPr>
            <w:tcW w:w="2882" w:type="dxa"/>
          </w:tcPr>
          <w:p w14:paraId="6CC053E5">
            <w:pPr>
              <w:rPr>
                <w:rFonts w:hint="eastAsia" w:ascii="宋体" w:hAnsi="宋体" w:eastAsia="宋体" w:cs="宋体"/>
              </w:rPr>
            </w:pPr>
            <w:r>
              <w:rPr>
                <w:rFonts w:hint="eastAsia" w:ascii="宋体" w:hAnsi="宋体" w:eastAsia="宋体" w:cs="宋体"/>
                <w:sz w:val="20"/>
              </w:rPr>
              <w:t>每物每人在其位</w:t>
            </w:r>
          </w:p>
        </w:tc>
        <w:tc>
          <w:tcPr>
            <w:tcW w:w="2882" w:type="dxa"/>
          </w:tcPr>
          <w:p w14:paraId="3822771B">
            <w:pPr>
              <w:rPr>
                <w:rFonts w:hint="eastAsia" w:ascii="宋体" w:hAnsi="宋体" w:eastAsia="宋体" w:cs="宋体"/>
              </w:rPr>
            </w:pPr>
            <w:r>
              <w:rPr>
                <w:rFonts w:hint="eastAsia" w:ascii="宋体" w:hAnsi="宋体" w:eastAsia="宋体" w:cs="宋体"/>
                <w:sz w:val="20"/>
              </w:rPr>
              <w:t>每个 Agent 在系统注册时声明其能力清单（Capability Manifest），调度器据此进行精确匹配</w:t>
            </w:r>
          </w:p>
        </w:tc>
      </w:tr>
      <w:tr w14:paraId="14F9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6DD77BC">
            <w:pPr>
              <w:rPr>
                <w:rFonts w:hint="eastAsia" w:ascii="宋体" w:hAnsi="宋体" w:eastAsia="宋体" w:cs="宋体"/>
              </w:rPr>
            </w:pPr>
            <w:r>
              <w:rPr>
                <w:rFonts w:hint="eastAsia" w:ascii="宋体" w:hAnsi="宋体" w:eastAsia="宋体" w:cs="宋体"/>
                <w:b/>
                <w:sz w:val="20"/>
              </w:rPr>
              <w:t>公平（Equity）</w:t>
            </w:r>
          </w:p>
        </w:tc>
        <w:tc>
          <w:tcPr>
            <w:tcW w:w="2882" w:type="dxa"/>
          </w:tcPr>
          <w:p w14:paraId="15A5CEAE">
            <w:pPr>
              <w:rPr>
                <w:rFonts w:hint="eastAsia" w:ascii="宋体" w:hAnsi="宋体" w:eastAsia="宋体" w:cs="宋体"/>
              </w:rPr>
            </w:pPr>
            <w:r>
              <w:rPr>
                <w:rFonts w:hint="eastAsia" w:ascii="宋体" w:hAnsi="宋体" w:eastAsia="宋体" w:cs="宋体"/>
                <w:sz w:val="20"/>
              </w:rPr>
              <w:t>公正对待</w:t>
            </w:r>
          </w:p>
        </w:tc>
        <w:tc>
          <w:tcPr>
            <w:tcW w:w="2882" w:type="dxa"/>
          </w:tcPr>
          <w:p w14:paraId="1CD9A92E">
            <w:pPr>
              <w:rPr>
                <w:rFonts w:hint="eastAsia" w:ascii="宋体" w:hAnsi="宋体" w:eastAsia="宋体" w:cs="宋体"/>
              </w:rPr>
            </w:pPr>
            <w:r>
              <w:rPr>
                <w:rFonts w:hint="eastAsia" w:ascii="宋体" w:hAnsi="宋体" w:eastAsia="宋体" w:cs="宋体"/>
                <w:sz w:val="20"/>
              </w:rPr>
              <w:t>调度器不应因某个 Agent 的历史表现差而永久降低其任务分配权重，应允许"能力更新"后的重新评估</w:t>
            </w:r>
          </w:p>
        </w:tc>
      </w:tr>
      <w:tr w14:paraId="196C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BF6B319">
            <w:pPr>
              <w:rPr>
                <w:rFonts w:hint="eastAsia" w:ascii="宋体" w:hAnsi="宋体" w:eastAsia="宋体" w:cs="宋体"/>
              </w:rPr>
            </w:pPr>
            <w:r>
              <w:rPr>
                <w:rFonts w:hint="eastAsia" w:ascii="宋体" w:hAnsi="宋体" w:eastAsia="宋体" w:cs="宋体"/>
                <w:b/>
                <w:sz w:val="20"/>
              </w:rPr>
              <w:t>稳定性（Stability of Tenure）</w:t>
            </w:r>
          </w:p>
        </w:tc>
        <w:tc>
          <w:tcPr>
            <w:tcW w:w="2882" w:type="dxa"/>
          </w:tcPr>
          <w:p w14:paraId="0C063C2D">
            <w:pPr>
              <w:rPr>
                <w:rFonts w:hint="eastAsia" w:ascii="宋体" w:hAnsi="宋体" w:eastAsia="宋体" w:cs="宋体"/>
              </w:rPr>
            </w:pPr>
            <w:r>
              <w:rPr>
                <w:rFonts w:hint="eastAsia" w:ascii="宋体" w:hAnsi="宋体" w:eastAsia="宋体" w:cs="宋体"/>
                <w:sz w:val="20"/>
              </w:rPr>
              <w:t>减少人员流动</w:t>
            </w:r>
          </w:p>
        </w:tc>
        <w:tc>
          <w:tcPr>
            <w:tcW w:w="2882" w:type="dxa"/>
          </w:tcPr>
          <w:p w14:paraId="2ECEEF76">
            <w:pPr>
              <w:rPr>
                <w:rFonts w:hint="eastAsia" w:ascii="宋体" w:hAnsi="宋体" w:eastAsia="宋体" w:cs="宋体"/>
              </w:rPr>
            </w:pPr>
            <w:r>
              <w:rPr>
                <w:rFonts w:hint="eastAsia" w:ascii="宋体" w:hAnsi="宋体" w:eastAsia="宋体" w:cs="宋体"/>
                <w:sz w:val="20"/>
              </w:rPr>
              <w:t>避免频繁地创建和销毁 Agent 实例，维持稳定的 Agent 池以减少上下文初始化开销</w:t>
            </w:r>
          </w:p>
        </w:tc>
      </w:tr>
      <w:tr w14:paraId="0ED7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28AE3F1">
            <w:pPr>
              <w:rPr>
                <w:rFonts w:hint="eastAsia" w:ascii="宋体" w:hAnsi="宋体" w:eastAsia="宋体" w:cs="宋体"/>
              </w:rPr>
            </w:pPr>
            <w:r>
              <w:rPr>
                <w:rFonts w:hint="eastAsia" w:ascii="宋体" w:hAnsi="宋体" w:eastAsia="宋体" w:cs="宋体"/>
                <w:b/>
                <w:sz w:val="20"/>
              </w:rPr>
              <w:t>主动性（Initiative）</w:t>
            </w:r>
          </w:p>
        </w:tc>
        <w:tc>
          <w:tcPr>
            <w:tcW w:w="2882" w:type="dxa"/>
          </w:tcPr>
          <w:p w14:paraId="184740A3">
            <w:pPr>
              <w:rPr>
                <w:rFonts w:hint="eastAsia" w:ascii="宋体" w:hAnsi="宋体" w:eastAsia="宋体" w:cs="宋体"/>
              </w:rPr>
            </w:pPr>
            <w:r>
              <w:rPr>
                <w:rFonts w:hint="eastAsia" w:ascii="宋体" w:hAnsi="宋体" w:eastAsia="宋体" w:cs="宋体"/>
                <w:sz w:val="20"/>
              </w:rPr>
              <w:t>鼓励自主行动</w:t>
            </w:r>
          </w:p>
        </w:tc>
        <w:tc>
          <w:tcPr>
            <w:tcW w:w="2882" w:type="dxa"/>
          </w:tcPr>
          <w:p w14:paraId="2B00F06D">
            <w:pPr>
              <w:rPr>
                <w:rFonts w:hint="eastAsia" w:ascii="宋体" w:hAnsi="宋体" w:eastAsia="宋体" w:cs="宋体"/>
              </w:rPr>
            </w:pPr>
            <w:r>
              <w:rPr>
                <w:rFonts w:hint="eastAsia" w:ascii="宋体" w:hAnsi="宋体" w:eastAsia="宋体" w:cs="宋体"/>
                <w:sz w:val="20"/>
              </w:rPr>
              <w:t>Agent 应具备在预定义流程之外主动提出替代方案的能力（Proactive Proposal）</w:t>
            </w:r>
          </w:p>
        </w:tc>
      </w:tr>
      <w:tr w14:paraId="58A0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1E24529">
            <w:pPr>
              <w:rPr>
                <w:rFonts w:hint="eastAsia" w:ascii="宋体" w:hAnsi="宋体" w:eastAsia="宋体" w:cs="宋体"/>
              </w:rPr>
            </w:pPr>
            <w:r>
              <w:rPr>
                <w:rFonts w:hint="eastAsia" w:ascii="宋体" w:hAnsi="宋体" w:eastAsia="宋体" w:cs="宋体"/>
                <w:b/>
                <w:sz w:val="20"/>
              </w:rPr>
              <w:t>团队精神（Esprit de Corps）</w:t>
            </w:r>
          </w:p>
        </w:tc>
        <w:tc>
          <w:tcPr>
            <w:tcW w:w="2882" w:type="dxa"/>
          </w:tcPr>
          <w:p w14:paraId="2717530A">
            <w:pPr>
              <w:rPr>
                <w:rFonts w:hint="eastAsia" w:ascii="宋体" w:hAnsi="宋体" w:eastAsia="宋体" w:cs="宋体"/>
              </w:rPr>
            </w:pPr>
            <w:r>
              <w:rPr>
                <w:rFonts w:hint="eastAsia" w:ascii="宋体" w:hAnsi="宋体" w:eastAsia="宋体" w:cs="宋体"/>
                <w:sz w:val="20"/>
              </w:rPr>
              <w:t>凝聚力与士气</w:t>
            </w:r>
          </w:p>
        </w:tc>
        <w:tc>
          <w:tcPr>
            <w:tcW w:w="2882" w:type="dxa"/>
          </w:tcPr>
          <w:p w14:paraId="1411578E">
            <w:pPr>
              <w:rPr>
                <w:rFonts w:hint="eastAsia" w:ascii="宋体" w:hAnsi="宋体" w:eastAsia="宋体" w:cs="宋体"/>
              </w:rPr>
            </w:pPr>
            <w:r>
              <w:rPr>
                <w:rFonts w:hint="eastAsia" w:ascii="宋体" w:hAnsi="宋体" w:eastAsia="宋体" w:cs="宋体"/>
                <w:sz w:val="20"/>
              </w:rPr>
              <w:t>Agent 之间的协作历史应被记录为"协作记忆"（Collaboration Memory），用于优化未来的配对选择</w:t>
            </w:r>
          </w:p>
        </w:tc>
      </w:tr>
    </w:tbl>
    <w:p w14:paraId="3868F5FE">
      <w:pPr>
        <w:rPr>
          <w:rFonts w:hint="eastAsia" w:ascii="宋体" w:hAnsi="宋体" w:eastAsia="宋体" w:cs="宋体"/>
        </w:rPr>
      </w:pPr>
    </w:p>
    <w:p w14:paraId="1A07E10D">
      <w:pPr>
        <w:rPr>
          <w:rFonts w:hint="eastAsia" w:ascii="宋体" w:hAnsi="宋体" w:eastAsia="宋体" w:cs="宋体"/>
        </w:rPr>
      </w:pPr>
      <w:r>
        <w:rPr>
          <w:rFonts w:hint="eastAsia" w:ascii="宋体" w:hAnsi="宋体" w:eastAsia="宋体" w:cs="宋体"/>
        </w:rPr>
        <w:t>这 14 项原则构成了多智能体系统设计的"基本公理"。任何违反这些原则的系统设计，都可以预见到其在组织效能上的损失——正如违反这些原则的人类组织必然走向低效和混乱。</w:t>
      </w:r>
    </w:p>
    <w:p w14:paraId="01764A4A">
      <w:pPr>
        <w:pStyle w:val="6"/>
        <w:jc w:val="left"/>
        <w:rPr>
          <w:rFonts w:hint="eastAsia" w:ascii="宋体" w:hAnsi="宋体" w:eastAsia="宋体" w:cs="宋体"/>
        </w:rPr>
      </w:pPr>
      <w:r>
        <w:rPr>
          <w:rFonts w:hint="eastAsia" w:ascii="宋体" w:hAnsi="宋体" w:eastAsia="宋体" w:cs="宋体"/>
        </w:rPr>
        <w:t>2.1.2 韦伯的科层制：高确定性任务的默认网络</w:t>
      </w:r>
    </w:p>
    <w:p w14:paraId="59123BDD">
      <w:pPr>
        <w:rPr>
          <w:rFonts w:hint="eastAsia" w:ascii="宋体" w:hAnsi="宋体" w:eastAsia="宋体" w:cs="宋体"/>
        </w:rPr>
      </w:pPr>
      <w:r>
        <w:rPr>
          <w:rFonts w:hint="eastAsia" w:ascii="宋体" w:hAnsi="宋体" w:eastAsia="宋体" w:cs="宋体"/>
        </w:rPr>
        <w:t>马克斯·韦伯（Max Weber）的科层制（Bureaucracy）是组织理论中最具影响力的概念之一。其核心特征——清晰的层级结构、明确的职能分工、正式的规则体系、非人格化的运作方式——在多智能体系统中具有直接的工程对应物。</w:t>
      </w:r>
    </w:p>
    <w:p w14:paraId="2B8B9247">
      <w:pPr>
        <w:rPr>
          <w:rFonts w:hint="eastAsia" w:ascii="宋体" w:hAnsi="宋体" w:eastAsia="宋体" w:cs="宋体"/>
        </w:rPr>
      </w:pPr>
      <w:r>
        <w:rPr>
          <w:rFonts w:hint="eastAsia" w:ascii="宋体" w:hAnsi="宋体" w:eastAsia="宋体" w:cs="宋体"/>
          <w:b/>
        </w:rPr>
        <w:t>工程化方案：科层制 Agent 网络（Bureaucratic Agent Network, BAN）</w:t>
      </w:r>
    </w:p>
    <w:p w14:paraId="10F0E868">
      <w:pPr>
        <w:spacing w:before="120" w:after="120"/>
        <w:rPr>
          <w:rFonts w:hint="eastAsia" w:ascii="宋体" w:hAnsi="宋体" w:eastAsia="宋体" w:cs="宋体"/>
        </w:rPr>
      </w:pP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战略协调 Agent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(Strategic Agent)│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研发管理 Agent  │ │ 运营管理    │ │  市场管理 Agent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(R&amp;D Manager)   │ │ Agent       │ │ (Marketing Mgr)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       │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       ▼        ▼     ▼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编码  测试  文档   数据处理   文案  设计  分析</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Agent Agent Agent   Agent    Agent Agent Agent</w:t>
      </w:r>
      <w:r>
        <w:rPr>
          <w:rFonts w:hint="eastAsia" w:ascii="宋体" w:hAnsi="宋体" w:eastAsia="宋体" w:cs="宋体"/>
          <w:color w:val="323232"/>
          <w:sz w:val="18"/>
        </w:rPr>
        <w:br w:type="textWrapping"/>
      </w:r>
    </w:p>
    <w:p w14:paraId="456C510F">
      <w:pPr>
        <w:rPr>
          <w:rFonts w:hint="eastAsia" w:ascii="宋体" w:hAnsi="宋体" w:eastAsia="宋体" w:cs="宋体"/>
        </w:rPr>
      </w:pPr>
      <w:r>
        <w:rPr>
          <w:rFonts w:hint="eastAsia" w:ascii="宋体" w:hAnsi="宋体" w:eastAsia="宋体" w:cs="宋体"/>
          <w:b/>
        </w:rPr>
        <w:t>适用场景</w:t>
      </w:r>
      <w:r>
        <w:rPr>
          <w:rFonts w:hint="eastAsia" w:ascii="宋体" w:hAnsi="宋体" w:eastAsia="宋体" w:cs="宋体"/>
        </w:rPr>
        <w:t>：任务目标明确、执行路径可预测、质量标准可量化的场景。例如：代码审查流水线、数据清洗与转换任务、标准化报告生成。</w:t>
      </w:r>
    </w:p>
    <w:p w14:paraId="7CD9A781">
      <w:pPr>
        <w:rPr>
          <w:rFonts w:hint="eastAsia" w:ascii="宋体" w:hAnsi="宋体" w:eastAsia="宋体" w:cs="宋体"/>
        </w:rPr>
      </w:pPr>
      <w:r>
        <w:rPr>
          <w:rFonts w:hint="eastAsia" w:ascii="宋体" w:hAnsi="宋体" w:eastAsia="宋体" w:cs="宋体"/>
          <w:b/>
        </w:rPr>
        <w:t>核心算法</w:t>
      </w:r>
      <w:r>
        <w:rPr>
          <w:rFonts w:hint="eastAsia" w:ascii="宋体" w:hAnsi="宋体" w:eastAsia="宋体" w:cs="宋体"/>
        </w:rPr>
        <w:t>：在 BAN 中，任务以"目标树"（Goal Tree）的形式从顶层向下分解。每一层的管理 Agent 将接收到的目标分解为子目标，并分配给下一层的执行 Agent。分解逻辑遵循以下规则：</w:t>
      </w:r>
    </w:p>
    <w:p w14:paraId="33912A33">
      <w:pPr>
        <w:spacing w:before="160" w:after="160"/>
        <w:jc w:val="center"/>
        <w:rPr>
          <w:rFonts w:hint="eastAsia" w:ascii="宋体" w:hAnsi="宋体" w:eastAsia="宋体" w:cs="宋体"/>
        </w:rPr>
      </w:pPr>
      <w:r>
        <w:rPr>
          <w:rFonts w:hint="eastAsia" w:ascii="宋体" w:hAnsi="宋体" w:eastAsia="宋体" w:cs="宋体"/>
          <w:i/>
          <w:color w:val="003264"/>
          <w:sz w:val="22"/>
        </w:rPr>
        <w:t>\text{Task}_{\text{child}} = \text{Decompose}(\text{Task}_{\text{parent}}, \text{Capability}_{\text{available}}, \text{Constraint}_{\text{global}})</w:t>
      </w:r>
    </w:p>
    <w:p w14:paraId="3CC2D6DD">
      <w:pPr>
        <w:rPr>
          <w:rFonts w:hint="eastAsia" w:ascii="宋体" w:hAnsi="宋体" w:eastAsia="宋体" w:cs="宋体"/>
        </w:rPr>
      </w:pPr>
      <w:r>
        <w:rPr>
          <w:rFonts w:hint="eastAsia" w:ascii="宋体" w:hAnsi="宋体" w:eastAsia="宋体" w:cs="宋体"/>
        </w:rPr>
        <w:t>其中 $\text{Decompose}$ 函数是一个由 LLM 驱动的任务分解器，它将父任务、可用能力清单和全局约束作为输入，输出一组子任务及其依赖关系。</w:t>
      </w:r>
    </w:p>
    <w:p w14:paraId="152DCA54">
      <w:pPr>
        <w:rPr>
          <w:rFonts w:hint="eastAsia" w:ascii="宋体" w:hAnsi="宋体" w:eastAsia="宋体" w:cs="宋体"/>
        </w:rPr>
      </w:pPr>
      <w:r>
        <w:rPr>
          <w:rFonts w:hint="eastAsia" w:ascii="宋体" w:hAnsi="宋体" w:eastAsia="宋体" w:cs="宋体"/>
          <w:b/>
        </w:rPr>
        <w:t>关键设计参数</w:t>
      </w:r>
      <w:r>
        <w:rPr>
          <w:rFonts w:hint="eastAsia" w:ascii="宋体" w:hAnsi="宋体" w:eastAsia="宋体" w:cs="宋体"/>
        </w:rPr>
        <w:t>：</w:t>
      </w:r>
    </w:p>
    <w:p w14:paraId="39C0E69D">
      <w:pPr>
        <w:pStyle w:val="16"/>
        <w:rPr>
          <w:rFonts w:hint="eastAsia" w:ascii="宋体" w:hAnsi="宋体" w:eastAsia="宋体" w:cs="宋体"/>
        </w:rPr>
      </w:pPr>
      <w:r>
        <w:rPr>
          <w:rFonts w:hint="eastAsia" w:ascii="宋体" w:hAnsi="宋体" w:eastAsia="宋体" w:cs="宋体"/>
          <w:b/>
        </w:rPr>
        <w:t>层级深度（Hierarchy Depth, $d$）</w:t>
      </w:r>
      <w:r>
        <w:rPr>
          <w:rFonts w:hint="eastAsia" w:ascii="宋体" w:hAnsi="宋体" w:eastAsia="宋体" w:cs="宋体"/>
        </w:rPr>
        <w:t>：研究表明，在大多数工程场景中，3-4 层的层级结构在协调开销和控制精度之间取得了最优平衡（Mintzberg, 1979）。更深的层级会因通信延迟和信息衰减导致效能下降。</w:t>
      </w:r>
    </w:p>
    <w:p w14:paraId="0BBB6FDA">
      <w:pPr>
        <w:pStyle w:val="16"/>
        <w:rPr>
          <w:rFonts w:hint="eastAsia" w:ascii="宋体" w:hAnsi="宋体" w:eastAsia="宋体" w:cs="宋体"/>
        </w:rPr>
      </w:pPr>
      <w:r>
        <w:rPr>
          <w:rFonts w:hint="eastAsia" w:ascii="宋体" w:hAnsi="宋体" w:eastAsia="宋体" w:cs="宋体"/>
          <w:b/>
        </w:rPr>
        <w:t>控制幅度（Span of Control, $s$）</w:t>
      </w:r>
      <w:r>
        <w:rPr>
          <w:rFonts w:hint="eastAsia" w:ascii="宋体" w:hAnsi="宋体" w:eastAsia="宋体" w:cs="宋体"/>
        </w:rPr>
        <w:t>：每个管理 Agent 直接管辖的下属 Agent 数量。建议 $s \in [3, 7]$，与米勒定律（Miller's Law）的认知容量约束一致。</w:t>
      </w:r>
    </w:p>
    <w:p w14:paraId="54F4D8C1">
      <w:pPr>
        <w:pStyle w:val="16"/>
        <w:rPr>
          <w:rFonts w:hint="eastAsia" w:ascii="宋体" w:hAnsi="宋体" w:eastAsia="宋体" w:cs="宋体"/>
        </w:rPr>
      </w:pPr>
      <w:r>
        <w:rPr>
          <w:rFonts w:hint="eastAsia" w:ascii="宋体" w:hAnsi="宋体" w:eastAsia="宋体" w:cs="宋体"/>
          <w:b/>
        </w:rPr>
        <w:t>标准化程度（Standardization Degree, $\sigma$）</w:t>
      </w:r>
      <w:r>
        <w:rPr>
          <w:rFonts w:hint="eastAsia" w:ascii="宋体" w:hAnsi="宋体" w:eastAsia="宋体" w:cs="宋体"/>
        </w:rPr>
        <w:t>：流程标准化的程度，从完全标准化（$\sigma = 1$，适用于简单重复任务）到完全自适应（$\sigma = 0$，适用于高度不确定任务）。</w:t>
      </w:r>
    </w:p>
    <w:p w14:paraId="2068F4C8">
      <w:pPr>
        <w:pStyle w:val="6"/>
        <w:jc w:val="left"/>
        <w:rPr>
          <w:rFonts w:hint="eastAsia" w:ascii="宋体" w:hAnsi="宋体" w:eastAsia="宋体" w:cs="宋体"/>
        </w:rPr>
      </w:pPr>
      <w:r>
        <w:rPr>
          <w:rFonts w:hint="eastAsia" w:ascii="宋体" w:hAnsi="宋体" w:eastAsia="宋体" w:cs="宋体"/>
        </w:rPr>
        <w:t>2.1.3 明茨伯格的组织构型理论：多模态编排</w:t>
      </w:r>
    </w:p>
    <w:p w14:paraId="7882185C">
      <w:pPr>
        <w:rPr>
          <w:rFonts w:hint="eastAsia" w:ascii="宋体" w:hAnsi="宋体" w:eastAsia="宋体" w:cs="宋体"/>
        </w:rPr>
      </w:pPr>
      <w:r>
        <w:rPr>
          <w:rFonts w:hint="eastAsia" w:ascii="宋体" w:hAnsi="宋体" w:eastAsia="宋体" w:cs="宋体"/>
        </w:rPr>
        <w:t>亨利·明茨伯格（Henry Mintzberg, 1979）的组织构型理论指出，不存在"放之四海而皆准"的最优组织结构；不同的任务特征需要不同的组织形态。他识别出五种基本构型：简单结构（Simple Structure）、机械科层制（Machine Bureaucracy）、专业科层制（Professional Bureaucracy）、事业部制（Divisionalized Form）和灵活组织（Adhocracy）。</w:t>
      </w:r>
    </w:p>
    <w:p w14:paraId="640E3D90">
      <w:pPr>
        <w:rPr>
          <w:rFonts w:hint="eastAsia" w:ascii="宋体" w:hAnsi="宋体" w:eastAsia="宋体" w:cs="宋体"/>
        </w:rPr>
      </w:pPr>
      <w:r>
        <w:rPr>
          <w:rFonts w:hint="eastAsia" w:ascii="宋体" w:hAnsi="宋体" w:eastAsia="宋体" w:cs="宋体"/>
        </w:rPr>
        <w:t>我们将这一理论映射为多智能体系统的</w:t>
      </w:r>
      <w:r>
        <w:rPr>
          <w:rFonts w:hint="eastAsia" w:ascii="宋体" w:hAnsi="宋体" w:eastAsia="宋体" w:cs="宋体"/>
          <w:b/>
        </w:rPr>
        <w:t>动态编排模式（Dynamic Orchestration Mode）</w:t>
      </w:r>
      <w:r>
        <w:rPr>
          <w:rFonts w:hint="eastAsia" w:ascii="宋体" w:hAnsi="宋体" w:eastAsia="宋体" w:cs="宋体"/>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BDB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tcPr>
          <w:p w14:paraId="61C1EB53">
            <w:pPr>
              <w:jc w:val="center"/>
              <w:rPr>
                <w:rFonts w:hint="eastAsia" w:ascii="宋体" w:hAnsi="宋体" w:eastAsia="宋体" w:cs="宋体"/>
              </w:rPr>
            </w:pPr>
            <w:r>
              <w:rPr>
                <w:rFonts w:hint="eastAsia" w:ascii="宋体" w:hAnsi="宋体" w:eastAsia="宋体" w:cs="宋体"/>
                <w:b/>
                <w:sz w:val="20"/>
              </w:rPr>
              <w:t>明茨伯格构型</w:t>
            </w:r>
          </w:p>
        </w:tc>
        <w:tc>
          <w:tcPr>
            <w:tcW w:w="2161" w:type="dxa"/>
            <w:shd w:val="clear" w:color="auto" w:fill="D9E2F3"/>
          </w:tcPr>
          <w:p w14:paraId="0FAB6A17">
            <w:pPr>
              <w:jc w:val="center"/>
              <w:rPr>
                <w:rFonts w:hint="eastAsia" w:ascii="宋体" w:hAnsi="宋体" w:eastAsia="宋体" w:cs="宋体"/>
              </w:rPr>
            </w:pPr>
            <w:r>
              <w:rPr>
                <w:rFonts w:hint="eastAsia" w:ascii="宋体" w:hAnsi="宋体" w:eastAsia="宋体" w:cs="宋体"/>
                <w:b/>
                <w:sz w:val="20"/>
              </w:rPr>
              <w:t>适用任务特征</w:t>
            </w:r>
          </w:p>
        </w:tc>
        <w:tc>
          <w:tcPr>
            <w:tcW w:w="2161" w:type="dxa"/>
            <w:shd w:val="clear" w:color="auto" w:fill="D9E2F3"/>
          </w:tcPr>
          <w:p w14:paraId="49F1059B">
            <w:pPr>
              <w:jc w:val="center"/>
              <w:rPr>
                <w:rFonts w:hint="eastAsia" w:ascii="宋体" w:hAnsi="宋体" w:eastAsia="宋体" w:cs="宋体"/>
              </w:rPr>
            </w:pPr>
            <w:r>
              <w:rPr>
                <w:rFonts w:hint="eastAsia" w:ascii="宋体" w:hAnsi="宋体" w:eastAsia="宋体" w:cs="宋体"/>
                <w:b/>
                <w:sz w:val="20"/>
              </w:rPr>
              <w:t>算法映射</w:t>
            </w:r>
          </w:p>
        </w:tc>
        <w:tc>
          <w:tcPr>
            <w:tcW w:w="2161" w:type="dxa"/>
            <w:shd w:val="clear" w:color="auto" w:fill="D9E2F3"/>
          </w:tcPr>
          <w:p w14:paraId="50C5A1CC">
            <w:pPr>
              <w:jc w:val="center"/>
              <w:rPr>
                <w:rFonts w:hint="eastAsia" w:ascii="宋体" w:hAnsi="宋体" w:eastAsia="宋体" w:cs="宋体"/>
              </w:rPr>
            </w:pPr>
            <w:r>
              <w:rPr>
                <w:rFonts w:hint="eastAsia" w:ascii="宋体" w:hAnsi="宋体" w:eastAsia="宋体" w:cs="宋体"/>
                <w:b/>
                <w:sz w:val="20"/>
              </w:rPr>
              <w:t>工程实现</w:t>
            </w:r>
          </w:p>
        </w:tc>
      </w:tr>
      <w:tr w14:paraId="2E90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774F490">
            <w:pPr>
              <w:rPr>
                <w:rFonts w:hint="eastAsia" w:ascii="宋体" w:hAnsi="宋体" w:eastAsia="宋体" w:cs="宋体"/>
              </w:rPr>
            </w:pPr>
            <w:r>
              <w:rPr>
                <w:rFonts w:hint="eastAsia" w:ascii="宋体" w:hAnsi="宋体" w:eastAsia="宋体" w:cs="宋体"/>
                <w:b/>
                <w:sz w:val="20"/>
              </w:rPr>
              <w:t>简单结构</w:t>
            </w:r>
          </w:p>
        </w:tc>
        <w:tc>
          <w:tcPr>
            <w:tcW w:w="2161" w:type="dxa"/>
          </w:tcPr>
          <w:p w14:paraId="078B42F5">
            <w:pPr>
              <w:rPr>
                <w:rFonts w:hint="eastAsia" w:ascii="宋体" w:hAnsi="宋体" w:eastAsia="宋体" w:cs="宋体"/>
              </w:rPr>
            </w:pPr>
            <w:r>
              <w:rPr>
                <w:rFonts w:hint="eastAsia" w:ascii="宋体" w:hAnsi="宋体" w:eastAsia="宋体" w:cs="宋体"/>
                <w:sz w:val="20"/>
              </w:rPr>
              <w:t>小型任务、快速迭代</w:t>
            </w:r>
          </w:p>
        </w:tc>
        <w:tc>
          <w:tcPr>
            <w:tcW w:w="2161" w:type="dxa"/>
          </w:tcPr>
          <w:p w14:paraId="50E633AE">
            <w:pPr>
              <w:rPr>
                <w:rFonts w:hint="eastAsia" w:ascii="宋体" w:hAnsi="宋体" w:eastAsia="宋体" w:cs="宋体"/>
              </w:rPr>
            </w:pPr>
            <w:r>
              <w:rPr>
                <w:rFonts w:hint="eastAsia" w:ascii="宋体" w:hAnsi="宋体" w:eastAsia="宋体" w:cs="宋体"/>
                <w:sz w:val="20"/>
              </w:rPr>
              <w:t>单 Agent + 工具调用</w:t>
            </w:r>
          </w:p>
        </w:tc>
        <w:tc>
          <w:tcPr>
            <w:tcW w:w="2161" w:type="dxa"/>
          </w:tcPr>
          <w:p w14:paraId="0E22A9BD">
            <w:pPr>
              <w:rPr>
                <w:rFonts w:hint="eastAsia" w:ascii="宋体" w:hAnsi="宋体" w:eastAsia="宋体" w:cs="宋体"/>
              </w:rPr>
            </w:pPr>
            <w:r>
              <w:rPr>
                <w:rFonts w:hint="eastAsia" w:ascii="宋体" w:hAnsi="宋体" w:eastAsia="宋体" w:cs="宋体"/>
                <w:sz w:val="20"/>
              </w:rPr>
              <w:t>一个主 Agent 直接调用工具链，无协作开销</w:t>
            </w:r>
          </w:p>
        </w:tc>
      </w:tr>
      <w:tr w14:paraId="1E84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E587666">
            <w:pPr>
              <w:rPr>
                <w:rFonts w:hint="eastAsia" w:ascii="宋体" w:hAnsi="宋体" w:eastAsia="宋体" w:cs="宋体"/>
              </w:rPr>
            </w:pPr>
            <w:r>
              <w:rPr>
                <w:rFonts w:hint="eastAsia" w:ascii="宋体" w:hAnsi="宋体" w:eastAsia="宋体" w:cs="宋体"/>
                <w:b/>
                <w:sz w:val="20"/>
              </w:rPr>
              <w:t>机械科层制</w:t>
            </w:r>
          </w:p>
        </w:tc>
        <w:tc>
          <w:tcPr>
            <w:tcW w:w="2161" w:type="dxa"/>
          </w:tcPr>
          <w:p w14:paraId="1130DE27">
            <w:pPr>
              <w:rPr>
                <w:rFonts w:hint="eastAsia" w:ascii="宋体" w:hAnsi="宋体" w:eastAsia="宋体" w:cs="宋体"/>
              </w:rPr>
            </w:pPr>
            <w:r>
              <w:rPr>
                <w:rFonts w:hint="eastAsia" w:ascii="宋体" w:hAnsi="宋体" w:eastAsia="宋体" w:cs="宋体"/>
                <w:sz w:val="20"/>
              </w:rPr>
              <w:t>大规模、标准化、可预测</w:t>
            </w:r>
          </w:p>
        </w:tc>
        <w:tc>
          <w:tcPr>
            <w:tcW w:w="2161" w:type="dxa"/>
          </w:tcPr>
          <w:p w14:paraId="2F743D32">
            <w:pPr>
              <w:rPr>
                <w:rFonts w:hint="eastAsia" w:ascii="宋体" w:hAnsi="宋体" w:eastAsia="宋体" w:cs="宋体"/>
              </w:rPr>
            </w:pPr>
            <w:r>
              <w:rPr>
                <w:rFonts w:hint="eastAsia" w:ascii="宋体" w:hAnsi="宋体" w:eastAsia="宋体" w:cs="宋体"/>
                <w:sz w:val="20"/>
              </w:rPr>
              <w:t>层级化 Agent 流水线</w:t>
            </w:r>
          </w:p>
        </w:tc>
        <w:tc>
          <w:tcPr>
            <w:tcW w:w="2161" w:type="dxa"/>
          </w:tcPr>
          <w:p w14:paraId="789DB440">
            <w:pPr>
              <w:rPr>
                <w:rFonts w:hint="eastAsia" w:ascii="宋体" w:hAnsi="宋体" w:eastAsia="宋体" w:cs="宋体"/>
              </w:rPr>
            </w:pPr>
            <w:r>
              <w:rPr>
                <w:rFonts w:hint="eastAsia" w:ascii="宋体" w:hAnsi="宋体" w:eastAsia="宋体" w:cs="宋体"/>
                <w:sz w:val="20"/>
              </w:rPr>
              <w:t>严格的层级分解，高度标准化的子任务定义</w:t>
            </w:r>
          </w:p>
        </w:tc>
      </w:tr>
      <w:tr w14:paraId="317F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5EE10F7">
            <w:pPr>
              <w:rPr>
                <w:rFonts w:hint="eastAsia" w:ascii="宋体" w:hAnsi="宋体" w:eastAsia="宋体" w:cs="宋体"/>
              </w:rPr>
            </w:pPr>
            <w:r>
              <w:rPr>
                <w:rFonts w:hint="eastAsia" w:ascii="宋体" w:hAnsi="宋体" w:eastAsia="宋体" w:cs="宋体"/>
                <w:b/>
                <w:sz w:val="20"/>
              </w:rPr>
              <w:t>专业科层制</w:t>
            </w:r>
          </w:p>
        </w:tc>
        <w:tc>
          <w:tcPr>
            <w:tcW w:w="2161" w:type="dxa"/>
          </w:tcPr>
          <w:p w14:paraId="574E0A61">
            <w:pPr>
              <w:rPr>
                <w:rFonts w:hint="eastAsia" w:ascii="宋体" w:hAnsi="宋体" w:eastAsia="宋体" w:cs="宋体"/>
              </w:rPr>
            </w:pPr>
            <w:r>
              <w:rPr>
                <w:rFonts w:hint="eastAsia" w:ascii="宋体" w:hAnsi="宋体" w:eastAsia="宋体" w:cs="宋体"/>
                <w:sz w:val="20"/>
              </w:rPr>
              <w:t>需要深度专业知识</w:t>
            </w:r>
          </w:p>
        </w:tc>
        <w:tc>
          <w:tcPr>
            <w:tcW w:w="2161" w:type="dxa"/>
          </w:tcPr>
          <w:p w14:paraId="42D13EAA">
            <w:pPr>
              <w:rPr>
                <w:rFonts w:hint="eastAsia" w:ascii="宋体" w:hAnsi="宋体" w:eastAsia="宋体" w:cs="宋体"/>
              </w:rPr>
            </w:pPr>
            <w:r>
              <w:rPr>
                <w:rFonts w:hint="eastAsia" w:ascii="宋体" w:hAnsi="宋体" w:eastAsia="宋体" w:cs="宋体"/>
                <w:sz w:val="20"/>
              </w:rPr>
              <w:t>专家 Agent 池 + 轻量协调</w:t>
            </w:r>
          </w:p>
        </w:tc>
        <w:tc>
          <w:tcPr>
            <w:tcW w:w="2161" w:type="dxa"/>
          </w:tcPr>
          <w:p w14:paraId="6EA2236E">
            <w:pPr>
              <w:rPr>
                <w:rFonts w:hint="eastAsia" w:ascii="宋体" w:hAnsi="宋体" w:eastAsia="宋体" w:cs="宋体"/>
              </w:rPr>
            </w:pPr>
            <w:r>
              <w:rPr>
                <w:rFonts w:hint="eastAsia" w:ascii="宋体" w:hAnsi="宋体" w:eastAsia="宋体" w:cs="宋体"/>
                <w:sz w:val="20"/>
              </w:rPr>
              <w:t>专家 Agent 自主执行，协调器仅负责任务分配和冲突解决</w:t>
            </w:r>
          </w:p>
        </w:tc>
      </w:tr>
      <w:tr w14:paraId="4C6C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7B3F6A8">
            <w:pPr>
              <w:rPr>
                <w:rFonts w:hint="eastAsia" w:ascii="宋体" w:hAnsi="宋体" w:eastAsia="宋体" w:cs="宋体"/>
              </w:rPr>
            </w:pPr>
            <w:r>
              <w:rPr>
                <w:rFonts w:hint="eastAsia" w:ascii="宋体" w:hAnsi="宋体" w:eastAsia="宋体" w:cs="宋体"/>
                <w:b/>
                <w:sz w:val="20"/>
              </w:rPr>
              <w:t>事业部制</w:t>
            </w:r>
          </w:p>
        </w:tc>
        <w:tc>
          <w:tcPr>
            <w:tcW w:w="2161" w:type="dxa"/>
          </w:tcPr>
          <w:p w14:paraId="6D322A3F">
            <w:pPr>
              <w:rPr>
                <w:rFonts w:hint="eastAsia" w:ascii="宋体" w:hAnsi="宋体" w:eastAsia="宋体" w:cs="宋体"/>
              </w:rPr>
            </w:pPr>
            <w:r>
              <w:rPr>
                <w:rFonts w:hint="eastAsia" w:ascii="宋体" w:hAnsi="宋体" w:eastAsia="宋体" w:cs="宋体"/>
                <w:sz w:val="20"/>
              </w:rPr>
              <w:t>多个相对独立的子任务</w:t>
            </w:r>
          </w:p>
        </w:tc>
        <w:tc>
          <w:tcPr>
            <w:tcW w:w="2161" w:type="dxa"/>
          </w:tcPr>
          <w:p w14:paraId="4F79426B">
            <w:pPr>
              <w:rPr>
                <w:rFonts w:hint="eastAsia" w:ascii="宋体" w:hAnsi="宋体" w:eastAsia="宋体" w:cs="宋体"/>
              </w:rPr>
            </w:pPr>
            <w:r>
              <w:rPr>
                <w:rFonts w:hint="eastAsia" w:ascii="宋体" w:hAnsi="宋体" w:eastAsia="宋体" w:cs="宋体"/>
                <w:sz w:val="20"/>
              </w:rPr>
              <w:t>并行子系统 + 顶层整合</w:t>
            </w:r>
          </w:p>
        </w:tc>
        <w:tc>
          <w:tcPr>
            <w:tcW w:w="2161" w:type="dxa"/>
          </w:tcPr>
          <w:p w14:paraId="4E020006">
            <w:pPr>
              <w:rPr>
                <w:rFonts w:hint="eastAsia" w:ascii="宋体" w:hAnsi="宋体" w:eastAsia="宋体" w:cs="宋体"/>
              </w:rPr>
            </w:pPr>
            <w:r>
              <w:rPr>
                <w:rFonts w:hint="eastAsia" w:ascii="宋体" w:hAnsi="宋体" w:eastAsia="宋体" w:cs="宋体"/>
                <w:sz w:val="20"/>
              </w:rPr>
              <w:t>每个事业部（Division）是一个自治的 Agent 子系统</w:t>
            </w:r>
          </w:p>
        </w:tc>
      </w:tr>
      <w:tr w14:paraId="2129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D053B5D">
            <w:pPr>
              <w:rPr>
                <w:rFonts w:hint="eastAsia" w:ascii="宋体" w:hAnsi="宋体" w:eastAsia="宋体" w:cs="宋体"/>
              </w:rPr>
            </w:pPr>
            <w:r>
              <w:rPr>
                <w:rFonts w:hint="eastAsia" w:ascii="宋体" w:hAnsi="宋体" w:eastAsia="宋体" w:cs="宋体"/>
                <w:b/>
                <w:sz w:val="20"/>
              </w:rPr>
              <w:t>灵活组织</w:t>
            </w:r>
          </w:p>
        </w:tc>
        <w:tc>
          <w:tcPr>
            <w:tcW w:w="2161" w:type="dxa"/>
          </w:tcPr>
          <w:p w14:paraId="05DBEAD8">
            <w:pPr>
              <w:rPr>
                <w:rFonts w:hint="eastAsia" w:ascii="宋体" w:hAnsi="宋体" w:eastAsia="宋体" w:cs="宋体"/>
              </w:rPr>
            </w:pPr>
            <w:r>
              <w:rPr>
                <w:rFonts w:hint="eastAsia" w:ascii="宋体" w:hAnsi="宋体" w:eastAsia="宋体" w:cs="宋体"/>
                <w:sz w:val="20"/>
              </w:rPr>
              <w:t>高度不确定、创新导向</w:t>
            </w:r>
          </w:p>
        </w:tc>
        <w:tc>
          <w:tcPr>
            <w:tcW w:w="2161" w:type="dxa"/>
          </w:tcPr>
          <w:p w14:paraId="55FA2635">
            <w:pPr>
              <w:rPr>
                <w:rFonts w:hint="eastAsia" w:ascii="宋体" w:hAnsi="宋体" w:eastAsia="宋体" w:cs="宋体"/>
              </w:rPr>
            </w:pPr>
            <w:r>
              <w:rPr>
                <w:rFonts w:hint="eastAsia" w:ascii="宋体" w:hAnsi="宋体" w:eastAsia="宋体" w:cs="宋体"/>
                <w:sz w:val="20"/>
              </w:rPr>
              <w:t>动态 Agent 组队 + 实时重组</w:t>
            </w:r>
          </w:p>
        </w:tc>
        <w:tc>
          <w:tcPr>
            <w:tcW w:w="2161" w:type="dxa"/>
          </w:tcPr>
          <w:p w14:paraId="6CDF6753">
            <w:pPr>
              <w:rPr>
                <w:rFonts w:hint="eastAsia" w:ascii="宋体" w:hAnsi="宋体" w:eastAsia="宋体" w:cs="宋体"/>
              </w:rPr>
            </w:pPr>
            <w:r>
              <w:rPr>
                <w:rFonts w:hint="eastAsia" w:ascii="宋体" w:hAnsi="宋体" w:eastAsia="宋体" w:cs="宋体"/>
                <w:sz w:val="20"/>
              </w:rPr>
              <w:t>Agent 根据任务需求临时组队，协作结构在执行过程中持续演化</w:t>
            </w:r>
          </w:p>
        </w:tc>
      </w:tr>
    </w:tbl>
    <w:p w14:paraId="1787D11A">
      <w:pPr>
        <w:rPr>
          <w:rFonts w:hint="eastAsia" w:ascii="宋体" w:hAnsi="宋体" w:eastAsia="宋体" w:cs="宋体"/>
        </w:rPr>
      </w:pPr>
    </w:p>
    <w:p w14:paraId="7FD2484B">
      <w:pPr>
        <w:rPr>
          <w:rFonts w:hint="eastAsia" w:ascii="宋体" w:hAnsi="宋体" w:eastAsia="宋体" w:cs="宋体"/>
        </w:rPr>
      </w:pPr>
      <w:r>
        <w:rPr>
          <w:rFonts w:hint="eastAsia" w:ascii="宋体" w:hAnsi="宋体" w:eastAsia="宋体" w:cs="宋体"/>
          <w:b/>
        </w:rPr>
        <w:t>动态切换算法</w:t>
      </w:r>
      <w:r>
        <w:rPr>
          <w:rFonts w:hint="eastAsia" w:ascii="宋体" w:hAnsi="宋体" w:eastAsia="宋体" w:cs="宋体"/>
        </w:rPr>
        <w:t>：协调 Agent 根据任务的以下特征向量自动选择组织构型：</w:t>
      </w:r>
    </w:p>
    <w:p w14:paraId="3CDC7269">
      <w:pPr>
        <w:spacing w:before="160" w:after="160"/>
        <w:jc w:val="center"/>
        <w:rPr>
          <w:rFonts w:hint="eastAsia" w:ascii="宋体" w:hAnsi="宋体" w:eastAsia="宋体" w:cs="宋体"/>
        </w:rPr>
      </w:pPr>
      <w:r>
        <w:rPr>
          <w:rFonts w:hint="eastAsia" w:ascii="宋体" w:hAnsi="宋体" w:eastAsia="宋体" w:cs="宋体"/>
          <w:i/>
          <w:color w:val="003264"/>
          <w:sz w:val="22"/>
        </w:rPr>
        <w:t>\text{Config}^* = \arg\min_{c \in \mathcal{C}} \left[ \alpha \cdot \text{Uncertainty}(T) \cdot \text{Mismatch}(c, T) + \beta \cdot \text{CoordCost}(c) \right]</w:t>
      </w:r>
    </w:p>
    <w:p w14:paraId="4747509A">
      <w:pPr>
        <w:rPr>
          <w:rFonts w:hint="eastAsia" w:ascii="宋体" w:hAnsi="宋体" w:eastAsia="宋体" w:cs="宋体"/>
        </w:rPr>
      </w:pPr>
      <w:r>
        <w:rPr>
          <w:rFonts w:hint="eastAsia" w:ascii="宋体" w:hAnsi="宋体" w:eastAsia="宋体" w:cs="宋体"/>
        </w:rPr>
        <w:t>其中 $\mathcal{C}$ 是可用构型集合，$\text{Uncertainty}(T)$ 是任务不确定性度量（由任务描述的熵、历史数据的稀疏程度等因素决定），$\text{Mismatch}(c, T)$ 是构型 $c$ 与任务 $T$ 的不匹配度，$\text{CoordCost}(c)$ 是构型 $c$ 的协调开销。</w:t>
      </w:r>
    </w:p>
    <w:p w14:paraId="2A7CED0B">
      <w:pPr>
        <w:pStyle w:val="6"/>
        <w:jc w:val="left"/>
        <w:rPr>
          <w:rFonts w:hint="eastAsia" w:ascii="宋体" w:hAnsi="宋体" w:eastAsia="宋体" w:cs="宋体"/>
        </w:rPr>
      </w:pPr>
      <w:r>
        <w:rPr>
          <w:rFonts w:hint="eastAsia" w:ascii="宋体" w:hAnsi="宋体" w:eastAsia="宋体" w:cs="宋体"/>
        </w:rPr>
        <w:t>2.1.4 矩阵式组织与冲突仲裁协议</w:t>
      </w:r>
    </w:p>
    <w:p w14:paraId="7F4823C4">
      <w:pPr>
        <w:rPr>
          <w:rFonts w:hint="eastAsia" w:ascii="宋体" w:hAnsi="宋体" w:eastAsia="宋体" w:cs="宋体"/>
        </w:rPr>
      </w:pPr>
      <w:r>
        <w:rPr>
          <w:rFonts w:hint="eastAsia" w:ascii="宋体" w:hAnsi="宋体" w:eastAsia="宋体" w:cs="宋体"/>
        </w:rPr>
        <w:t>当多个专业领域需要协同完成一个跨域任务时（例如，一个既需要代码能力、又需要法律知识、还需要市场分析的任务），简单的层级结构会产生"竖井效应"（Silo Effect）。矩阵式组织（Matrix Organization）通过同时维持"职能线"和"项目线"两条汇报关系来解决这一问题。</w:t>
      </w:r>
    </w:p>
    <w:p w14:paraId="058E672C">
      <w:pPr>
        <w:rPr>
          <w:rFonts w:hint="eastAsia" w:ascii="宋体" w:hAnsi="宋体" w:eastAsia="宋体" w:cs="宋体"/>
        </w:rPr>
      </w:pPr>
      <w:r>
        <w:rPr>
          <w:rFonts w:hint="eastAsia" w:ascii="宋体" w:hAnsi="宋体" w:eastAsia="宋体" w:cs="宋体"/>
          <w:b/>
        </w:rPr>
        <w:t>工程化方案：双维 Agent 调度矩阵</w:t>
      </w:r>
    </w:p>
    <w:p w14:paraId="62BE9323">
      <w:pPr>
        <w:spacing w:before="120" w:after="120"/>
        <w:rPr>
          <w:rFonts w:hint="eastAsia" w:ascii="宋体" w:hAnsi="宋体" w:eastAsia="宋体" w:cs="宋体"/>
        </w:rPr>
      </w:pPr>
      <w:r>
        <w:rPr>
          <w:rFonts w:hint="eastAsia" w:ascii="宋体" w:hAnsi="宋体" w:eastAsia="宋体" w:cs="宋体"/>
          <w:color w:val="323232"/>
          <w:sz w:val="18"/>
        </w:rPr>
        <w:t xml:space="preserve">         项目A     项目B     项目C</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     ─────     ─────</w:t>
      </w:r>
      <w:r>
        <w:rPr>
          <w:rFonts w:hint="eastAsia" w:ascii="宋体" w:hAnsi="宋体" w:eastAsia="宋体" w:cs="宋体"/>
          <w:color w:val="323232"/>
          <w:sz w:val="18"/>
        </w:rPr>
        <w:br w:type="textWrapping"/>
      </w:r>
      <w:r>
        <w:rPr>
          <w:rFonts w:hint="eastAsia" w:ascii="宋体" w:hAnsi="宋体" w:eastAsia="宋体" w:cs="宋体"/>
          <w:color w:val="323232"/>
          <w:sz w:val="18"/>
        </w:rPr>
        <w:t>法律    [法务Agent] [法务Agent] [法务Agent]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↑双重      ↑双重      ↑双重</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汇报       汇报       汇报</w:t>
      </w:r>
      <w:r>
        <w:rPr>
          <w:rFonts w:hint="eastAsia" w:ascii="宋体" w:hAnsi="宋体" w:eastAsia="宋体" w:cs="宋体"/>
          <w:color w:val="323232"/>
          <w:sz w:val="18"/>
        </w:rPr>
        <w:br w:type="textWrapping"/>
      </w:r>
      <w:r>
        <w:rPr>
          <w:rFonts w:hint="eastAsia" w:ascii="宋体" w:hAnsi="宋体" w:eastAsia="宋体" w:cs="宋体"/>
          <w:color w:val="323232"/>
          <w:sz w:val="18"/>
        </w:rPr>
        <w:t>技术    [技术Agent] [技术Agent] [技术Agent]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↑双重      ↑双重      ↑双重</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汇报       汇报       汇报</w:t>
      </w:r>
      <w:r>
        <w:rPr>
          <w:rFonts w:hint="eastAsia" w:ascii="宋体" w:hAnsi="宋体" w:eastAsia="宋体" w:cs="宋体"/>
          <w:color w:val="323232"/>
          <w:sz w:val="18"/>
        </w:rPr>
        <w:br w:type="textWrapping"/>
      </w:r>
      <w:r>
        <w:rPr>
          <w:rFonts w:hint="eastAsia" w:ascii="宋体" w:hAnsi="宋体" w:eastAsia="宋体" w:cs="宋体"/>
          <w:color w:val="323232"/>
          <w:sz w:val="18"/>
        </w:rPr>
        <w:t>市场    [市场Agent] [市场Agent] [市场Agent]</w:t>
      </w:r>
      <w:r>
        <w:rPr>
          <w:rFonts w:hint="eastAsia" w:ascii="宋体" w:hAnsi="宋体" w:eastAsia="宋体" w:cs="宋体"/>
          <w:color w:val="323232"/>
          <w:sz w:val="18"/>
        </w:rPr>
        <w:br w:type="textWrapping"/>
      </w:r>
    </w:p>
    <w:p w14:paraId="65F914B3">
      <w:pPr>
        <w:rPr>
          <w:rFonts w:hint="eastAsia" w:ascii="宋体" w:hAnsi="宋体" w:eastAsia="宋体" w:cs="宋体"/>
        </w:rPr>
      </w:pPr>
      <w:r>
        <w:rPr>
          <w:rFonts w:hint="eastAsia" w:ascii="宋体" w:hAnsi="宋体" w:eastAsia="宋体" w:cs="宋体"/>
          <w:b/>
        </w:rPr>
        <w:t>冲突仲裁协议</w:t>
      </w:r>
      <w:r>
        <w:rPr>
          <w:rFonts w:hint="eastAsia" w:ascii="宋体" w:hAnsi="宋体" w:eastAsia="宋体" w:cs="宋体"/>
        </w:rPr>
        <w:t>：当一个 Agent 同时收到来自职能线和项目线的冲突指令时，系统采用以下优先级仲裁规则：</w:t>
      </w:r>
    </w:p>
    <w:p w14:paraId="78A01498">
      <w:pPr>
        <w:pStyle w:val="14"/>
        <w:rPr>
          <w:rFonts w:hint="eastAsia" w:ascii="宋体" w:hAnsi="宋体" w:eastAsia="宋体" w:cs="宋体"/>
        </w:rPr>
      </w:pPr>
      <w:r>
        <w:rPr>
          <w:rFonts w:hint="eastAsia" w:ascii="宋体" w:hAnsi="宋体" w:eastAsia="宋体" w:cs="宋体"/>
          <w:b/>
        </w:rPr>
        <w:t>安全约束绝对优先</w:t>
      </w:r>
      <w:r>
        <w:rPr>
          <w:rFonts w:hint="eastAsia" w:ascii="宋体" w:hAnsi="宋体" w:eastAsia="宋体" w:cs="宋体"/>
        </w:rPr>
        <w:t>：任何违反安全边界的指令被立即拒绝。</w:t>
      </w:r>
    </w:p>
    <w:p w14:paraId="5465A2E8">
      <w:pPr>
        <w:pStyle w:val="14"/>
        <w:rPr>
          <w:rFonts w:hint="eastAsia" w:ascii="宋体" w:hAnsi="宋体" w:eastAsia="宋体" w:cs="宋体"/>
        </w:rPr>
      </w:pPr>
      <w:r>
        <w:rPr>
          <w:rFonts w:hint="eastAsia" w:ascii="宋体" w:hAnsi="宋体" w:eastAsia="宋体" w:cs="宋体"/>
          <w:b/>
        </w:rPr>
        <w:t>项目目标优先于职能规范</w:t>
      </w:r>
      <w:r>
        <w:rPr>
          <w:rFonts w:hint="eastAsia" w:ascii="宋体" w:hAnsi="宋体" w:eastAsia="宋体" w:cs="宋体"/>
        </w:rPr>
        <w:t>：在不违反安全约束的前提下，项目线的指令优先，因为项目目标更直接地对齐用户需求。</w:t>
      </w:r>
    </w:p>
    <w:p w14:paraId="65BB49B8">
      <w:pPr>
        <w:pStyle w:val="14"/>
        <w:rPr>
          <w:rFonts w:hint="eastAsia" w:ascii="宋体" w:hAnsi="宋体" w:eastAsia="宋体" w:cs="宋体"/>
        </w:rPr>
      </w:pPr>
      <w:r>
        <w:rPr>
          <w:rFonts w:hint="eastAsia" w:ascii="宋体" w:hAnsi="宋体" w:eastAsia="宋体" w:cs="宋体"/>
          <w:b/>
        </w:rPr>
        <w:t>时间敏感性优先</w:t>
      </w:r>
      <w:r>
        <w:rPr>
          <w:rFonts w:hint="eastAsia" w:ascii="宋体" w:hAnsi="宋体" w:eastAsia="宋体" w:cs="宋体"/>
        </w:rPr>
        <w:t>：当两条指令都合法但资源冲突时，时间窗口更紧迫的指令优先。</w:t>
      </w:r>
    </w:p>
    <w:p w14:paraId="71704FF7">
      <w:pPr>
        <w:pStyle w:val="14"/>
        <w:rPr>
          <w:rFonts w:hint="eastAsia" w:ascii="宋体" w:hAnsi="宋体" w:eastAsia="宋体" w:cs="宋体"/>
        </w:rPr>
      </w:pPr>
      <w:r>
        <w:rPr>
          <w:rFonts w:hint="eastAsia" w:ascii="宋体" w:hAnsi="宋体" w:eastAsia="宋体" w:cs="宋体"/>
          <w:b/>
        </w:rPr>
        <w:t>升级仲裁</w:t>
      </w:r>
      <w:r>
        <w:rPr>
          <w:rFonts w:hint="eastAsia" w:ascii="宋体" w:hAnsi="宋体" w:eastAsia="宋体" w:cs="宋体"/>
        </w:rPr>
        <w:t>：当以上规则无法解决冲突时，冲突被上报至更高层级的协调 Agent 进行裁决。</w:t>
      </w:r>
    </w:p>
    <w:p w14:paraId="753E2A85">
      <w:pPr>
        <w:rPr>
          <w:rFonts w:hint="eastAsia" w:ascii="宋体" w:hAnsi="宋体" w:eastAsia="宋体" w:cs="宋体"/>
        </w:rPr>
      </w:pPr>
      <w:r>
        <w:rPr>
          <w:rFonts w:hint="eastAsia" w:ascii="宋体" w:hAnsi="宋体" w:eastAsia="宋体" w:cs="宋体"/>
        </w:rPr>
        <w:t>这一仲裁协议的形式化定义如下：</w:t>
      </w:r>
    </w:p>
    <w:p w14:paraId="3DC73628">
      <w:pPr>
        <w:spacing w:before="160" w:after="160"/>
        <w:jc w:val="center"/>
        <w:rPr>
          <w:rFonts w:hint="eastAsia" w:ascii="宋体" w:hAnsi="宋体" w:eastAsia="宋体" w:cs="宋体"/>
        </w:rPr>
      </w:pPr>
      <w:r>
        <w:rPr>
          <w:rFonts w:hint="eastAsia" w:ascii="宋体" w:hAnsi="宋体" w:eastAsia="宋体" w:cs="宋体"/>
          <w:i/>
          <w:color w:val="003264"/>
          <w:sz w:val="22"/>
        </w:rPr>
        <w:t>\text{Priority}(I) = w_1 \cdot \text{Safety}(I) + w_2 \cdot \text{ProjectAlign}(I) + w_3 \cdot \text{Urgency}(I)</w:t>
      </w:r>
    </w:p>
    <w:p w14:paraId="51C1A645">
      <w:pPr>
        <w:rPr>
          <w:rFonts w:hint="eastAsia" w:ascii="宋体" w:hAnsi="宋体" w:eastAsia="宋体" w:cs="宋体"/>
        </w:rPr>
      </w:pPr>
      <w:r>
        <w:rPr>
          <w:rFonts w:hint="eastAsia" w:ascii="宋体" w:hAnsi="宋体" w:eastAsia="宋体" w:cs="宋体"/>
        </w:rPr>
        <w:t>其中 $w_1 \gg w_2 &gt; w_3$，确保安全约束的绝对优先级。</w:t>
      </w:r>
    </w:p>
    <w:p w14:paraId="0D47C28A">
      <w:pPr>
        <w:pStyle w:val="5"/>
        <w:jc w:val="left"/>
        <w:rPr>
          <w:rFonts w:hint="eastAsia" w:ascii="宋体" w:hAnsi="宋体" w:eastAsia="宋体" w:cs="宋体"/>
        </w:rPr>
      </w:pPr>
      <w:r>
        <w:rPr>
          <w:rFonts w:hint="eastAsia" w:ascii="宋体" w:hAnsi="宋体" w:eastAsia="宋体" w:cs="宋体"/>
        </w:rPr>
        <w:t>2.2 领导力理论 → Agent 的协调与控制逻辑</w:t>
      </w:r>
    </w:p>
    <w:p w14:paraId="4F8E998C">
      <w:pPr>
        <w:rPr>
          <w:rFonts w:hint="eastAsia" w:ascii="宋体" w:hAnsi="宋体" w:eastAsia="宋体" w:cs="宋体"/>
        </w:rPr>
      </w:pPr>
      <w:r>
        <w:rPr>
          <w:rFonts w:hint="eastAsia" w:ascii="宋体" w:hAnsi="宋体" w:eastAsia="宋体" w:cs="宋体"/>
        </w:rPr>
        <w:t>如果说组织结构理论解决了"如何分工"的问题，领导力理论则解决"如何协调"的问题。在多智能体系统中，协调 Agent（Coordinator Agent）扮演的正是"领导者"的角色：它需要根据任务进展和下属 Agent 的状态，动态调整自己的管理风格。</w:t>
      </w:r>
    </w:p>
    <w:p w14:paraId="0D674144">
      <w:pPr>
        <w:pStyle w:val="6"/>
        <w:jc w:val="left"/>
        <w:rPr>
          <w:rFonts w:hint="eastAsia" w:ascii="宋体" w:hAnsi="宋体" w:eastAsia="宋体" w:cs="宋体"/>
        </w:rPr>
      </w:pPr>
      <w:r>
        <w:rPr>
          <w:rFonts w:hint="eastAsia" w:ascii="宋体" w:hAnsi="宋体" w:eastAsia="宋体" w:cs="宋体"/>
        </w:rPr>
        <w:t>2.2.1 情境领导理论的工程化改造</w:t>
      </w:r>
    </w:p>
    <w:p w14:paraId="017D2B5D">
      <w:pPr>
        <w:rPr>
          <w:rFonts w:hint="eastAsia" w:ascii="宋体" w:hAnsi="宋体" w:eastAsia="宋体" w:cs="宋体"/>
        </w:rPr>
      </w:pPr>
      <w:r>
        <w:rPr>
          <w:rFonts w:hint="eastAsia" w:ascii="宋体" w:hAnsi="宋体" w:eastAsia="宋体" w:cs="宋体"/>
        </w:rPr>
        <w:t>保罗·赫塞（Paul Hersey）和肯·布兰查德（Ken Blanchard）提出的情境领导理论（Situational Leadership Theory）是领导力理论中最具实践影响力模型之一。其核心思想是：没有一种"最佳"的领导风格；有效的领导者应根据下属的"准备度"（Readiness）——即能力和意愿的组合——动态切换领导风格。</w:t>
      </w:r>
    </w:p>
    <w:p w14:paraId="6D56860F">
      <w:pPr>
        <w:rPr>
          <w:rFonts w:hint="eastAsia" w:ascii="宋体" w:hAnsi="宋体" w:eastAsia="宋体" w:cs="宋体"/>
        </w:rPr>
      </w:pPr>
      <w:r>
        <w:rPr>
          <w:rFonts w:hint="eastAsia" w:ascii="宋体" w:hAnsi="宋体" w:eastAsia="宋体" w:cs="宋体"/>
        </w:rPr>
        <w:t>该理论定义了四种领导风格：</w:t>
      </w:r>
    </w:p>
    <w:p w14:paraId="297DE53A">
      <w:pPr>
        <w:pStyle w:val="16"/>
        <w:rPr>
          <w:rFonts w:hint="eastAsia" w:ascii="宋体" w:hAnsi="宋体" w:eastAsia="宋体" w:cs="宋体"/>
        </w:rPr>
      </w:pPr>
      <w:r>
        <w:rPr>
          <w:rFonts w:hint="eastAsia" w:ascii="宋体" w:hAnsi="宋体" w:eastAsia="宋体" w:cs="宋体"/>
          <w:b/>
        </w:rPr>
        <w:t>S1 告知（Telling）</w:t>
      </w:r>
      <w:r>
        <w:rPr>
          <w:rFonts w:hint="eastAsia" w:ascii="宋体" w:hAnsi="宋体" w:eastAsia="宋体" w:cs="宋体"/>
        </w:rPr>
        <w:t>：高任务行为、低关系行为。领导者明确告诉下属做什么、如何做。</w:t>
      </w:r>
    </w:p>
    <w:p w14:paraId="18A081CE">
      <w:pPr>
        <w:pStyle w:val="16"/>
        <w:rPr>
          <w:rFonts w:hint="eastAsia" w:ascii="宋体" w:hAnsi="宋体" w:eastAsia="宋体" w:cs="宋体"/>
        </w:rPr>
      </w:pPr>
      <w:r>
        <w:rPr>
          <w:rFonts w:hint="eastAsia" w:ascii="宋体" w:hAnsi="宋体" w:eastAsia="宋体" w:cs="宋体"/>
          <w:b/>
        </w:rPr>
        <w:t>S2 推销（Selling）</w:t>
      </w:r>
      <w:r>
        <w:rPr>
          <w:rFonts w:hint="eastAsia" w:ascii="宋体" w:hAnsi="宋体" w:eastAsia="宋体" w:cs="宋体"/>
        </w:rPr>
        <w:t>：高任务行为、高关系行为。领导者解释决策、提供指导、鼓励参与。</w:t>
      </w:r>
    </w:p>
    <w:p w14:paraId="02397FC5">
      <w:pPr>
        <w:pStyle w:val="16"/>
        <w:rPr>
          <w:rFonts w:hint="eastAsia" w:ascii="宋体" w:hAnsi="宋体" w:eastAsia="宋体" w:cs="宋体"/>
        </w:rPr>
      </w:pPr>
      <w:r>
        <w:rPr>
          <w:rFonts w:hint="eastAsia" w:ascii="宋体" w:hAnsi="宋体" w:eastAsia="宋体" w:cs="宋体"/>
          <w:b/>
        </w:rPr>
        <w:t>S3 参与（Participating）</w:t>
      </w:r>
      <w:r>
        <w:rPr>
          <w:rFonts w:hint="eastAsia" w:ascii="宋体" w:hAnsi="宋体" w:eastAsia="宋体" w:cs="宋体"/>
        </w:rPr>
        <w:t>：低任务行为、高关系行为。领导者与下属共同决策，提供支持。</w:t>
      </w:r>
    </w:p>
    <w:p w14:paraId="50B46CE4">
      <w:pPr>
        <w:pStyle w:val="16"/>
        <w:rPr>
          <w:rFonts w:hint="eastAsia" w:ascii="宋体" w:hAnsi="宋体" w:eastAsia="宋体" w:cs="宋体"/>
        </w:rPr>
      </w:pPr>
      <w:r>
        <w:rPr>
          <w:rFonts w:hint="eastAsia" w:ascii="宋体" w:hAnsi="宋体" w:eastAsia="宋体" w:cs="宋体"/>
          <w:b/>
        </w:rPr>
        <w:t>S4 授权（Delegating）</w:t>
      </w:r>
      <w:r>
        <w:rPr>
          <w:rFonts w:hint="eastAsia" w:ascii="宋体" w:hAnsi="宋体" w:eastAsia="宋体" w:cs="宋体"/>
        </w:rPr>
        <w:t>：低任务行为、低关系行为。领导者将决策权完全下放。</w:t>
      </w:r>
    </w:p>
    <w:p w14:paraId="5EB2F559">
      <w:pPr>
        <w:rPr>
          <w:rFonts w:hint="eastAsia" w:ascii="宋体" w:hAnsi="宋体" w:eastAsia="宋体" w:cs="宋体"/>
        </w:rPr>
      </w:pPr>
      <w:r>
        <w:rPr>
          <w:rFonts w:hint="eastAsia" w:ascii="宋体" w:hAnsi="宋体" w:eastAsia="宋体" w:cs="宋体"/>
        </w:rPr>
        <w:t>下属的准备度分为四个等级：</w:t>
      </w:r>
    </w:p>
    <w:p w14:paraId="45821842">
      <w:pPr>
        <w:pStyle w:val="16"/>
        <w:rPr>
          <w:rFonts w:hint="eastAsia" w:ascii="宋体" w:hAnsi="宋体" w:eastAsia="宋体" w:cs="宋体"/>
        </w:rPr>
      </w:pPr>
      <w:r>
        <w:rPr>
          <w:rFonts w:hint="eastAsia" w:ascii="宋体" w:hAnsi="宋体" w:eastAsia="宋体" w:cs="宋体"/>
          <w:b/>
        </w:rPr>
        <w:t>R1</w:t>
      </w:r>
      <w:r>
        <w:rPr>
          <w:rFonts w:hint="eastAsia" w:ascii="宋体" w:hAnsi="宋体" w:eastAsia="宋体" w:cs="宋体"/>
        </w:rPr>
        <w:t>：低能力、低意愿</w:t>
      </w:r>
    </w:p>
    <w:p w14:paraId="6971B5F6">
      <w:pPr>
        <w:pStyle w:val="16"/>
        <w:rPr>
          <w:rFonts w:hint="eastAsia" w:ascii="宋体" w:hAnsi="宋体" w:eastAsia="宋体" w:cs="宋体"/>
        </w:rPr>
      </w:pPr>
      <w:r>
        <w:rPr>
          <w:rFonts w:hint="eastAsia" w:ascii="宋体" w:hAnsi="宋体" w:eastAsia="宋体" w:cs="宋体"/>
          <w:b/>
        </w:rPr>
        <w:t>R2</w:t>
      </w:r>
      <w:r>
        <w:rPr>
          <w:rFonts w:hint="eastAsia" w:ascii="宋体" w:hAnsi="宋体" w:eastAsia="宋体" w:cs="宋体"/>
        </w:rPr>
        <w:t>：低能力、高意愿</w:t>
      </w:r>
    </w:p>
    <w:p w14:paraId="3B46FD5E">
      <w:pPr>
        <w:pStyle w:val="16"/>
        <w:rPr>
          <w:rFonts w:hint="eastAsia" w:ascii="宋体" w:hAnsi="宋体" w:eastAsia="宋体" w:cs="宋体"/>
        </w:rPr>
      </w:pPr>
      <w:r>
        <w:rPr>
          <w:rFonts w:hint="eastAsia" w:ascii="宋体" w:hAnsi="宋体" w:eastAsia="宋体" w:cs="宋体"/>
          <w:b/>
        </w:rPr>
        <w:t>R3</w:t>
      </w:r>
      <w:r>
        <w:rPr>
          <w:rFonts w:hint="eastAsia" w:ascii="宋体" w:hAnsi="宋体" w:eastAsia="宋体" w:cs="宋体"/>
        </w:rPr>
        <w:t>：高能力、低意愿</w:t>
      </w:r>
    </w:p>
    <w:p w14:paraId="27C14B0B">
      <w:pPr>
        <w:pStyle w:val="16"/>
        <w:rPr>
          <w:rFonts w:hint="eastAsia" w:ascii="宋体" w:hAnsi="宋体" w:eastAsia="宋体" w:cs="宋体"/>
        </w:rPr>
      </w:pPr>
      <w:r>
        <w:rPr>
          <w:rFonts w:hint="eastAsia" w:ascii="宋体" w:hAnsi="宋体" w:eastAsia="宋体" w:cs="宋体"/>
          <w:b/>
        </w:rPr>
        <w:t>R4</w:t>
      </w:r>
      <w:r>
        <w:rPr>
          <w:rFonts w:hint="eastAsia" w:ascii="宋体" w:hAnsi="宋体" w:eastAsia="宋体" w:cs="宋体"/>
        </w:rPr>
        <w:t>：高能力、高意愿</w:t>
      </w:r>
    </w:p>
    <w:p w14:paraId="70C91C60">
      <w:pPr>
        <w:rPr>
          <w:rFonts w:hint="eastAsia" w:ascii="宋体" w:hAnsi="宋体" w:eastAsia="宋体" w:cs="宋体"/>
        </w:rPr>
      </w:pPr>
      <w:r>
        <w:rPr>
          <w:rFonts w:hint="eastAsia" w:ascii="宋体" w:hAnsi="宋体" w:eastAsia="宋体" w:cs="宋体"/>
          <w:b/>
        </w:rPr>
        <w:t>核心创新：将"准备度"操作化为可计算的 Agent 状态指标</w:t>
      </w:r>
    </w:p>
    <w:p w14:paraId="35349722">
      <w:pPr>
        <w:rPr>
          <w:rFonts w:hint="eastAsia" w:ascii="宋体" w:hAnsi="宋体" w:eastAsia="宋体" w:cs="宋体"/>
        </w:rPr>
      </w:pPr>
      <w:r>
        <w:rPr>
          <w:rFonts w:hint="eastAsia" w:ascii="宋体" w:hAnsi="宋体" w:eastAsia="宋体" w:cs="宋体"/>
        </w:rPr>
        <w:t>在人类组织中，"能力"和"意愿"是主观判断，难以精确量化。但在 Agent 系统中，我们可以找到精确的计算代理变量（Computational Proxy）：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A6B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600EDED2">
            <w:pPr>
              <w:jc w:val="center"/>
              <w:rPr>
                <w:rFonts w:hint="eastAsia" w:ascii="宋体" w:hAnsi="宋体" w:eastAsia="宋体" w:cs="宋体"/>
              </w:rPr>
            </w:pPr>
            <w:r>
              <w:rPr>
                <w:rFonts w:hint="eastAsia" w:ascii="宋体" w:hAnsi="宋体" w:eastAsia="宋体" w:cs="宋体"/>
                <w:b/>
                <w:sz w:val="20"/>
              </w:rPr>
              <w:t>人类管理概念</w:t>
            </w:r>
          </w:p>
        </w:tc>
        <w:tc>
          <w:tcPr>
            <w:tcW w:w="2882" w:type="dxa"/>
            <w:shd w:val="clear" w:color="auto" w:fill="D9E2F3"/>
          </w:tcPr>
          <w:p w14:paraId="7792CDE5">
            <w:pPr>
              <w:jc w:val="center"/>
              <w:rPr>
                <w:rFonts w:hint="eastAsia" w:ascii="宋体" w:hAnsi="宋体" w:eastAsia="宋体" w:cs="宋体"/>
              </w:rPr>
            </w:pPr>
            <w:r>
              <w:rPr>
                <w:rFonts w:hint="eastAsia" w:ascii="宋体" w:hAnsi="宋体" w:eastAsia="宋体" w:cs="宋体"/>
                <w:b/>
                <w:sz w:val="20"/>
              </w:rPr>
              <w:t>Agent 计算代理变量</w:t>
            </w:r>
          </w:p>
        </w:tc>
        <w:tc>
          <w:tcPr>
            <w:tcW w:w="2882" w:type="dxa"/>
            <w:shd w:val="clear" w:color="auto" w:fill="D9E2F3"/>
          </w:tcPr>
          <w:p w14:paraId="75B25A7A">
            <w:pPr>
              <w:jc w:val="center"/>
              <w:rPr>
                <w:rFonts w:hint="eastAsia" w:ascii="宋体" w:hAnsi="宋体" w:eastAsia="宋体" w:cs="宋体"/>
              </w:rPr>
            </w:pPr>
            <w:r>
              <w:rPr>
                <w:rFonts w:hint="eastAsia" w:ascii="宋体" w:hAnsi="宋体" w:eastAsia="宋体" w:cs="宋体"/>
                <w:b/>
                <w:sz w:val="20"/>
              </w:rPr>
              <w:t>计算方法</w:t>
            </w:r>
          </w:p>
        </w:tc>
      </w:tr>
      <w:tr w14:paraId="382C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E658894">
            <w:pPr>
              <w:rPr>
                <w:rFonts w:hint="eastAsia" w:ascii="宋体" w:hAnsi="宋体" w:eastAsia="宋体" w:cs="宋体"/>
              </w:rPr>
            </w:pPr>
            <w:r>
              <w:rPr>
                <w:rFonts w:hint="eastAsia" w:ascii="宋体" w:hAnsi="宋体" w:eastAsia="宋体" w:cs="宋体"/>
                <w:b/>
                <w:sz w:val="20"/>
              </w:rPr>
              <w:t>能力（Ability）</w:t>
            </w:r>
          </w:p>
        </w:tc>
        <w:tc>
          <w:tcPr>
            <w:tcW w:w="2882" w:type="dxa"/>
          </w:tcPr>
          <w:p w14:paraId="4CA16102">
            <w:pPr>
              <w:rPr>
                <w:rFonts w:hint="eastAsia" w:ascii="宋体" w:hAnsi="宋体" w:eastAsia="宋体" w:cs="宋体"/>
              </w:rPr>
            </w:pPr>
            <w:r>
              <w:rPr>
                <w:rFonts w:hint="eastAsia" w:ascii="宋体" w:hAnsi="宋体" w:eastAsia="宋体" w:cs="宋体"/>
                <w:b/>
                <w:sz w:val="20"/>
              </w:rPr>
              <w:t>任务历史成功率（Historical Task Success Rate, HTSR）</w:t>
            </w:r>
          </w:p>
        </w:tc>
        <w:tc>
          <w:tcPr>
            <w:tcW w:w="2882" w:type="dxa"/>
          </w:tcPr>
          <w:p w14:paraId="07040E71">
            <w:pPr>
              <w:rPr>
                <w:rFonts w:hint="eastAsia" w:ascii="宋体" w:hAnsi="宋体" w:eastAsia="宋体" w:cs="宋体"/>
              </w:rPr>
            </w:pPr>
            <w:r>
              <w:rPr>
                <w:rFonts w:hint="eastAsia" w:ascii="宋体" w:hAnsi="宋体" w:eastAsia="宋体" w:cs="宋体"/>
                <w:sz w:val="20"/>
              </w:rPr>
              <w:t>$\text{HTSR}_i = \frac{\text{成功完成的任务数}_i}{\text{分配的总任务数}_i}$，基于滑动时间窗口（如最近 20 个任务）计算</w:t>
            </w:r>
          </w:p>
        </w:tc>
      </w:tr>
      <w:tr w14:paraId="715C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9A35C75">
            <w:pPr>
              <w:rPr>
                <w:rFonts w:hint="eastAsia" w:ascii="宋体" w:hAnsi="宋体" w:eastAsia="宋体" w:cs="宋体"/>
              </w:rPr>
            </w:pPr>
            <w:r>
              <w:rPr>
                <w:rFonts w:hint="eastAsia" w:ascii="宋体" w:hAnsi="宋体" w:eastAsia="宋体" w:cs="宋体"/>
                <w:b/>
                <w:sz w:val="20"/>
              </w:rPr>
              <w:t>意愿（Willingness）</w:t>
            </w:r>
          </w:p>
        </w:tc>
        <w:tc>
          <w:tcPr>
            <w:tcW w:w="2882" w:type="dxa"/>
          </w:tcPr>
          <w:p w14:paraId="1530588E">
            <w:pPr>
              <w:rPr>
                <w:rFonts w:hint="eastAsia" w:ascii="宋体" w:hAnsi="宋体" w:eastAsia="宋体" w:cs="宋体"/>
              </w:rPr>
            </w:pPr>
            <w:r>
              <w:rPr>
                <w:rFonts w:hint="eastAsia" w:ascii="宋体" w:hAnsi="宋体" w:eastAsia="宋体" w:cs="宋体"/>
                <w:b/>
                <w:sz w:val="20"/>
              </w:rPr>
              <w:t>模型置信度/熵值（Model Confidence / Entropy）</w:t>
            </w:r>
          </w:p>
        </w:tc>
        <w:tc>
          <w:tcPr>
            <w:tcW w:w="2882" w:type="dxa"/>
          </w:tcPr>
          <w:p w14:paraId="2941CC0A">
            <w:pPr>
              <w:rPr>
                <w:rFonts w:hint="eastAsia" w:ascii="宋体" w:hAnsi="宋体" w:eastAsia="宋体" w:cs="宋体"/>
              </w:rPr>
            </w:pPr>
            <w:r>
              <w:rPr>
                <w:rFonts w:hint="eastAsia" w:ascii="宋体" w:hAnsi="宋体" w:eastAsia="宋体" w:cs="宋体"/>
                <w:sz w:val="20"/>
              </w:rPr>
              <w:t>$\text{Conf}_i = 1 - \frac{H(p_i)}{H_{\max}}$，其中 $H(p_i)$ 是 Agent $i$ 在当前任务上的输出概率分布的香农熵。高熵 = 低置信度 = 低"意愿"</w:t>
            </w:r>
          </w:p>
        </w:tc>
      </w:tr>
      <w:tr w14:paraId="57B4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7FE1C1C">
            <w:pPr>
              <w:rPr>
                <w:rFonts w:hint="eastAsia" w:ascii="宋体" w:hAnsi="宋体" w:eastAsia="宋体" w:cs="宋体"/>
              </w:rPr>
            </w:pPr>
            <w:r>
              <w:rPr>
                <w:rFonts w:hint="eastAsia" w:ascii="宋体" w:hAnsi="宋体" w:eastAsia="宋体" w:cs="宋体"/>
                <w:b/>
                <w:sz w:val="20"/>
              </w:rPr>
              <w:t>准备度（Readiness）</w:t>
            </w:r>
          </w:p>
        </w:tc>
        <w:tc>
          <w:tcPr>
            <w:tcW w:w="2882" w:type="dxa"/>
          </w:tcPr>
          <w:p w14:paraId="2A039DE4">
            <w:pPr>
              <w:rPr>
                <w:rFonts w:hint="eastAsia" w:ascii="宋体" w:hAnsi="宋体" w:eastAsia="宋体" w:cs="宋体"/>
              </w:rPr>
            </w:pPr>
            <w:r>
              <w:rPr>
                <w:rFonts w:hint="eastAsia" w:ascii="宋体" w:hAnsi="宋体" w:eastAsia="宋体" w:cs="宋体"/>
                <w:b/>
                <w:sz w:val="20"/>
              </w:rPr>
              <w:t>综合准备度分数（Readiness Score, RS）</w:t>
            </w:r>
          </w:p>
        </w:tc>
        <w:tc>
          <w:tcPr>
            <w:tcW w:w="2882" w:type="dxa"/>
          </w:tcPr>
          <w:p w14:paraId="6ABBB52D">
            <w:pPr>
              <w:rPr>
                <w:rFonts w:hint="eastAsia" w:ascii="宋体" w:hAnsi="宋体" w:eastAsia="宋体" w:cs="宋体"/>
              </w:rPr>
            </w:pPr>
            <w:r>
              <w:rPr>
                <w:rFonts w:hint="eastAsia" w:ascii="宋体" w:hAnsi="宋体" w:eastAsia="宋体" w:cs="宋体"/>
                <w:sz w:val="20"/>
              </w:rPr>
              <w:t>$\text{RS}_i = \gamma \cdot \text{HTSR}_i + (1-\gamma) \cdot \text{Conf}_i$，其中 $\gamma$ 是可调权重</w:t>
            </w:r>
          </w:p>
        </w:tc>
      </w:tr>
    </w:tbl>
    <w:p w14:paraId="193D77B7">
      <w:pPr>
        <w:rPr>
          <w:rFonts w:hint="eastAsia" w:ascii="宋体" w:hAnsi="宋体" w:eastAsia="宋体" w:cs="宋体"/>
        </w:rPr>
      </w:pPr>
    </w:p>
    <w:p w14:paraId="0AF5E21C">
      <w:pPr>
        <w:rPr>
          <w:rFonts w:hint="eastAsia" w:ascii="宋体" w:hAnsi="宋体" w:eastAsia="宋体" w:cs="宋体"/>
        </w:rPr>
      </w:pPr>
      <w:r>
        <w:rPr>
          <w:rFonts w:hint="eastAsia" w:ascii="宋体" w:hAnsi="宋体" w:eastAsia="宋体" w:cs="宋体"/>
          <w:b/>
        </w:rPr>
        <w:t>动态风格切换算法</w:t>
      </w:r>
      <w:r>
        <w:rPr>
          <w:rFonts w:hint="eastAsia" w:ascii="宋体" w:hAnsi="宋体" w:eastAsia="宋体" w:cs="宋体"/>
        </w:rPr>
        <w:t>：</w:t>
      </w:r>
    </w:p>
    <w:p w14:paraId="6C2E9F97">
      <w:pPr>
        <w:rPr>
          <w:rFonts w:hint="eastAsia" w:ascii="宋体" w:hAnsi="宋体" w:eastAsia="宋体" w:cs="宋体"/>
        </w:rPr>
      </w:pPr>
      <w:r>
        <w:rPr>
          <w:rFonts w:hint="eastAsia" w:ascii="宋体" w:hAnsi="宋体" w:eastAsia="宋体" w:cs="宋体"/>
        </w:rPr>
        <w:t>协调 Agent 的领导风格选择函数定义为：</w:t>
      </w:r>
    </w:p>
    <w:p w14:paraId="23F32B18">
      <w:pPr>
        <w:spacing w:before="160" w:after="160"/>
        <w:jc w:val="center"/>
        <w:rPr>
          <w:rFonts w:hint="eastAsia" w:ascii="宋体" w:hAnsi="宋体" w:eastAsia="宋体" w:cs="宋体"/>
        </w:rPr>
      </w:pPr>
      <w:r>
        <w:rPr>
          <w:rFonts w:hint="eastAsia" w:ascii="宋体" w:hAnsi="宋体" w:eastAsia="宋体" w:cs="宋体"/>
          <w:i/>
          <w:color w:val="003264"/>
          <w:sz w:val="22"/>
        </w:rPr>
        <w:t>\text{Style}^* = \begin{cases} S1 \text{ (告知)} &amp; \text{if } \text{RS}_i &lt; \theta_1 \\ S2 \text{ (推销)} &amp; \text{if } \theta_1 \leq \text{RS}_i &lt; \theta_2 \\ S3 \text{ (参与)} &amp; \text{if } \theta_2 \leq \text{RS}_i &lt; \theta_3 \\ S4 \text{ (授权)} &amp; \text{if } \text{RS}_i \geq \theta_3 \end{cases}</w:t>
      </w:r>
    </w:p>
    <w:p w14:paraId="1BB37B5A">
      <w:pPr>
        <w:rPr>
          <w:rFonts w:hint="eastAsia" w:ascii="宋体" w:hAnsi="宋体" w:eastAsia="宋体" w:cs="宋体"/>
        </w:rPr>
      </w:pPr>
      <w:r>
        <w:rPr>
          <w:rFonts w:hint="eastAsia" w:ascii="宋体" w:hAnsi="宋体" w:eastAsia="宋体" w:cs="宋体"/>
        </w:rPr>
        <w:t>其中 $\theta_1 &lt; \theta_2 &lt; \theta_3$ 是预设的阈值参数，可以通过强化学习在运行时自适应调整。</w:t>
      </w:r>
    </w:p>
    <w:p w14:paraId="7D7E01BC">
      <w:pPr>
        <w:rPr>
          <w:rFonts w:hint="eastAsia" w:ascii="宋体" w:hAnsi="宋体" w:eastAsia="宋体" w:cs="宋体"/>
        </w:rPr>
      </w:pPr>
      <w:r>
        <w:rPr>
          <w:rFonts w:hint="eastAsia" w:ascii="宋体" w:hAnsi="宋体" w:eastAsia="宋体" w:cs="宋体"/>
          <w:b/>
        </w:rPr>
        <w:t>四种风格的工程实现</w:t>
      </w:r>
      <w:r>
        <w:rPr>
          <w:rFonts w:hint="eastAsia" w:ascii="宋体" w:hAnsi="宋体" w:eastAsia="宋体" w:cs="宋体"/>
        </w:rPr>
        <w:t>：</w:t>
      </w:r>
    </w:p>
    <w:p w14:paraId="0B5BAA8C">
      <w:pPr>
        <w:pStyle w:val="16"/>
        <w:rPr>
          <w:rFonts w:hint="eastAsia" w:ascii="宋体" w:hAnsi="宋体" w:eastAsia="宋体" w:cs="宋体"/>
        </w:rPr>
      </w:pPr>
      <w:r>
        <w:rPr>
          <w:rFonts w:hint="eastAsia" w:ascii="宋体" w:hAnsi="宋体" w:eastAsia="宋体" w:cs="宋体"/>
          <w:b/>
        </w:rPr>
        <w:t>S1 告知</w:t>
      </w:r>
      <w:r>
        <w:rPr>
          <w:rFonts w:hint="eastAsia" w:ascii="宋体" w:hAnsi="宋体" w:eastAsia="宋体" w:cs="宋体"/>
        </w:rPr>
        <w:t>：协调 Agent 向下属 Agent 发送高度结构化的指令，包含：精确的任务描述、预期输出格式、推荐的工具调用序列、关键约束条件。下属 Agent 的自主决策空间被最小化。</w:t>
      </w:r>
    </w:p>
    <w:p w14:paraId="18176B1B">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r>
        <w:rPr>
          <w:rFonts w:hint="eastAsia" w:ascii="宋体" w:hAnsi="宋体" w:eastAsia="宋体" w:cs="宋体"/>
        </w:rPr>
        <w:t>json</w:t>
      </w:r>
    </w:p>
    <w:p w14:paraId="6F65D97E">
      <w:pPr>
        <w:rPr>
          <w:rFonts w:hint="eastAsia" w:ascii="宋体" w:hAnsi="宋体" w:eastAsia="宋体" w:cs="宋体"/>
        </w:rPr>
      </w:pPr>
      <w:r>
        <w:rPr>
          <w:rFonts w:hint="eastAsia" w:ascii="宋体" w:hAnsi="宋体" w:eastAsia="宋体" w:cs="宋体"/>
        </w:rPr>
        <w:t xml:space="preserve">  {</w:t>
      </w:r>
    </w:p>
    <w:p w14:paraId="736B51DC">
      <w:pPr>
        <w:rPr>
          <w:rFonts w:hint="eastAsia" w:ascii="宋体" w:hAnsi="宋体" w:eastAsia="宋体" w:cs="宋体"/>
        </w:rPr>
      </w:pPr>
      <w:r>
        <w:rPr>
          <w:rFonts w:hint="eastAsia" w:ascii="宋体" w:hAnsi="宋体" w:eastAsia="宋体" w:cs="宋体"/>
        </w:rPr>
        <w:t xml:space="preserve">    "instruction_type": "TELLING",</w:t>
      </w:r>
    </w:p>
    <w:p w14:paraId="35E03E67">
      <w:pPr>
        <w:rPr>
          <w:rFonts w:hint="eastAsia" w:ascii="宋体" w:hAnsi="宋体" w:eastAsia="宋体" w:cs="宋体"/>
        </w:rPr>
      </w:pPr>
      <w:r>
        <w:rPr>
          <w:rFonts w:hint="eastAsia" w:ascii="宋体" w:hAnsi="宋体" w:eastAsia="宋体" w:cs="宋体"/>
        </w:rPr>
        <w:t xml:space="preserve">    "task": "从给定的 CSV 文件中提取所有销售额大于 10000 的记录",</w:t>
      </w:r>
    </w:p>
    <w:p w14:paraId="37A4347E">
      <w:pPr>
        <w:rPr>
          <w:rFonts w:hint="eastAsia" w:ascii="宋体" w:hAnsi="宋体" w:eastAsia="宋体" w:cs="宋体"/>
        </w:rPr>
      </w:pPr>
      <w:r>
        <w:rPr>
          <w:rFonts w:hint="eastAsia" w:ascii="宋体" w:hAnsi="宋体" w:eastAsia="宋体" w:cs="宋体"/>
        </w:rPr>
        <w:t xml:space="preserve">    "output_format": "JSON array of objects",</w:t>
      </w:r>
    </w:p>
    <w:p w14:paraId="6D1B441A">
      <w:pPr>
        <w:rPr>
          <w:rFonts w:hint="eastAsia" w:ascii="宋体" w:hAnsi="宋体" w:eastAsia="宋体" w:cs="宋体"/>
        </w:rPr>
      </w:pPr>
      <w:r>
        <w:rPr>
          <w:rFonts w:hint="eastAsia" w:ascii="宋体" w:hAnsi="宋体" w:eastAsia="宋体" w:cs="宋体"/>
        </w:rPr>
        <w:t xml:space="preserve">    "tool_sequence": ["load_csv", "filter_rows", "export_json"],</w:t>
      </w:r>
    </w:p>
    <w:p w14:paraId="14D64F83">
      <w:pPr>
        <w:rPr>
          <w:rFonts w:hint="eastAsia" w:ascii="宋体" w:hAnsi="宋体" w:eastAsia="宋体" w:cs="宋体"/>
        </w:rPr>
      </w:pPr>
      <w:r>
        <w:rPr>
          <w:rFonts w:hint="eastAsia" w:ascii="宋体" w:hAnsi="宋体" w:eastAsia="宋体" w:cs="宋体"/>
        </w:rPr>
        <w:t xml:space="preserve">    "constraints": {"max_runtime": "30s", "memory_limit": "512MB"}</w:t>
      </w:r>
    </w:p>
    <w:p w14:paraId="2C3FBE00">
      <w:pPr>
        <w:rPr>
          <w:rFonts w:hint="eastAsia" w:ascii="宋体" w:hAnsi="宋体" w:eastAsia="宋体" w:cs="宋体"/>
        </w:rPr>
      </w:pPr>
      <w:r>
        <w:rPr>
          <w:rFonts w:hint="eastAsia" w:ascii="宋体" w:hAnsi="宋体" w:eastAsia="宋体" w:cs="宋体"/>
        </w:rPr>
        <w:t xml:space="preserve">  }</w:t>
      </w:r>
    </w:p>
    <w:p w14:paraId="3D11FA9D">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p>
    <w:p w14:paraId="70D0C263">
      <w:pPr>
        <w:pStyle w:val="16"/>
        <w:rPr>
          <w:rFonts w:hint="eastAsia" w:ascii="宋体" w:hAnsi="宋体" w:eastAsia="宋体" w:cs="宋体"/>
        </w:rPr>
      </w:pPr>
      <w:r>
        <w:rPr>
          <w:rFonts w:hint="eastAsia" w:ascii="宋体" w:hAnsi="宋体" w:eastAsia="宋体" w:cs="宋体"/>
          <w:b/>
        </w:rPr>
        <w:t>S2 推销</w:t>
      </w:r>
      <w:r>
        <w:rPr>
          <w:rFonts w:hint="eastAsia" w:ascii="宋体" w:hAnsi="宋体" w:eastAsia="宋体" w:cs="宋体"/>
        </w:rPr>
        <w:t>：协调 Agent 提供任务描述和推荐策略，但同时解释"为什么"选择这个策略，并鼓励下属 Agent 在执行过程中提出改进建议。</w:t>
      </w:r>
    </w:p>
    <w:p w14:paraId="6C5AD375">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r>
        <w:rPr>
          <w:rFonts w:hint="eastAsia" w:ascii="宋体" w:hAnsi="宋体" w:eastAsia="宋体" w:cs="宋体"/>
        </w:rPr>
        <w:t>json</w:t>
      </w:r>
    </w:p>
    <w:p w14:paraId="75B17253">
      <w:pPr>
        <w:rPr>
          <w:rFonts w:hint="eastAsia" w:ascii="宋体" w:hAnsi="宋体" w:eastAsia="宋体" w:cs="宋体"/>
        </w:rPr>
      </w:pPr>
      <w:r>
        <w:rPr>
          <w:rFonts w:hint="eastAsia" w:ascii="宋体" w:hAnsi="宋体" w:eastAsia="宋体" w:cs="宋体"/>
        </w:rPr>
        <w:t xml:space="preserve">  {</w:t>
      </w:r>
    </w:p>
    <w:p w14:paraId="7BD00445">
      <w:pPr>
        <w:rPr>
          <w:rFonts w:hint="eastAsia" w:ascii="宋体" w:hAnsi="宋体" w:eastAsia="宋体" w:cs="宋体"/>
        </w:rPr>
      </w:pPr>
      <w:r>
        <w:rPr>
          <w:rFonts w:hint="eastAsia" w:ascii="宋体" w:hAnsi="宋体" w:eastAsia="宋体" w:cs="宋体"/>
        </w:rPr>
        <w:t xml:space="preserve">    "instruction_type": "SELLING",</w:t>
      </w:r>
    </w:p>
    <w:p w14:paraId="5ACACD58">
      <w:pPr>
        <w:rPr>
          <w:rFonts w:hint="eastAsia" w:ascii="宋体" w:hAnsi="宋体" w:eastAsia="宋体" w:cs="宋体"/>
        </w:rPr>
      </w:pPr>
      <w:r>
        <w:rPr>
          <w:rFonts w:hint="eastAsia" w:ascii="宋体" w:hAnsi="宋体" w:eastAsia="宋体" w:cs="宋体"/>
        </w:rPr>
        <w:t xml:space="preserve">    "task": "分析用户评论数据，识别主要的产品缺陷类别",</w:t>
      </w:r>
    </w:p>
    <w:p w14:paraId="6982B9AD">
      <w:pPr>
        <w:rPr>
          <w:rFonts w:hint="eastAsia" w:ascii="宋体" w:hAnsi="宋体" w:eastAsia="宋体" w:cs="宋体"/>
        </w:rPr>
      </w:pPr>
      <w:r>
        <w:rPr>
          <w:rFonts w:hint="eastAsia" w:ascii="宋体" w:hAnsi="宋体" w:eastAsia="宋体" w:cs="宋体"/>
        </w:rPr>
        <w:t xml:space="preserve">    "recommended_strategy": "使用主题建模（Topic Modeling）提取主要类别",</w:t>
      </w:r>
    </w:p>
    <w:p w14:paraId="1AF99DF3">
      <w:pPr>
        <w:rPr>
          <w:rFonts w:hint="eastAsia" w:ascii="宋体" w:hAnsi="宋体" w:eastAsia="宋体" w:cs="宋体"/>
        </w:rPr>
      </w:pPr>
      <w:r>
        <w:rPr>
          <w:rFonts w:hint="eastAsia" w:ascii="宋体" w:hAnsi="宋体" w:eastAsia="宋体" w:cs="宋体"/>
        </w:rPr>
        <w:t xml:space="preserve">    "rationale": "评论数据是非结构化的，主题建模能有效发现隐含类别",</w:t>
      </w:r>
    </w:p>
    <w:p w14:paraId="175B37D0">
      <w:pPr>
        <w:rPr>
          <w:rFonts w:hint="eastAsia" w:ascii="宋体" w:hAnsi="宋体" w:eastAsia="宋体" w:cs="宋体"/>
        </w:rPr>
      </w:pPr>
      <w:r>
        <w:rPr>
          <w:rFonts w:hint="eastAsia" w:ascii="宋体" w:hAnsi="宋体" w:eastAsia="宋体" w:cs="宋体"/>
        </w:rPr>
        <w:t xml:space="preserve">    "encouragement": "如果你有更好的方法，请在执行前提出替代方案"</w:t>
      </w:r>
    </w:p>
    <w:p w14:paraId="0A90EFEA">
      <w:pPr>
        <w:rPr>
          <w:rFonts w:hint="eastAsia" w:ascii="宋体" w:hAnsi="宋体" w:eastAsia="宋体" w:cs="宋体"/>
        </w:rPr>
      </w:pPr>
      <w:r>
        <w:rPr>
          <w:rFonts w:hint="eastAsia" w:ascii="宋体" w:hAnsi="宋体" w:eastAsia="宋体" w:cs="宋体"/>
        </w:rPr>
        <w:t xml:space="preserve">  }</w:t>
      </w:r>
    </w:p>
    <w:p w14:paraId="0C3BA622">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p>
    <w:p w14:paraId="1C6E1226">
      <w:pPr>
        <w:pStyle w:val="16"/>
        <w:rPr>
          <w:rFonts w:hint="eastAsia" w:ascii="宋体" w:hAnsi="宋体" w:eastAsia="宋体" w:cs="宋体"/>
        </w:rPr>
      </w:pPr>
      <w:r>
        <w:rPr>
          <w:rFonts w:hint="eastAsia" w:ascii="宋体" w:hAnsi="宋体" w:eastAsia="宋体" w:cs="宋体"/>
          <w:b/>
        </w:rPr>
        <w:t>S3 参与</w:t>
      </w:r>
      <w:r>
        <w:rPr>
          <w:rFonts w:hint="eastAsia" w:ascii="宋体" w:hAnsi="宋体" w:eastAsia="宋体" w:cs="宋体"/>
        </w:rPr>
        <w:t>：协调 Agent 与下属 Agent 进行多轮对话，共同确定任务目标、策略和评估标准。</w:t>
      </w:r>
    </w:p>
    <w:p w14:paraId="605EAAEE">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r>
        <w:rPr>
          <w:rFonts w:hint="eastAsia" w:ascii="宋体" w:hAnsi="宋体" w:eastAsia="宋体" w:cs="宋体"/>
        </w:rPr>
        <w:t>json</w:t>
      </w:r>
    </w:p>
    <w:p w14:paraId="0071B5F9">
      <w:pPr>
        <w:rPr>
          <w:rFonts w:hint="eastAsia" w:ascii="宋体" w:hAnsi="宋体" w:eastAsia="宋体" w:cs="宋体"/>
        </w:rPr>
      </w:pPr>
      <w:r>
        <w:rPr>
          <w:rFonts w:hint="eastAsia" w:ascii="宋体" w:hAnsi="宋体" w:eastAsia="宋体" w:cs="宋体"/>
        </w:rPr>
        <w:t xml:space="preserve">  {</w:t>
      </w:r>
    </w:p>
    <w:p w14:paraId="0F1B5266">
      <w:pPr>
        <w:rPr>
          <w:rFonts w:hint="eastAsia" w:ascii="宋体" w:hAnsi="宋体" w:eastAsia="宋体" w:cs="宋体"/>
        </w:rPr>
      </w:pPr>
      <w:r>
        <w:rPr>
          <w:rFonts w:hint="eastAsia" w:ascii="宋体" w:hAnsi="宋体" w:eastAsia="宋体" w:cs="宋体"/>
        </w:rPr>
        <w:t xml:space="preserve">    "instruction_type": "PARTICIPATING",</w:t>
      </w:r>
    </w:p>
    <w:p w14:paraId="26E34151">
      <w:pPr>
        <w:rPr>
          <w:rFonts w:hint="eastAsia" w:ascii="宋体" w:hAnsi="宋体" w:eastAsia="宋体" w:cs="宋体"/>
        </w:rPr>
      </w:pPr>
      <w:r>
        <w:rPr>
          <w:rFonts w:hint="eastAsia" w:ascii="宋体" w:hAnsi="宋体" w:eastAsia="宋体" w:cs="宋体"/>
        </w:rPr>
        <w:t xml:space="preserve">    "task_overview": "我们需要优化系统的响应延迟",</w:t>
      </w:r>
    </w:p>
    <w:p w14:paraId="798C3052">
      <w:pPr>
        <w:rPr>
          <w:rFonts w:hint="eastAsia" w:ascii="宋体" w:hAnsi="宋体" w:eastAsia="宋体" w:cs="宋体"/>
        </w:rPr>
      </w:pPr>
      <w:r>
        <w:rPr>
          <w:rFonts w:hint="eastAsia" w:ascii="宋体" w:hAnsi="宋体" w:eastAsia="宋体" w:cs="宋体"/>
        </w:rPr>
        <w:t xml:space="preserve">    "dialogue": "你认为从哪个子系统入手最有效？你有什么建议的优化策略？",</w:t>
      </w:r>
    </w:p>
    <w:p w14:paraId="7040F8DD">
      <w:pPr>
        <w:rPr>
          <w:rFonts w:hint="eastAsia" w:ascii="宋体" w:hAnsi="宋体" w:eastAsia="宋体" w:cs="宋体"/>
        </w:rPr>
      </w:pPr>
      <w:r>
        <w:rPr>
          <w:rFonts w:hint="eastAsia" w:ascii="宋体" w:hAnsi="宋体" w:eastAsia="宋体" w:cs="宋体"/>
        </w:rPr>
        <w:t xml:space="preserve">    "decision_mode": "JOINT"</w:t>
      </w:r>
    </w:p>
    <w:p w14:paraId="35274AFB">
      <w:pPr>
        <w:rPr>
          <w:rFonts w:hint="eastAsia" w:ascii="宋体" w:hAnsi="宋体" w:eastAsia="宋体" w:cs="宋体"/>
        </w:rPr>
      </w:pPr>
      <w:r>
        <w:rPr>
          <w:rFonts w:hint="eastAsia" w:ascii="宋体" w:hAnsi="宋体" w:eastAsia="宋体" w:cs="宋体"/>
        </w:rPr>
        <w:t xml:space="preserve">  }</w:t>
      </w:r>
    </w:p>
    <w:p w14:paraId="42673257">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p>
    <w:p w14:paraId="3FA52B34">
      <w:pPr>
        <w:pStyle w:val="16"/>
        <w:rPr>
          <w:rFonts w:hint="eastAsia" w:ascii="宋体" w:hAnsi="宋体" w:eastAsia="宋体" w:cs="宋体"/>
        </w:rPr>
      </w:pPr>
      <w:r>
        <w:rPr>
          <w:rFonts w:hint="eastAsia" w:ascii="宋体" w:hAnsi="宋体" w:eastAsia="宋体" w:cs="宋体"/>
          <w:b/>
        </w:rPr>
        <w:t>S4 授权</w:t>
      </w:r>
      <w:r>
        <w:rPr>
          <w:rFonts w:hint="eastAsia" w:ascii="宋体" w:hAnsi="宋体" w:eastAsia="宋体" w:cs="宋体"/>
        </w:rPr>
        <w:t>：协调 Agent 仅提供高层目标，将任务分解、策略选择、资源分配的全部决策权下放给下属 Agent。</w:t>
      </w:r>
    </w:p>
    <w:p w14:paraId="350A4FAA">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r>
        <w:rPr>
          <w:rFonts w:hint="eastAsia" w:ascii="宋体" w:hAnsi="宋体" w:eastAsia="宋体" w:cs="宋体"/>
        </w:rPr>
        <w:t>json</w:t>
      </w:r>
    </w:p>
    <w:p w14:paraId="58ADB8EE">
      <w:pPr>
        <w:rPr>
          <w:rFonts w:hint="eastAsia" w:ascii="宋体" w:hAnsi="宋体" w:eastAsia="宋体" w:cs="宋体"/>
        </w:rPr>
      </w:pPr>
      <w:r>
        <w:rPr>
          <w:rFonts w:hint="eastAsia" w:ascii="宋体" w:hAnsi="宋体" w:eastAsia="宋体" w:cs="宋体"/>
        </w:rPr>
        <w:t xml:space="preserve">  {</w:t>
      </w:r>
    </w:p>
    <w:p w14:paraId="61149838">
      <w:pPr>
        <w:rPr>
          <w:rFonts w:hint="eastAsia" w:ascii="宋体" w:hAnsi="宋体" w:eastAsia="宋体" w:cs="宋体"/>
        </w:rPr>
      </w:pPr>
      <w:r>
        <w:rPr>
          <w:rFonts w:hint="eastAsia" w:ascii="宋体" w:hAnsi="宋体" w:eastAsia="宋体" w:cs="宋体"/>
        </w:rPr>
        <w:t xml:space="preserve">    "instruction_type": "DELEGATING",</w:t>
      </w:r>
    </w:p>
    <w:p w14:paraId="6FFE3C01">
      <w:pPr>
        <w:rPr>
          <w:rFonts w:hint="eastAsia" w:ascii="宋体" w:hAnsi="宋体" w:eastAsia="宋体" w:cs="宋体"/>
        </w:rPr>
      </w:pPr>
      <w:r>
        <w:rPr>
          <w:rFonts w:hint="eastAsia" w:ascii="宋体" w:hAnsi="宋体" w:eastAsia="宋体" w:cs="宋体"/>
        </w:rPr>
        <w:t xml:space="preserve">    "objective": "将用户满意度从 78% 提升到 90%",</w:t>
      </w:r>
    </w:p>
    <w:p w14:paraId="341A6874">
      <w:pPr>
        <w:rPr>
          <w:rFonts w:hint="eastAsia" w:ascii="宋体" w:hAnsi="宋体" w:eastAsia="宋体" w:cs="宋体"/>
        </w:rPr>
      </w:pPr>
      <w:r>
        <w:rPr>
          <w:rFonts w:hint="eastAsia" w:ascii="宋体" w:hAnsi="宋体" w:eastAsia="宋体" w:cs="宋体"/>
        </w:rPr>
        <w:t xml:space="preserve">    "constraints": {"budget": "1000 tokens/step", "deadline": "100 steps"},</w:t>
      </w:r>
    </w:p>
    <w:p w14:paraId="7E19EC56">
      <w:pPr>
        <w:rPr>
          <w:rFonts w:hint="eastAsia" w:ascii="宋体" w:hAnsi="宋体" w:eastAsia="宋体" w:cs="宋体"/>
        </w:rPr>
      </w:pPr>
      <w:r>
        <w:rPr>
          <w:rFonts w:hint="eastAsia" w:ascii="宋体" w:hAnsi="宋体" w:eastAsia="宋体" w:cs="宋体"/>
        </w:rPr>
        <w:t xml:space="preserve">    "autonomy_level": "FULL"</w:t>
      </w:r>
    </w:p>
    <w:p w14:paraId="148E607F">
      <w:pPr>
        <w:rPr>
          <w:rFonts w:hint="eastAsia" w:ascii="宋体" w:hAnsi="宋体" w:eastAsia="宋体" w:cs="宋体"/>
        </w:rPr>
      </w:pPr>
      <w:r>
        <w:rPr>
          <w:rFonts w:hint="eastAsia" w:ascii="宋体" w:hAnsi="宋体" w:eastAsia="宋体" w:cs="宋体"/>
        </w:rPr>
        <w:t xml:space="preserve">  }</w:t>
      </w:r>
    </w:p>
    <w:p w14:paraId="66A81BA5">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B41E1E"/>
          <w:sz w:val="20"/>
        </w:rPr>
        <w:t>`</w:t>
      </w:r>
    </w:p>
    <w:p w14:paraId="2FCBDE55">
      <w:pPr>
        <w:pStyle w:val="6"/>
        <w:jc w:val="left"/>
        <w:rPr>
          <w:rFonts w:hint="eastAsia" w:ascii="宋体" w:hAnsi="宋体" w:eastAsia="宋体" w:cs="宋体"/>
        </w:rPr>
      </w:pPr>
      <w:r>
        <w:rPr>
          <w:rFonts w:hint="eastAsia" w:ascii="宋体" w:hAnsi="宋体" w:eastAsia="宋体" w:cs="宋体"/>
        </w:rPr>
        <w:t>2.2.2 领导风格的元学习</w:t>
      </w:r>
    </w:p>
    <w:p w14:paraId="395AF5FE">
      <w:pPr>
        <w:rPr>
          <w:rFonts w:hint="eastAsia" w:ascii="宋体" w:hAnsi="宋体" w:eastAsia="宋体" w:cs="宋体"/>
        </w:rPr>
      </w:pPr>
      <w:r>
        <w:rPr>
          <w:rFonts w:hint="eastAsia" w:ascii="宋体" w:hAnsi="宋体" w:eastAsia="宋体" w:cs="宋体"/>
        </w:rPr>
        <w:t>在实际系统中，阈值参数 $\{\theta_1, \theta_2, \theta_3\}$ 和权重 $\gamma$ 不应是固定的，而应通过元学习（Meta-Learning）在运行时自适应调整。具体地，系统维护一个"领导效果模型"（Leadership Effectiveness Model），该模型以（领导风格，下属准备度，任务特征）为输入，以"任务完成质量和效率"为输出。协调 Agent 通过在线学习不断更新该模型，从而在给定情境下选择预期效果最佳的领导风格。</w:t>
      </w:r>
    </w:p>
    <w:p w14:paraId="05A3DB4A">
      <w:pPr>
        <w:spacing w:before="160" w:after="160"/>
        <w:jc w:val="center"/>
        <w:rPr>
          <w:rFonts w:hint="eastAsia" w:ascii="宋体" w:hAnsi="宋体" w:eastAsia="宋体" w:cs="宋体"/>
        </w:rPr>
      </w:pPr>
      <w:r>
        <w:rPr>
          <w:rFonts w:hint="eastAsia" w:ascii="宋体" w:hAnsi="宋体" w:eastAsia="宋体" w:cs="宋体"/>
          <w:i/>
          <w:color w:val="003264"/>
          <w:sz w:val="22"/>
        </w:rPr>
        <w:t>\text{Style}^* = \arg\max_{s \in \{S1,S2,S3,S4\}} \mathbb{E}\left[\text{Effectiveness}(s, \text{RS}_i, \text{Task}) \mid \text{History}\right]</w:t>
      </w:r>
    </w:p>
    <w:p w14:paraId="73D6A710">
      <w:pPr>
        <w:pStyle w:val="5"/>
        <w:jc w:val="left"/>
        <w:rPr>
          <w:rFonts w:hint="eastAsia" w:ascii="宋体" w:hAnsi="宋体" w:eastAsia="宋体" w:cs="宋体"/>
        </w:rPr>
      </w:pPr>
      <w:r>
        <w:rPr>
          <w:rFonts w:hint="eastAsia" w:ascii="宋体" w:hAnsi="宋体" w:eastAsia="宋体" w:cs="宋体"/>
        </w:rPr>
        <w:t>2.3 激励理论 → Agent 的目标函数与注意力机制</w:t>
      </w:r>
    </w:p>
    <w:p w14:paraId="714974A9">
      <w:pPr>
        <w:rPr>
          <w:rFonts w:hint="eastAsia" w:ascii="宋体" w:hAnsi="宋体" w:eastAsia="宋体" w:cs="宋体"/>
        </w:rPr>
      </w:pPr>
      <w:r>
        <w:rPr>
          <w:rFonts w:hint="eastAsia" w:ascii="宋体" w:hAnsi="宋体" w:eastAsia="宋体" w:cs="宋体"/>
        </w:rPr>
        <w:t>激励理论解决的问题是：</w:t>
      </w:r>
      <w:r>
        <w:rPr>
          <w:rFonts w:hint="eastAsia" w:ascii="宋体" w:hAnsi="宋体" w:eastAsia="宋体" w:cs="宋体"/>
          <w:b/>
        </w:rPr>
        <w:t>如何驱动组织成员朝着目标高效前进？</w:t>
      </w:r>
      <w:r>
        <w:rPr>
          <w:rFonts w:hint="eastAsia" w:ascii="宋体" w:hAnsi="宋体" w:eastAsia="宋体" w:cs="宋体"/>
        </w:rPr>
        <w:t xml:space="preserve"> 在多智能体系统中，这直接对应着 Agent 的目标函数设计和计算资源（注意力）分配机制。</w:t>
      </w:r>
    </w:p>
    <w:p w14:paraId="16DE6A67">
      <w:pPr>
        <w:pStyle w:val="6"/>
        <w:jc w:val="left"/>
        <w:rPr>
          <w:rFonts w:hint="eastAsia" w:ascii="宋体" w:hAnsi="宋体" w:eastAsia="宋体" w:cs="宋体"/>
        </w:rPr>
      </w:pPr>
      <w:r>
        <w:rPr>
          <w:rFonts w:hint="eastAsia" w:ascii="宋体" w:hAnsi="宋体" w:eastAsia="宋体" w:cs="宋体"/>
        </w:rPr>
        <w:t>2.3.1 目标管理（MBO）：SMART 目标驱动的 Agent 任务体系</w:t>
      </w:r>
    </w:p>
    <w:p w14:paraId="59B343D0">
      <w:pPr>
        <w:rPr>
          <w:rFonts w:hint="eastAsia" w:ascii="宋体" w:hAnsi="宋体" w:eastAsia="宋体" w:cs="宋体"/>
        </w:rPr>
      </w:pPr>
      <w:r>
        <w:rPr>
          <w:rFonts w:hint="eastAsia" w:ascii="宋体" w:hAnsi="宋体" w:eastAsia="宋体" w:cs="宋体"/>
        </w:rPr>
        <w:t>彼得·德鲁克（Peter Drucker, 1954）提出的目标管理（Management by Objectives, MBO）是现代管理的基石之一。其核心思想是：组织的效能取决于每个成员是否拥有清晰、可衡量、与组织整体目标对齐的个人目标。</w:t>
      </w:r>
    </w:p>
    <w:p w14:paraId="0D64C6AD">
      <w:pPr>
        <w:rPr>
          <w:rFonts w:hint="eastAsia" w:ascii="宋体" w:hAnsi="宋体" w:eastAsia="宋体" w:cs="宋体"/>
        </w:rPr>
      </w:pPr>
      <w:r>
        <w:rPr>
          <w:rFonts w:hint="eastAsia" w:ascii="宋体" w:hAnsi="宋体" w:eastAsia="宋体" w:cs="宋体"/>
        </w:rPr>
        <w:t>SMART 原则是 MBO 的操作化工具，要求目标必须满足：</w:t>
      </w:r>
    </w:p>
    <w:p w14:paraId="03444B5C">
      <w:pPr>
        <w:pStyle w:val="16"/>
        <w:rPr>
          <w:rFonts w:hint="eastAsia" w:ascii="宋体" w:hAnsi="宋体" w:eastAsia="宋体" w:cs="宋体"/>
        </w:rPr>
      </w:pPr>
      <w:r>
        <w:rPr>
          <w:rFonts w:hint="eastAsia" w:ascii="宋体" w:hAnsi="宋体" w:eastAsia="宋体" w:cs="宋体"/>
          <w:b/>
        </w:rPr>
        <w:t>S（Specific）</w:t>
      </w:r>
      <w:r>
        <w:rPr>
          <w:rFonts w:hint="eastAsia" w:ascii="宋体" w:hAnsi="宋体" w:eastAsia="宋体" w:cs="宋体"/>
        </w:rPr>
        <w:t>：具体的</w:t>
      </w:r>
    </w:p>
    <w:p w14:paraId="623D8FD8">
      <w:pPr>
        <w:pStyle w:val="16"/>
        <w:rPr>
          <w:rFonts w:hint="eastAsia" w:ascii="宋体" w:hAnsi="宋体" w:eastAsia="宋体" w:cs="宋体"/>
        </w:rPr>
      </w:pPr>
      <w:r>
        <w:rPr>
          <w:rFonts w:hint="eastAsia" w:ascii="宋体" w:hAnsi="宋体" w:eastAsia="宋体" w:cs="宋体"/>
          <w:b/>
        </w:rPr>
        <w:t>M（Measurable）</w:t>
      </w:r>
      <w:r>
        <w:rPr>
          <w:rFonts w:hint="eastAsia" w:ascii="宋体" w:hAnsi="宋体" w:eastAsia="宋体" w:cs="宋体"/>
        </w:rPr>
        <w:t>：可衡量的</w:t>
      </w:r>
    </w:p>
    <w:p w14:paraId="5D28C5C9">
      <w:pPr>
        <w:pStyle w:val="16"/>
        <w:rPr>
          <w:rFonts w:hint="eastAsia" w:ascii="宋体" w:hAnsi="宋体" w:eastAsia="宋体" w:cs="宋体"/>
        </w:rPr>
      </w:pPr>
      <w:r>
        <w:rPr>
          <w:rFonts w:hint="eastAsia" w:ascii="宋体" w:hAnsi="宋体" w:eastAsia="宋体" w:cs="宋体"/>
          <w:b/>
        </w:rPr>
        <w:t>A（Achievable）</w:t>
      </w:r>
      <w:r>
        <w:rPr>
          <w:rFonts w:hint="eastAsia" w:ascii="宋体" w:hAnsi="宋体" w:eastAsia="宋体" w:cs="宋体"/>
        </w:rPr>
        <w:t>：可实现的</w:t>
      </w:r>
    </w:p>
    <w:p w14:paraId="4F037BF0">
      <w:pPr>
        <w:pStyle w:val="16"/>
        <w:rPr>
          <w:rFonts w:hint="eastAsia" w:ascii="宋体" w:hAnsi="宋体" w:eastAsia="宋体" w:cs="宋体"/>
        </w:rPr>
      </w:pPr>
      <w:r>
        <w:rPr>
          <w:rFonts w:hint="eastAsia" w:ascii="宋体" w:hAnsi="宋体" w:eastAsia="宋体" w:cs="宋体"/>
          <w:b/>
        </w:rPr>
        <w:t>R（Relevant）</w:t>
      </w:r>
      <w:r>
        <w:rPr>
          <w:rFonts w:hint="eastAsia" w:ascii="宋体" w:hAnsi="宋体" w:eastAsia="宋体" w:cs="宋体"/>
        </w:rPr>
        <w:t>：相关的</w:t>
      </w:r>
    </w:p>
    <w:p w14:paraId="0941E41A">
      <w:pPr>
        <w:pStyle w:val="16"/>
        <w:rPr>
          <w:rFonts w:hint="eastAsia" w:ascii="宋体" w:hAnsi="宋体" w:eastAsia="宋体" w:cs="宋体"/>
        </w:rPr>
      </w:pPr>
      <w:r>
        <w:rPr>
          <w:rFonts w:hint="eastAsia" w:ascii="宋体" w:hAnsi="宋体" w:eastAsia="宋体" w:cs="宋体"/>
          <w:b/>
        </w:rPr>
        <w:t>T（Time-bound）</w:t>
      </w:r>
      <w:r>
        <w:rPr>
          <w:rFonts w:hint="eastAsia" w:ascii="宋体" w:hAnsi="宋体" w:eastAsia="宋体" w:cs="宋体"/>
        </w:rPr>
        <w:t>：有时限的</w:t>
      </w:r>
    </w:p>
    <w:p w14:paraId="4DA993B5">
      <w:pPr>
        <w:rPr>
          <w:rFonts w:hint="eastAsia" w:ascii="宋体" w:hAnsi="宋体" w:eastAsia="宋体" w:cs="宋体"/>
        </w:rPr>
      </w:pPr>
      <w:r>
        <w:rPr>
          <w:rFonts w:hint="eastAsia" w:ascii="宋体" w:hAnsi="宋体" w:eastAsia="宋体" w:cs="宋体"/>
          <w:b/>
        </w:rPr>
        <w:t>工程化方案：SMART 目标协议</w:t>
      </w:r>
    </w:p>
    <w:p w14:paraId="14562AF5">
      <w:pPr>
        <w:rPr>
          <w:rFonts w:hint="eastAsia" w:ascii="宋体" w:hAnsi="宋体" w:eastAsia="宋体" w:cs="宋体"/>
        </w:rPr>
      </w:pPr>
      <w:r>
        <w:rPr>
          <w:rFonts w:hint="eastAsia" w:ascii="宋体" w:hAnsi="宋体" w:eastAsia="宋体" w:cs="宋体"/>
        </w:rPr>
        <w:t>我们提出一种标准化的"数字员工目标协议"（Digital Employee Objective Protocol, DEOP），用户通过该协议驱动 Agent 系统：</w:t>
      </w:r>
    </w:p>
    <w:p w14:paraId="16A330CB">
      <w:pPr>
        <w:spacing w:before="120" w:after="120"/>
        <w:rPr>
          <w:rFonts w:hint="eastAsia" w:ascii="宋体" w:hAnsi="宋体" w:eastAsia="宋体" w:cs="宋体"/>
        </w:rPr>
      </w:pPr>
      <w:r>
        <w:rPr>
          <w:rFonts w:hint="eastAsia" w:ascii="宋体" w:hAnsi="宋体" w:eastAsia="宋体" w:cs="宋体"/>
          <w:color w:val="323232"/>
          <w:sz w:val="18"/>
        </w:rPr>
        <w: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"objective_id": "OBJ-2026-001",</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"objective_statement": "在 48 小时内，将客户投诉的平均响应时间从 24 小时降低到 4 小时",</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"SMART_criteria":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"specific": "针对客户投诉渠道的自动分类和路由优化",</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"measurable":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"primary_metric": "average_response_time_hours",</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"target_value": 4,</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"baseline_value": 24,</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"measurement_source": "customer_service_dashboard_API"</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"achievable":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"resource_allocated": ["分类Agent x3", "路由Agent x2", "回复Agent x5"],</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"capability_assessment": "CONFIRMED"</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"relevant":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"alignment_with_top_level": "直接对齐'提升客户满意度'战略目标",</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"dependency_acknowledgment": "依赖投诉分类模型的准确率 &gt;= 95%"</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"time_bound":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"deadline": "2026-06-01T00:00:00Z",</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"milestones":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{"date": "2026-05-30T12:00:00Z", "deliverable": "分类模型部署完成"},</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{"date": "2026-05-31T12:00:00Z", "deliverable": "路由规则优化完成"}</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w:t>
      </w:r>
      <w:r>
        <w:rPr>
          <w:rFonts w:hint="eastAsia" w:ascii="宋体" w:hAnsi="宋体" w:eastAsia="宋体" w:cs="宋体"/>
          <w:color w:val="323232"/>
          <w:sz w:val="18"/>
        </w:rPr>
        <w:br w:type="textWrapping"/>
      </w:r>
    </w:p>
    <w:p w14:paraId="78AD6208">
      <w:pPr>
        <w:rPr>
          <w:rFonts w:hint="eastAsia" w:ascii="宋体" w:hAnsi="宋体" w:eastAsia="宋体" w:cs="宋体"/>
        </w:rPr>
      </w:pPr>
      <w:r>
        <w:rPr>
          <w:rFonts w:hint="eastAsia" w:ascii="宋体" w:hAnsi="宋体" w:eastAsia="宋体" w:cs="宋体"/>
          <w:b/>
        </w:rPr>
        <w:t>MBO 的自上而下分解</w:t>
      </w:r>
      <w:r>
        <w:rPr>
          <w:rFonts w:hint="eastAsia" w:ascii="宋体" w:hAnsi="宋体" w:eastAsia="宋体" w:cs="宋体"/>
        </w:rPr>
        <w:t>：与人类组织中的 MBO 一样，顶层目标被逐层分解为子目标，每个子目标分配给特定的 Agent 或 Agent 子系统。关键设计原则是：</w:t>
      </w:r>
      <w:r>
        <w:rPr>
          <w:rFonts w:hint="eastAsia" w:ascii="宋体" w:hAnsi="宋体" w:eastAsia="宋体" w:cs="宋体"/>
          <w:b/>
        </w:rPr>
        <w:t>每个子目标必须"可独立验证"（Independently Verifiable）</w:t>
      </w:r>
      <w:r>
        <w:rPr>
          <w:rFonts w:hint="eastAsia" w:ascii="宋体" w:hAnsi="宋体" w:eastAsia="宋体" w:cs="宋体"/>
        </w:rPr>
        <w:t>，即存在一个明确的、不需要访问其他 Agent 内部状态即可判断其是否达成的验证函数。</w:t>
      </w:r>
    </w:p>
    <w:p w14:paraId="62EB6FA1">
      <w:pPr>
        <w:spacing w:before="160" w:after="160"/>
        <w:jc w:val="center"/>
        <w:rPr>
          <w:rFonts w:hint="eastAsia" w:ascii="宋体" w:hAnsi="宋体" w:eastAsia="宋体" w:cs="宋体"/>
        </w:rPr>
      </w:pPr>
      <w:r>
        <w:rPr>
          <w:rFonts w:hint="eastAsia" w:ascii="宋体" w:hAnsi="宋体" w:eastAsia="宋体" w:cs="宋体"/>
          <w:i/>
          <w:color w:val="003264"/>
          <w:sz w:val="22"/>
        </w:rPr>
        <w:t>\text{Verify}_i: \text{Output}_i \rightarrow \{0, 1\}</w:t>
      </w:r>
    </w:p>
    <w:p w14:paraId="23142B3F">
      <w:pPr>
        <w:rPr>
          <w:rFonts w:hint="eastAsia" w:ascii="宋体" w:hAnsi="宋体" w:eastAsia="宋体" w:cs="宋体"/>
        </w:rPr>
      </w:pPr>
      <w:r>
        <w:rPr>
          <w:rFonts w:hint="eastAsia" w:ascii="宋体" w:hAnsi="宋体" w:eastAsia="宋体" w:cs="宋体"/>
        </w:rPr>
        <w:t>这一约束确保了系统的模块化和可观测性。</w:t>
      </w:r>
    </w:p>
    <w:p w14:paraId="32A0FA16">
      <w:pPr>
        <w:pStyle w:val="6"/>
        <w:jc w:val="left"/>
        <w:rPr>
          <w:rFonts w:hint="eastAsia" w:ascii="宋体" w:hAnsi="宋体" w:eastAsia="宋体" w:cs="宋体"/>
        </w:rPr>
      </w:pPr>
      <w:r>
        <w:rPr>
          <w:rFonts w:hint="eastAsia" w:ascii="宋体" w:hAnsi="宋体" w:eastAsia="宋体" w:cs="宋体"/>
        </w:rPr>
        <w:t>2.3.2 期望理论：Agent 的资源分配与上报机制</w:t>
      </w:r>
    </w:p>
    <w:p w14:paraId="40E6F99F">
      <w:pPr>
        <w:rPr>
          <w:rFonts w:hint="eastAsia" w:ascii="宋体" w:hAnsi="宋体" w:eastAsia="宋体" w:cs="宋体"/>
        </w:rPr>
      </w:pPr>
      <w:r>
        <w:rPr>
          <w:rFonts w:hint="eastAsia" w:ascii="宋体" w:hAnsi="宋体" w:eastAsia="宋体" w:cs="宋体"/>
        </w:rPr>
        <w:t>维克托·弗鲁姆（Victor Vroom, 1964）的期望理论（Expectancy Theory）提出，一个人的动机强度取决于三个因素的乘积：</w:t>
      </w:r>
    </w:p>
    <w:p w14:paraId="653F73A2">
      <w:pPr>
        <w:spacing w:before="160" w:after="160"/>
        <w:jc w:val="center"/>
        <w:rPr>
          <w:rFonts w:hint="eastAsia" w:ascii="宋体" w:hAnsi="宋体" w:eastAsia="宋体" w:cs="宋体"/>
        </w:rPr>
      </w:pPr>
      <w:r>
        <w:rPr>
          <w:rFonts w:hint="eastAsia" w:ascii="宋体" w:hAnsi="宋体" w:eastAsia="宋体" w:cs="宋体"/>
          <w:i/>
          <w:color w:val="003264"/>
          <w:sz w:val="22"/>
        </w:rPr>
        <w:t>\text{Motivation} = \text{Expectancy} \times \text{Instrumentality} \times \text{Valence}</w:t>
      </w:r>
    </w:p>
    <w:p w14:paraId="567CBF28">
      <w:pPr>
        <w:rPr>
          <w:rFonts w:hint="eastAsia" w:ascii="宋体" w:hAnsi="宋体" w:eastAsia="宋体" w:cs="宋体"/>
        </w:rPr>
      </w:pPr>
      <w:r>
        <w:rPr>
          <w:rFonts w:hint="eastAsia" w:ascii="宋体" w:hAnsi="宋体" w:eastAsia="宋体" w:cs="宋体"/>
        </w:rPr>
        <w:t>其中：</w:t>
      </w:r>
    </w:p>
    <w:p w14:paraId="7C71C648">
      <w:pPr>
        <w:pStyle w:val="16"/>
        <w:rPr>
          <w:rFonts w:hint="eastAsia" w:ascii="宋体" w:hAnsi="宋体" w:eastAsia="宋体" w:cs="宋体"/>
        </w:rPr>
      </w:pPr>
      <w:r>
        <w:rPr>
          <w:rFonts w:hint="eastAsia" w:ascii="宋体" w:hAnsi="宋体" w:eastAsia="宋体" w:cs="宋体"/>
          <w:b/>
        </w:rPr>
        <w:t>期望值（Expectancy）</w:t>
      </w:r>
      <w:r>
        <w:rPr>
          <w:rFonts w:hint="eastAsia" w:ascii="宋体" w:hAnsi="宋体" w:eastAsia="宋体" w:cs="宋体"/>
        </w:rPr>
        <w:t>："如果我努力，我能完成任务吗？"——对努力-绩效关系的信念。</w:t>
      </w:r>
    </w:p>
    <w:p w14:paraId="7423EA27">
      <w:pPr>
        <w:pStyle w:val="16"/>
        <w:rPr>
          <w:rFonts w:hint="eastAsia" w:ascii="宋体" w:hAnsi="宋体" w:eastAsia="宋体" w:cs="宋体"/>
        </w:rPr>
      </w:pPr>
      <w:r>
        <w:rPr>
          <w:rFonts w:hint="eastAsia" w:ascii="宋体" w:hAnsi="宋体" w:eastAsia="宋体" w:cs="宋体"/>
          <w:b/>
        </w:rPr>
        <w:t>工具性（Instrumentality）</w:t>
      </w:r>
      <w:r>
        <w:rPr>
          <w:rFonts w:hint="eastAsia" w:ascii="宋体" w:hAnsi="宋体" w:eastAsia="宋体" w:cs="宋体"/>
        </w:rPr>
        <w:t>："如果我完成任务，我会得到回报吗？"——对绩效-回报关系的信念。</w:t>
      </w:r>
    </w:p>
    <w:p w14:paraId="60FD46CC">
      <w:pPr>
        <w:pStyle w:val="16"/>
        <w:rPr>
          <w:rFonts w:hint="eastAsia" w:ascii="宋体" w:hAnsi="宋体" w:eastAsia="宋体" w:cs="宋体"/>
        </w:rPr>
      </w:pPr>
      <w:r>
        <w:rPr>
          <w:rFonts w:hint="eastAsia" w:ascii="宋体" w:hAnsi="宋体" w:eastAsia="宋体" w:cs="宋体"/>
          <w:b/>
        </w:rPr>
        <w:t>效价（Valence）</w:t>
      </w:r>
      <w:r>
        <w:rPr>
          <w:rFonts w:hint="eastAsia" w:ascii="宋体" w:hAnsi="宋体" w:eastAsia="宋体" w:cs="宋体"/>
        </w:rPr>
        <w:t>："这个回报对我有多大价值？"——对回报的主观评价。</w:t>
      </w:r>
    </w:p>
    <w:p w14:paraId="7DD6756F">
      <w:pPr>
        <w:rPr>
          <w:rFonts w:hint="eastAsia" w:ascii="宋体" w:hAnsi="宋体" w:eastAsia="宋体" w:cs="宋体"/>
        </w:rPr>
      </w:pPr>
      <w:r>
        <w:rPr>
          <w:rFonts w:hint="eastAsia" w:ascii="宋体" w:hAnsi="宋体" w:eastAsia="宋体" w:cs="宋体"/>
          <w:b/>
        </w:rPr>
        <w:t>工程化映射：Agent 的注意力与资源分配函数</w:t>
      </w:r>
    </w:p>
    <w:p w14:paraId="6ED09B03">
      <w:pPr>
        <w:rPr>
          <w:rFonts w:hint="eastAsia" w:ascii="宋体" w:hAnsi="宋体" w:eastAsia="宋体" w:cs="宋体"/>
        </w:rPr>
      </w:pPr>
      <w:r>
        <w:rPr>
          <w:rFonts w:hint="eastAsia" w:ascii="宋体" w:hAnsi="宋体" w:eastAsia="宋体" w:cs="宋体"/>
        </w:rPr>
        <w:t>我们将弗鲁姆的三个因素重新定义为 Agent 内部的计算资源分配参数：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348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7DB84A40">
            <w:pPr>
              <w:jc w:val="center"/>
              <w:rPr>
                <w:rFonts w:hint="eastAsia" w:ascii="宋体" w:hAnsi="宋体" w:eastAsia="宋体" w:cs="宋体"/>
              </w:rPr>
            </w:pPr>
            <w:r>
              <w:rPr>
                <w:rFonts w:hint="eastAsia" w:ascii="宋体" w:hAnsi="宋体" w:eastAsia="宋体" w:cs="宋体"/>
                <w:b/>
                <w:sz w:val="20"/>
              </w:rPr>
              <w:t>弗鲁姆因素</w:t>
            </w:r>
          </w:p>
        </w:tc>
        <w:tc>
          <w:tcPr>
            <w:tcW w:w="2882" w:type="dxa"/>
            <w:shd w:val="clear" w:color="auto" w:fill="D9E2F3"/>
          </w:tcPr>
          <w:p w14:paraId="43A18E07">
            <w:pPr>
              <w:jc w:val="center"/>
              <w:rPr>
                <w:rFonts w:hint="eastAsia" w:ascii="宋体" w:hAnsi="宋体" w:eastAsia="宋体" w:cs="宋体"/>
              </w:rPr>
            </w:pPr>
            <w:r>
              <w:rPr>
                <w:rFonts w:hint="eastAsia" w:ascii="宋体" w:hAnsi="宋体" w:eastAsia="宋体" w:cs="宋体"/>
                <w:b/>
                <w:sz w:val="20"/>
              </w:rPr>
              <w:t>Agent 计算资源映射</w:t>
            </w:r>
          </w:p>
        </w:tc>
        <w:tc>
          <w:tcPr>
            <w:tcW w:w="2882" w:type="dxa"/>
            <w:shd w:val="clear" w:color="auto" w:fill="D9E2F3"/>
          </w:tcPr>
          <w:p w14:paraId="5967F88F">
            <w:pPr>
              <w:jc w:val="center"/>
              <w:rPr>
                <w:rFonts w:hint="eastAsia" w:ascii="宋体" w:hAnsi="宋体" w:eastAsia="宋体" w:cs="宋体"/>
              </w:rPr>
            </w:pPr>
            <w:r>
              <w:rPr>
                <w:rFonts w:hint="eastAsia" w:ascii="宋体" w:hAnsi="宋体" w:eastAsia="宋体" w:cs="宋体"/>
                <w:b/>
                <w:sz w:val="20"/>
              </w:rPr>
              <w:t>工程实现</w:t>
            </w:r>
          </w:p>
        </w:tc>
      </w:tr>
      <w:tr w14:paraId="4198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737CAFB">
            <w:pPr>
              <w:rPr>
                <w:rFonts w:hint="eastAsia" w:ascii="宋体" w:hAnsi="宋体" w:eastAsia="宋体" w:cs="宋体"/>
              </w:rPr>
            </w:pPr>
            <w:r>
              <w:rPr>
                <w:rFonts w:hint="eastAsia" w:ascii="宋体" w:hAnsi="宋体" w:eastAsia="宋体" w:cs="宋体"/>
                <w:b/>
                <w:sz w:val="20"/>
              </w:rPr>
              <w:t>期望值（Expectancy）</w:t>
            </w:r>
          </w:p>
        </w:tc>
        <w:tc>
          <w:tcPr>
            <w:tcW w:w="2882" w:type="dxa"/>
          </w:tcPr>
          <w:p w14:paraId="72521378">
            <w:pPr>
              <w:rPr>
                <w:rFonts w:hint="eastAsia" w:ascii="宋体" w:hAnsi="宋体" w:eastAsia="宋体" w:cs="宋体"/>
              </w:rPr>
            </w:pPr>
            <w:r>
              <w:rPr>
                <w:rFonts w:hint="eastAsia" w:ascii="宋体" w:hAnsi="宋体" w:eastAsia="宋体" w:cs="宋体"/>
                <w:b/>
                <w:sz w:val="20"/>
              </w:rPr>
              <w:t>任务可完成度评估（Task Feasibility Score, TFS）</w:t>
            </w:r>
          </w:p>
        </w:tc>
        <w:tc>
          <w:tcPr>
            <w:tcW w:w="2882" w:type="dxa"/>
          </w:tcPr>
          <w:p w14:paraId="76E55111">
            <w:pPr>
              <w:rPr>
                <w:rFonts w:hint="eastAsia" w:ascii="宋体" w:hAnsi="宋体" w:eastAsia="宋体" w:cs="宋体"/>
              </w:rPr>
            </w:pPr>
            <w:r>
              <w:rPr>
                <w:rFonts w:hint="eastAsia" w:ascii="宋体" w:hAnsi="宋体" w:eastAsia="宋体" w:cs="宋体"/>
                <w:sz w:val="20"/>
              </w:rPr>
              <w:t>Agent 在接收到任务后，基于自身能力清单和任务需求进行匹配评估。$\text{TFS} = f(\text{Capabilities}, \text{TaskRequirements})$</w:t>
            </w:r>
          </w:p>
        </w:tc>
      </w:tr>
      <w:tr w14:paraId="2FD6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F42CE4B">
            <w:pPr>
              <w:rPr>
                <w:rFonts w:hint="eastAsia" w:ascii="宋体" w:hAnsi="宋体" w:eastAsia="宋体" w:cs="宋体"/>
              </w:rPr>
            </w:pPr>
            <w:r>
              <w:rPr>
                <w:rFonts w:hint="eastAsia" w:ascii="宋体" w:hAnsi="宋体" w:eastAsia="宋体" w:cs="宋体"/>
                <w:b/>
                <w:sz w:val="20"/>
              </w:rPr>
              <w:t>工具性（Instrumentality）</w:t>
            </w:r>
          </w:p>
        </w:tc>
        <w:tc>
          <w:tcPr>
            <w:tcW w:w="2882" w:type="dxa"/>
          </w:tcPr>
          <w:p w14:paraId="25171845">
            <w:pPr>
              <w:rPr>
                <w:rFonts w:hint="eastAsia" w:ascii="宋体" w:hAnsi="宋体" w:eastAsia="宋体" w:cs="宋体"/>
              </w:rPr>
            </w:pPr>
            <w:r>
              <w:rPr>
                <w:rFonts w:hint="eastAsia" w:ascii="宋体" w:hAnsi="宋体" w:eastAsia="宋体" w:cs="宋体"/>
                <w:b/>
                <w:sz w:val="20"/>
              </w:rPr>
              <w:t>工具链有效性评估（Toolchain Effectiveness Score, TES）</w:t>
            </w:r>
          </w:p>
        </w:tc>
        <w:tc>
          <w:tcPr>
            <w:tcW w:w="2882" w:type="dxa"/>
          </w:tcPr>
          <w:p w14:paraId="75A075C3">
            <w:pPr>
              <w:rPr>
                <w:rFonts w:hint="eastAsia" w:ascii="宋体" w:hAnsi="宋体" w:eastAsia="宋体" w:cs="宋体"/>
              </w:rPr>
            </w:pPr>
            <w:r>
              <w:rPr>
                <w:rFonts w:hint="eastAsia" w:ascii="宋体" w:hAnsi="宋体" w:eastAsia="宋体" w:cs="宋体"/>
                <w:sz w:val="20"/>
              </w:rPr>
              <w:t>Agent 评估当前可用的工具是否足以完成任务。$\text{TES} = g(\text{AvailableTools}, \text{TaskSteps})$</w:t>
            </w:r>
          </w:p>
        </w:tc>
      </w:tr>
      <w:tr w14:paraId="6F6F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65A4570">
            <w:pPr>
              <w:rPr>
                <w:rFonts w:hint="eastAsia" w:ascii="宋体" w:hAnsi="宋体" w:eastAsia="宋体" w:cs="宋体"/>
              </w:rPr>
            </w:pPr>
            <w:r>
              <w:rPr>
                <w:rFonts w:hint="eastAsia" w:ascii="宋体" w:hAnsi="宋体" w:eastAsia="宋体" w:cs="宋体"/>
                <w:b/>
                <w:sz w:val="20"/>
              </w:rPr>
              <w:t>效价（Valence）</w:t>
            </w:r>
          </w:p>
        </w:tc>
        <w:tc>
          <w:tcPr>
            <w:tcW w:w="2882" w:type="dxa"/>
          </w:tcPr>
          <w:p w14:paraId="0E430493">
            <w:pPr>
              <w:rPr>
                <w:rFonts w:hint="eastAsia" w:ascii="宋体" w:hAnsi="宋体" w:eastAsia="宋体" w:cs="宋体"/>
              </w:rPr>
            </w:pPr>
            <w:r>
              <w:rPr>
                <w:rFonts w:hint="eastAsia" w:ascii="宋体" w:hAnsi="宋体" w:eastAsia="宋体" w:cs="宋体"/>
                <w:b/>
                <w:sz w:val="20"/>
              </w:rPr>
              <w:t>任务优先级/资源预算（Task Priority / Resource Budget, PR）</w:t>
            </w:r>
          </w:p>
        </w:tc>
        <w:tc>
          <w:tcPr>
            <w:tcW w:w="2882" w:type="dxa"/>
          </w:tcPr>
          <w:p w14:paraId="5FD2BC6C">
            <w:pPr>
              <w:rPr>
                <w:rFonts w:hint="eastAsia" w:ascii="宋体" w:hAnsi="宋体" w:eastAsia="宋体" w:cs="宋体"/>
              </w:rPr>
            </w:pPr>
            <w:r>
              <w:rPr>
                <w:rFonts w:hint="eastAsia" w:ascii="宋体" w:hAnsi="宋体" w:eastAsia="宋体" w:cs="宋体"/>
                <w:sz w:val="20"/>
              </w:rPr>
              <w:t>由协调 Agent 根据全局目标分解赋予的资源预算和优先级。</w:t>
            </w:r>
          </w:p>
        </w:tc>
      </w:tr>
    </w:tbl>
    <w:p w14:paraId="31A77746">
      <w:pPr>
        <w:rPr>
          <w:rFonts w:hint="eastAsia" w:ascii="宋体" w:hAnsi="宋体" w:eastAsia="宋体" w:cs="宋体"/>
        </w:rPr>
      </w:pPr>
    </w:p>
    <w:p w14:paraId="205E8F9D">
      <w:pPr>
        <w:rPr>
          <w:rFonts w:hint="eastAsia" w:ascii="宋体" w:hAnsi="宋体" w:eastAsia="宋体" w:cs="宋体"/>
        </w:rPr>
      </w:pPr>
      <w:r>
        <w:rPr>
          <w:rFonts w:hint="eastAsia" w:ascii="宋体" w:hAnsi="宋体" w:eastAsia="宋体" w:cs="宋体"/>
          <w:b/>
        </w:rPr>
        <w:t>资源分配函数</w:t>
      </w:r>
      <w:r>
        <w:rPr>
          <w:rFonts w:hint="eastAsia" w:ascii="宋体" w:hAnsi="宋体" w:eastAsia="宋体" w:cs="宋体"/>
        </w:rPr>
        <w:t>：Agent 在执行任务时，根据"动机强度"——即三个因素的乘积——来分配计算资源（推理步数、工具调用次数、注意力计算量）：</w:t>
      </w:r>
    </w:p>
    <w:p w14:paraId="319A1E8C">
      <w:pPr>
        <w:spacing w:before="160" w:after="160"/>
        <w:jc w:val="center"/>
        <w:rPr>
          <w:rFonts w:hint="eastAsia" w:ascii="宋体" w:hAnsi="宋体" w:eastAsia="宋体" w:cs="宋体"/>
        </w:rPr>
      </w:pPr>
      <w:r>
        <w:rPr>
          <w:rFonts w:hint="eastAsia" w:ascii="宋体" w:hAnsi="宋体" w:eastAsia="宋体" w:cs="宋体"/>
          <w:i/>
          <w:color w:val="003264"/>
          <w:sz w:val="22"/>
        </w:rPr>
        <w:t>\text{ResourceAlloc}_i = \text{BaseAlloc} \times \left(\text{TFS}_i \times \text{TES}_i \times \text{PR}_i\right)^{\alpha}</w:t>
      </w:r>
    </w:p>
    <w:p w14:paraId="3D789BC3">
      <w:pPr>
        <w:rPr>
          <w:rFonts w:hint="eastAsia" w:ascii="宋体" w:hAnsi="宋体" w:eastAsia="宋体" w:cs="宋体"/>
        </w:rPr>
      </w:pPr>
      <w:r>
        <w:rPr>
          <w:rFonts w:hint="eastAsia" w:ascii="宋体" w:hAnsi="宋体" w:eastAsia="宋体" w:cs="宋体"/>
        </w:rPr>
        <w:t>其中 $\alpha$ 是缩放指数，控制资源分配对"动机"的敏感程度。</w:t>
      </w:r>
    </w:p>
    <w:p w14:paraId="5CC75CB1">
      <w:pPr>
        <w:rPr>
          <w:rFonts w:hint="eastAsia" w:ascii="宋体" w:hAnsi="宋体" w:eastAsia="宋体" w:cs="宋体"/>
        </w:rPr>
      </w:pPr>
      <w:r>
        <w:rPr>
          <w:rFonts w:hint="eastAsia" w:ascii="宋体" w:hAnsi="宋体" w:eastAsia="宋体" w:cs="宋体"/>
          <w:b/>
        </w:rPr>
        <w:t>主动上报机制</w:t>
      </w:r>
      <w:r>
        <w:rPr>
          <w:rFonts w:hint="eastAsia" w:ascii="宋体" w:hAnsi="宋体" w:eastAsia="宋体" w:cs="宋体"/>
        </w:rPr>
        <w:t>：当 Agent 计算出的"动机强度"低于某个阈值 $\tau$ 时，Agent 不应继续盲目执行（这相当于人类员工在"习得性无助"状态下的消极怠工），而应主动向上级协调 Agent 上报：</w:t>
      </w:r>
    </w:p>
    <w:p w14:paraId="7EBC58C3">
      <w:pPr>
        <w:spacing w:before="120" w:after="120"/>
        <w:rPr>
          <w:rFonts w:hint="eastAsia" w:ascii="宋体" w:hAnsi="宋体" w:eastAsia="宋体" w:cs="宋体"/>
        </w:rPr>
      </w:pPr>
      <w:r>
        <w:rPr>
          <w:rFonts w:hint="eastAsia" w:ascii="宋体" w:hAnsi="宋体" w:eastAsia="宋体" w:cs="宋体"/>
          <w:color w:val="323232"/>
          <w:sz w:val="18"/>
        </w:rPr>
        <w: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"escalation_type": "MOTIVATION_DEFICIT",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"agent_id": "agent-research-03",</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"current_task": "OBJ-2026-001/SubTask-3",</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"diagnostics":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"TFS": 0.3,</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"TES": 0.4,</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"PR": 0.8,</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"composite_motivation": 0.096,</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"threshold": 0.2</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"root_cause_analysis": "任务需要访问外部数据库，但当前工具集中不包含相应的连接器",</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"recommended_actions": [</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"为该 Agent 安装数据库连接工具",</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"将该子任务重新分配给具有数据库能力的 Agent",</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"简化任务要求以降低所需能力门槛"</w:t>
      </w:r>
      <w:r>
        <w:rPr>
          <w:rFonts w:hint="eastAsia" w:ascii="宋体" w:hAnsi="宋体" w:eastAsia="宋体" w:cs="宋体"/>
          <w:color w:val="323232"/>
          <w:sz w:val="18"/>
        </w:rPr>
        <w:br w:type="textWrapping"/>
      </w:r>
      <w:r>
        <w:rPr>
          <w:rFonts w:hint="eastAsia" w:ascii="宋体" w:hAnsi="宋体" w:eastAsia="宋体" w:cs="宋体"/>
          <w:color w:val="323232"/>
          <w:sz w:val="18"/>
        </w:rPr>
        <w:t xml:space="preserve">  ]</w:t>
      </w:r>
      <w:r>
        <w:rPr>
          <w:rFonts w:hint="eastAsia" w:ascii="宋体" w:hAnsi="宋体" w:eastAsia="宋体" w:cs="宋体"/>
          <w:color w:val="323232"/>
          <w:sz w:val="18"/>
        </w:rPr>
        <w:br w:type="textWrapping"/>
      </w:r>
      <w:r>
        <w:rPr>
          <w:rFonts w:hint="eastAsia" w:ascii="宋体" w:hAnsi="宋体" w:eastAsia="宋体" w:cs="宋体"/>
          <w:color w:val="323232"/>
          <w:sz w:val="18"/>
        </w:rPr>
        <w:t>}</w:t>
      </w:r>
      <w:r>
        <w:rPr>
          <w:rFonts w:hint="eastAsia" w:ascii="宋体" w:hAnsi="宋体" w:eastAsia="宋体" w:cs="宋体"/>
          <w:color w:val="323232"/>
          <w:sz w:val="18"/>
        </w:rPr>
        <w:br w:type="textWrapping"/>
      </w:r>
    </w:p>
    <w:p w14:paraId="716B6D97">
      <w:pPr>
        <w:rPr>
          <w:rFonts w:hint="eastAsia" w:ascii="宋体" w:hAnsi="宋体" w:eastAsia="宋体" w:cs="宋体"/>
        </w:rPr>
      </w:pPr>
      <w:r>
        <w:rPr>
          <w:rFonts w:hint="eastAsia" w:ascii="宋体" w:hAnsi="宋体" w:eastAsia="宋体" w:cs="宋体"/>
        </w:rPr>
        <w:t>这一机制实现了管理学中"向上管理"（Managing Up）的概念：下属不仅要被动接受指令，还要在资源不足或目标不现实时主动向上级反馈，推动组织结构的动态调整。</w:t>
      </w:r>
    </w:p>
    <w:p w14:paraId="4B3701BF">
      <w:pPr>
        <w:pStyle w:val="6"/>
        <w:jc w:val="left"/>
        <w:rPr>
          <w:rFonts w:hint="eastAsia" w:ascii="宋体" w:hAnsi="宋体" w:eastAsia="宋体" w:cs="宋体"/>
        </w:rPr>
      </w:pPr>
      <w:r>
        <w:rPr>
          <w:rFonts w:hint="eastAsia" w:ascii="宋体" w:hAnsi="宋体" w:eastAsia="宋体" w:cs="宋体"/>
        </w:rPr>
        <w:t>2.3.3 注意力经济：Agent 系统中的稀缺资源管理</w:t>
      </w:r>
    </w:p>
    <w:p w14:paraId="3C49B5C4">
      <w:pPr>
        <w:rPr>
          <w:rFonts w:hint="eastAsia" w:ascii="宋体" w:hAnsi="宋体" w:eastAsia="宋体" w:cs="宋体"/>
        </w:rPr>
      </w:pPr>
      <w:r>
        <w:rPr>
          <w:rFonts w:hint="eastAsia" w:ascii="宋体" w:hAnsi="宋体" w:eastAsia="宋体" w:cs="宋体"/>
        </w:rPr>
        <w:t>在 Agent 系统中，计算资源（尤其是 LLM 的推理 token 预算）是稀缺资源。管理经济学中的"注意力经济"（Attention Economy）理论在此有直接的应用价值。</w:t>
      </w:r>
    </w:p>
    <w:p w14:paraId="4CA07A99">
      <w:pPr>
        <w:rPr>
          <w:rFonts w:hint="eastAsia" w:ascii="宋体" w:hAnsi="宋体" w:eastAsia="宋体" w:cs="宋体"/>
        </w:rPr>
      </w:pPr>
      <w:r>
        <w:rPr>
          <w:rFonts w:hint="eastAsia" w:ascii="宋体" w:hAnsi="宋体" w:eastAsia="宋体" w:cs="宋体"/>
        </w:rPr>
        <w:t>我们提出</w:t>
      </w:r>
      <w:r>
        <w:rPr>
          <w:rFonts w:hint="eastAsia" w:ascii="宋体" w:hAnsi="宋体" w:eastAsia="宋体" w:cs="宋体"/>
          <w:b/>
        </w:rPr>
        <w:t>注意力预算系统（Attention Budget System, ABS）</w:t>
      </w:r>
      <w:r>
        <w:rPr>
          <w:rFonts w:hint="eastAsia" w:ascii="宋体" w:hAnsi="宋体" w:eastAsia="宋体" w:cs="宋体"/>
        </w:rPr>
        <w:t>：</w:t>
      </w:r>
    </w:p>
    <w:p w14:paraId="0A01F0DF">
      <w:pPr>
        <w:pStyle w:val="14"/>
        <w:rPr>
          <w:rFonts w:hint="eastAsia" w:ascii="宋体" w:hAnsi="宋体" w:eastAsia="宋体" w:cs="宋体"/>
        </w:rPr>
      </w:pPr>
      <w:r>
        <w:rPr>
          <w:rFonts w:hint="eastAsia" w:ascii="宋体" w:hAnsi="宋体" w:eastAsia="宋体" w:cs="宋体"/>
          <w:b/>
        </w:rPr>
        <w:t>总预算分配</w:t>
      </w:r>
      <w:r>
        <w:rPr>
          <w:rFonts w:hint="eastAsia" w:ascii="宋体" w:hAnsi="宋体" w:eastAsia="宋体" w:cs="宋体"/>
        </w:rPr>
        <w:t>：协调 Agent 根据各子任务的优先级和复杂度，将总 token 预算分配给各执行 Agent。</w:t>
      </w:r>
    </w:p>
    <w:p w14:paraId="21B1D8AD">
      <w:pPr>
        <w:pStyle w:val="14"/>
        <w:rPr>
          <w:rFonts w:hint="eastAsia" w:ascii="宋体" w:hAnsi="宋体" w:eastAsia="宋体" w:cs="宋体"/>
        </w:rPr>
      </w:pPr>
      <w:r>
        <w:rPr>
          <w:rFonts w:hint="eastAsia" w:ascii="宋体" w:hAnsi="宋体" w:eastAsia="宋体" w:cs="宋体"/>
          <w:b/>
        </w:rPr>
        <w:t>内部预算细分</w:t>
      </w:r>
      <w:r>
        <w:rPr>
          <w:rFonts w:hint="eastAsia" w:ascii="宋体" w:hAnsi="宋体" w:eastAsia="宋体" w:cs="宋体"/>
        </w:rPr>
        <w:t>：每个 Agent 在其预算内，根据期望理论的"动机强度"进一步细分资源到不同的执行步骤。</w:t>
      </w:r>
    </w:p>
    <w:p w14:paraId="18CD09D8">
      <w:pPr>
        <w:pStyle w:val="14"/>
        <w:rPr>
          <w:rFonts w:hint="eastAsia" w:ascii="宋体" w:hAnsi="宋体" w:eastAsia="宋体" w:cs="宋体"/>
        </w:rPr>
      </w:pPr>
      <w:r>
        <w:rPr>
          <w:rFonts w:hint="eastAsia" w:ascii="宋体" w:hAnsi="宋体" w:eastAsia="宋体" w:cs="宋体"/>
          <w:b/>
        </w:rPr>
        <w:t>预算超支协议</w:t>
      </w:r>
      <w:r>
        <w:rPr>
          <w:rFonts w:hint="eastAsia" w:ascii="宋体" w:hAnsi="宋体" w:eastAsia="宋体" w:cs="宋体"/>
        </w:rPr>
        <w:t>：当 Agent 消耗的资源超过预算的 80% 但未完成任务时，系统自动触发"资源审计"，判断是需要追加预算还是调整策略。</w:t>
      </w:r>
    </w:p>
    <w:p w14:paraId="2CE321EC">
      <w:pPr>
        <w:spacing w:before="160" w:after="160"/>
        <w:jc w:val="center"/>
        <w:rPr>
          <w:rFonts w:hint="eastAsia" w:ascii="宋体" w:hAnsi="宋体" w:eastAsia="宋体" w:cs="宋体"/>
        </w:rPr>
      </w:pPr>
      <w:r>
        <w:rPr>
          <w:rFonts w:hint="eastAsia" w:ascii="宋体" w:hAnsi="宋体" w:eastAsia="宋体" w:cs="宋体"/>
          <w:i/>
          <w:color w:val="003264"/>
          <w:sz w:val="22"/>
        </w:rPr>
        <w:t>\text{Budget}_i = \text{TotalBudget} \times \frac{\text{Priority}_i \times \text{Complexity}_i}{\sum_{j} \text{Priority}_j \times \text{Complexity}_j}</w:t>
      </w:r>
    </w:p>
    <w:p w14:paraId="2F6541B7">
      <w:pPr>
        <w:pBdr>
          <w:bottom w:val="single" w:color="AAAAAA" w:sz="6" w:space="1"/>
        </w:pBdr>
        <w:rPr>
          <w:rFonts w:hint="eastAsia" w:ascii="宋体" w:hAnsi="宋体" w:eastAsia="宋体" w:cs="宋体"/>
        </w:rPr>
      </w:pPr>
    </w:p>
    <w:p w14:paraId="67402F82">
      <w:pPr>
        <w:pStyle w:val="4"/>
        <w:jc w:val="left"/>
        <w:rPr>
          <w:rFonts w:hint="eastAsia" w:ascii="宋体" w:hAnsi="宋体" w:eastAsia="宋体" w:cs="宋体"/>
        </w:rPr>
      </w:pPr>
      <w:r>
        <w:rPr>
          <w:rFonts w:hint="eastAsia" w:ascii="宋体" w:hAnsi="宋体" w:eastAsia="宋体" w:cs="宋体"/>
        </w:rPr>
        <w:t>3. 双向赋能：用 AI 检验和发展管理学本身</w:t>
      </w:r>
    </w:p>
    <w:p w14:paraId="50DE0EBB">
      <w:pPr>
        <w:rPr>
          <w:rFonts w:hint="eastAsia" w:ascii="宋体" w:hAnsi="宋体" w:eastAsia="宋体" w:cs="宋体"/>
        </w:rPr>
      </w:pPr>
      <w:r>
        <w:rPr>
          <w:rFonts w:hint="eastAsia" w:ascii="宋体" w:hAnsi="宋体" w:eastAsia="宋体" w:cs="宋体"/>
        </w:rPr>
        <w:t>AOM 不仅仅是单向地"用管理学管理 AI"。它开启了一条意义更为深远的反向赋能路径：</w:t>
      </w:r>
      <w:r>
        <w:rPr>
          <w:rFonts w:hint="eastAsia" w:ascii="宋体" w:hAnsi="宋体" w:eastAsia="宋体" w:cs="宋体"/>
          <w:b/>
        </w:rPr>
        <w:t>用大规模智能体仿真实验来检验、修正和发展管理学理论本身。</w:t>
      </w:r>
    </w:p>
    <w:p w14:paraId="27943927">
      <w:pPr>
        <w:pStyle w:val="5"/>
        <w:jc w:val="left"/>
        <w:rPr>
          <w:rFonts w:hint="eastAsia" w:ascii="宋体" w:hAnsi="宋体" w:eastAsia="宋体" w:cs="宋体"/>
        </w:rPr>
      </w:pPr>
      <w:r>
        <w:rPr>
          <w:rFonts w:hint="eastAsia" w:ascii="宋体" w:hAnsi="宋体" w:eastAsia="宋体" w:cs="宋体"/>
        </w:rPr>
        <w:t>3.1 管理学的实验困境</w:t>
      </w:r>
    </w:p>
    <w:p w14:paraId="40A233EF">
      <w:pPr>
        <w:rPr>
          <w:rFonts w:hint="eastAsia" w:ascii="宋体" w:hAnsi="宋体" w:eastAsia="宋体" w:cs="宋体"/>
        </w:rPr>
      </w:pPr>
      <w:r>
        <w:rPr>
          <w:rFonts w:hint="eastAsia" w:ascii="宋体" w:hAnsi="宋体" w:eastAsia="宋体" w:cs="宋体"/>
        </w:rPr>
        <w:t>管理学长期以来面临一个根本性的方法论困境：</w:t>
      </w:r>
      <w:r>
        <w:rPr>
          <w:rFonts w:hint="eastAsia" w:ascii="宋体" w:hAnsi="宋体" w:eastAsia="宋体" w:cs="宋体"/>
          <w:b/>
        </w:rPr>
        <w:t>无法进行大规模、可控、可重复的实验。</w:t>
      </w:r>
    </w:p>
    <w:p w14:paraId="6861BC9E">
      <w:pPr>
        <w:pStyle w:val="16"/>
        <w:rPr>
          <w:rFonts w:hint="eastAsia" w:ascii="宋体" w:hAnsi="宋体" w:eastAsia="宋体" w:cs="宋体"/>
        </w:rPr>
      </w:pPr>
      <w:r>
        <w:rPr>
          <w:rFonts w:hint="eastAsia" w:ascii="宋体" w:hAnsi="宋体" w:eastAsia="宋体" w:cs="宋体"/>
        </w:rPr>
        <w:t>在自然实验中，变量无法控制，因果关系难以确立。</w:t>
      </w:r>
    </w:p>
    <w:p w14:paraId="23446EE9">
      <w:pPr>
        <w:pStyle w:val="16"/>
        <w:rPr>
          <w:rFonts w:hint="eastAsia" w:ascii="宋体" w:hAnsi="宋体" w:eastAsia="宋体" w:cs="宋体"/>
        </w:rPr>
      </w:pPr>
      <w:r>
        <w:rPr>
          <w:rFonts w:hint="eastAsia" w:ascii="宋体" w:hAnsi="宋体" w:eastAsia="宋体" w:cs="宋体"/>
        </w:rPr>
        <w:t>在人工实验中（如 MBA 课堂实验），样本量小，生态效度低。</w:t>
      </w:r>
    </w:p>
    <w:p w14:paraId="073B403E">
      <w:pPr>
        <w:pStyle w:val="16"/>
        <w:rPr>
          <w:rFonts w:hint="eastAsia" w:ascii="宋体" w:hAnsi="宋体" w:eastAsia="宋体" w:cs="宋体"/>
        </w:rPr>
      </w:pPr>
      <w:r>
        <w:rPr>
          <w:rFonts w:hint="eastAsia" w:ascii="宋体" w:hAnsi="宋体" w:eastAsia="宋体" w:cs="宋体"/>
        </w:rPr>
        <w:t>在田野实验中，成本高昂，且面临伦理约束。</w:t>
      </w:r>
    </w:p>
    <w:p w14:paraId="32D1EF29">
      <w:pPr>
        <w:rPr>
          <w:rFonts w:hint="eastAsia" w:ascii="宋体" w:hAnsi="宋体" w:eastAsia="宋体" w:cs="宋体"/>
        </w:rPr>
      </w:pPr>
      <w:r>
        <w:rPr>
          <w:rFonts w:hint="eastAsia" w:ascii="宋体" w:hAnsi="宋体" w:eastAsia="宋体" w:cs="宋体"/>
        </w:rPr>
        <w:t>这导致管理学中存在大量悬而未决的理论争论，例如：</w:t>
      </w:r>
    </w:p>
    <w:p w14:paraId="4B2FE7D8">
      <w:pPr>
        <w:pStyle w:val="16"/>
        <w:rPr>
          <w:rFonts w:hint="eastAsia" w:ascii="宋体" w:hAnsi="宋体" w:eastAsia="宋体" w:cs="宋体"/>
        </w:rPr>
      </w:pPr>
      <w:r>
        <w:rPr>
          <w:rFonts w:hint="eastAsia" w:ascii="宋体" w:hAnsi="宋体" w:eastAsia="宋体" w:cs="宋体"/>
          <w:b/>
        </w:rPr>
        <w:t>科层制 vs. 合弄制</w:t>
      </w:r>
      <w:r>
        <w:rPr>
          <w:rFonts w:hint="eastAsia" w:ascii="宋体" w:hAnsi="宋体" w:eastAsia="宋体" w:cs="宋体"/>
        </w:rPr>
        <w:t>：科层制在稳定环境中效率更高，但合弄制在不确定环境中更具适应性。然而，"不确定性到什么程度时合弄制的优势开始显现？"——这个问题从未被精确回答过。</w:t>
      </w:r>
    </w:p>
    <w:p w14:paraId="5C160A51">
      <w:pPr>
        <w:pStyle w:val="16"/>
        <w:rPr>
          <w:rFonts w:hint="eastAsia" w:ascii="宋体" w:hAnsi="宋体" w:eastAsia="宋体" w:cs="宋体"/>
        </w:rPr>
      </w:pPr>
      <w:r>
        <w:rPr>
          <w:rFonts w:hint="eastAsia" w:ascii="宋体" w:hAnsi="宋体" w:eastAsia="宋体" w:cs="宋体"/>
          <w:b/>
        </w:rPr>
        <w:t>集权 vs. 分权</w:t>
      </w:r>
      <w:r>
        <w:rPr>
          <w:rFonts w:hint="eastAsia" w:ascii="宋体" w:hAnsi="宋体" w:eastAsia="宋体" w:cs="宋体"/>
        </w:rPr>
        <w:t>：在什么条件下，集中决策优于分散决策？理论上的分析已经足够多，但缺乏大规模的实验证据。</w:t>
      </w:r>
    </w:p>
    <w:p w14:paraId="00C4386D">
      <w:pPr>
        <w:pStyle w:val="16"/>
        <w:rPr>
          <w:rFonts w:hint="eastAsia" w:ascii="宋体" w:hAnsi="宋体" w:eastAsia="宋体" w:cs="宋体"/>
        </w:rPr>
      </w:pPr>
      <w:r>
        <w:rPr>
          <w:rFonts w:hint="eastAsia" w:ascii="宋体" w:hAnsi="宋体" w:eastAsia="宋体" w:cs="宋体"/>
          <w:b/>
        </w:rPr>
        <w:t>标准化 vs. 自主性</w:t>
      </w:r>
      <w:r>
        <w:rPr>
          <w:rFonts w:hint="eastAsia" w:ascii="宋体" w:hAnsi="宋体" w:eastAsia="宋体" w:cs="宋体"/>
        </w:rPr>
        <w:t>：给员工多大的自主权是最优的？这个最优解是否随任务类型、环境动态性而变化？</w:t>
      </w:r>
    </w:p>
    <w:p w14:paraId="28A1A560">
      <w:pPr>
        <w:pStyle w:val="5"/>
        <w:jc w:val="left"/>
        <w:rPr>
          <w:rFonts w:hint="eastAsia" w:ascii="宋体" w:hAnsi="宋体" w:eastAsia="宋体" w:cs="宋体"/>
        </w:rPr>
      </w:pPr>
      <w:r>
        <w:rPr>
          <w:rFonts w:hint="eastAsia" w:ascii="宋体" w:hAnsi="宋体" w:eastAsia="宋体" w:cs="宋体"/>
        </w:rPr>
        <w:t>3.2 Agent 仿真实验：管理学的"粒子对撞机"</w:t>
      </w:r>
    </w:p>
    <w:p w14:paraId="0E960482">
      <w:pPr>
        <w:rPr>
          <w:rFonts w:hint="eastAsia" w:ascii="宋体" w:hAnsi="宋体" w:eastAsia="宋体" w:cs="宋体"/>
        </w:rPr>
      </w:pPr>
      <w:r>
        <w:rPr>
          <w:rFonts w:hint="eastAsia" w:ascii="宋体" w:hAnsi="宋体" w:eastAsia="宋体" w:cs="宋体"/>
        </w:rPr>
        <w:t>多智能体系统为管理学提供了一个前所未有的实验平台。我们可以将任意管理理论"编译"为 Agent 的行为规则，然后在受控的虚拟环境中进行大规模实验。</w:t>
      </w:r>
    </w:p>
    <w:p w14:paraId="0ABAEDD7">
      <w:pPr>
        <w:rPr>
          <w:rFonts w:hint="eastAsia" w:ascii="宋体" w:hAnsi="宋体" w:eastAsia="宋体" w:cs="宋体"/>
        </w:rPr>
      </w:pPr>
      <w:r>
        <w:rPr>
          <w:rFonts w:hint="eastAsia" w:ascii="宋体" w:hAnsi="宋体" w:eastAsia="宋体" w:cs="宋体"/>
          <w:b/>
        </w:rPr>
        <w:t>实验范式</w:t>
      </w:r>
      <w:r>
        <w:rPr>
          <w:rFonts w:hint="eastAsia" w:ascii="宋体" w:hAnsi="宋体" w:eastAsia="宋体" w:cs="宋体"/>
        </w:rPr>
        <w:t>：</w:t>
      </w:r>
    </w:p>
    <w:p w14:paraId="50282AA0">
      <w:pPr>
        <w:pStyle w:val="14"/>
        <w:rPr>
          <w:rFonts w:hint="eastAsia" w:ascii="宋体" w:hAnsi="宋体" w:eastAsia="宋体" w:cs="宋体"/>
        </w:rPr>
      </w:pPr>
      <w:r>
        <w:rPr>
          <w:rFonts w:hint="eastAsia" w:ascii="宋体" w:hAnsi="宋体" w:eastAsia="宋体" w:cs="宋体"/>
          <w:b/>
        </w:rPr>
        <w:t>理论操作化</w:t>
      </w:r>
      <w:r>
        <w:rPr>
          <w:rFonts w:hint="eastAsia" w:ascii="宋体" w:hAnsi="宋体" w:eastAsia="宋体" w:cs="宋体"/>
        </w:rPr>
        <w:t>：将管理理论的核心变量操作化为 Agent 的可调参数。</w:t>
      </w:r>
    </w:p>
    <w:p w14:paraId="6CFB0C3D">
      <w:pPr>
        <w:pStyle w:val="14"/>
        <w:rPr>
          <w:rFonts w:hint="eastAsia" w:ascii="宋体" w:hAnsi="宋体" w:eastAsia="宋体" w:cs="宋体"/>
        </w:rPr>
      </w:pPr>
      <w:r>
        <w:rPr>
          <w:rFonts w:hint="eastAsia" w:ascii="宋体" w:hAnsi="宋体" w:eastAsia="宋体" w:cs="宋体"/>
          <w:b/>
        </w:rPr>
        <w:t>场景构建</w:t>
      </w:r>
      <w:r>
        <w:rPr>
          <w:rFonts w:hint="eastAsia" w:ascii="宋体" w:hAnsi="宋体" w:eastAsia="宋体" w:cs="宋体"/>
        </w:rPr>
        <w:t>：构建具有特定特征的任务场景（确定性程度、复杂度、时间压力等）。</w:t>
      </w:r>
    </w:p>
    <w:p w14:paraId="40148720">
      <w:pPr>
        <w:pStyle w:val="14"/>
        <w:rPr>
          <w:rFonts w:hint="eastAsia" w:ascii="宋体" w:hAnsi="宋体" w:eastAsia="宋体" w:cs="宋体"/>
        </w:rPr>
      </w:pPr>
      <w:r>
        <w:rPr>
          <w:rFonts w:hint="eastAsia" w:ascii="宋体" w:hAnsi="宋体" w:eastAsia="宋体" w:cs="宋体"/>
          <w:b/>
        </w:rPr>
        <w:t>对照实验</w:t>
      </w:r>
      <w:r>
        <w:rPr>
          <w:rFonts w:hint="eastAsia" w:ascii="宋体" w:hAnsi="宋体" w:eastAsia="宋体" w:cs="宋体"/>
        </w:rPr>
        <w:t>：在相同的场景下，分别运行采用不同管理策略的 Agent 系统。</w:t>
      </w:r>
    </w:p>
    <w:p w14:paraId="35EE13DB">
      <w:pPr>
        <w:pStyle w:val="14"/>
        <w:rPr>
          <w:rFonts w:hint="eastAsia" w:ascii="宋体" w:hAnsi="宋体" w:eastAsia="宋体" w:cs="宋体"/>
        </w:rPr>
      </w:pPr>
      <w:r>
        <w:rPr>
          <w:rFonts w:hint="eastAsia" w:ascii="宋体" w:hAnsi="宋体" w:eastAsia="宋体" w:cs="宋体"/>
          <w:b/>
        </w:rPr>
        <w:t>大规模重复</w:t>
      </w:r>
      <w:r>
        <w:rPr>
          <w:rFonts w:hint="eastAsia" w:ascii="宋体" w:hAnsi="宋体" w:eastAsia="宋体" w:cs="宋体"/>
        </w:rPr>
        <w:t>：每个实验条件运行 10,000+ 次，消除随机波动。</w:t>
      </w:r>
    </w:p>
    <w:p w14:paraId="65CA77CC">
      <w:pPr>
        <w:pStyle w:val="14"/>
        <w:rPr>
          <w:rFonts w:hint="eastAsia" w:ascii="宋体" w:hAnsi="宋体" w:eastAsia="宋体" w:cs="宋体"/>
        </w:rPr>
      </w:pPr>
      <w:r>
        <w:rPr>
          <w:rFonts w:hint="eastAsia" w:ascii="宋体" w:hAnsi="宋体" w:eastAsia="宋体" w:cs="宋体"/>
          <w:b/>
        </w:rPr>
        <w:t>因果推断</w:t>
      </w:r>
      <w:r>
        <w:rPr>
          <w:rFonts w:hint="eastAsia" w:ascii="宋体" w:hAnsi="宋体" w:eastAsia="宋体" w:cs="宋体"/>
        </w:rPr>
        <w:t>：通过严格的变量控制，建立管理策略与组织效能之间的因果关系。</w:t>
      </w:r>
    </w:p>
    <w:p w14:paraId="5776918B">
      <w:pPr>
        <w:rPr>
          <w:rFonts w:hint="eastAsia" w:ascii="宋体" w:hAnsi="宋体" w:eastAsia="宋体" w:cs="宋体"/>
        </w:rPr>
      </w:pPr>
      <w:r>
        <w:rPr>
          <w:rFonts w:hint="eastAsia" w:ascii="宋体" w:hAnsi="宋体" w:eastAsia="宋体" w:cs="宋体"/>
          <w:b/>
        </w:rPr>
        <w:t>示例实验：科层制 vs. 合弄制在不确定环境下的效能比较</w:t>
      </w:r>
    </w:p>
    <w:p w14:paraId="04AAC37A">
      <w:pPr>
        <w:spacing w:before="120" w:after="120"/>
        <w:rPr>
          <w:rFonts w:hint="eastAsia" w:ascii="宋体" w:hAnsi="宋体" w:eastAsia="宋体" w:cs="宋体"/>
        </w:rPr>
      </w:pPr>
      <w:r>
        <w:rPr>
          <w:rFonts w:hint="eastAsia" w:ascii="宋体" w:hAnsi="宋体" w:eastAsia="宋体" w:cs="宋体"/>
          <w:color w:val="323232"/>
          <w:sz w:val="18"/>
        </w:rPr>
        <w:t>实验设计：</w:t>
      </w:r>
      <w:r>
        <w:rPr>
          <w:rFonts w:hint="eastAsia" w:ascii="宋体" w:hAnsi="宋体" w:eastAsia="宋体" w:cs="宋体"/>
          <w:color w:val="323232"/>
          <w:sz w:val="18"/>
        </w:rPr>
        <w:br w:type="textWrapping"/>
      </w:r>
      <w:r>
        <w:rPr>
          <w:rFonts w:hint="eastAsia" w:ascii="宋体" w:hAnsi="宋体" w:eastAsia="宋体" w:cs="宋体"/>
          <w:color w:val="323232"/>
          <w:sz w:val="18"/>
        </w:rPr>
        <w:t>- 自变量：环境不确定性程度（从 0% 到 100%，步长 5%）</w:t>
      </w:r>
      <w:r>
        <w:rPr>
          <w:rFonts w:hint="eastAsia" w:ascii="宋体" w:hAnsi="宋体" w:eastAsia="宋体" w:cs="宋体"/>
          <w:color w:val="323232"/>
          <w:sz w:val="18"/>
        </w:rPr>
        <w:br w:type="textWrapping"/>
      </w:r>
      <w:r>
        <w:rPr>
          <w:rFonts w:hint="eastAsia" w:ascii="宋体" w:hAnsi="宋体" w:eastAsia="宋体" w:cs="宋体"/>
          <w:color w:val="323232"/>
          <w:sz w:val="18"/>
        </w:rPr>
        <w:t>- 因变量：任务完成率、完成时间、资源消耗</w:t>
      </w:r>
      <w:r>
        <w:rPr>
          <w:rFonts w:hint="eastAsia" w:ascii="宋体" w:hAnsi="宋体" w:eastAsia="宋体" w:cs="宋体"/>
          <w:color w:val="323232"/>
          <w:sz w:val="18"/>
        </w:rPr>
        <w:br w:type="textWrapping"/>
      </w:r>
      <w:r>
        <w:rPr>
          <w:rFonts w:hint="eastAsia" w:ascii="宋体" w:hAnsi="宋体" w:eastAsia="宋体" w:cs="宋体"/>
          <w:color w:val="323232"/>
          <w:sz w:val="18"/>
        </w:rPr>
        <w:t>- 对照组：科层制 Agent 编队（严格的层级分解）</w:t>
      </w:r>
      <w:r>
        <w:rPr>
          <w:rFonts w:hint="eastAsia" w:ascii="宋体" w:hAnsi="宋体" w:eastAsia="宋体" w:cs="宋体"/>
          <w:color w:val="323232"/>
          <w:sz w:val="18"/>
        </w:rPr>
        <w:br w:type="textWrapping"/>
      </w:r>
      <w:r>
        <w:rPr>
          <w:rFonts w:hint="eastAsia" w:ascii="宋体" w:hAnsi="宋体" w:eastAsia="宋体" w:cs="宋体"/>
          <w:color w:val="323232"/>
          <w:sz w:val="18"/>
        </w:rPr>
        <w:t>- 实验组：合弄制 Agent 编队（自组织圈层结构）</w:t>
      </w:r>
      <w:r>
        <w:rPr>
          <w:rFonts w:hint="eastAsia" w:ascii="宋体" w:hAnsi="宋体" w:eastAsia="宋体" w:cs="宋体"/>
          <w:color w:val="323232"/>
          <w:sz w:val="18"/>
        </w:rPr>
        <w:br w:type="textWrapping"/>
      </w:r>
      <w:r>
        <w:rPr>
          <w:rFonts w:hint="eastAsia" w:ascii="宋体" w:hAnsi="宋体" w:eastAsia="宋体" w:cs="宋体"/>
          <w:color w:val="323232"/>
          <w:sz w:val="18"/>
        </w:rPr>
        <w:t>- 每个条件运行 10,000 次</w:t>
      </w:r>
      <w:r>
        <w:rPr>
          <w:rFonts w:hint="eastAsia" w:ascii="宋体" w:hAnsi="宋体" w:eastAsia="宋体" w:cs="宋体"/>
          <w:color w:val="323232"/>
          <w:sz w:val="18"/>
        </w:rPr>
        <w:br w:type="textWrapping"/>
      </w:r>
      <w:r>
        <w:rPr>
          <w:rFonts w:hint="eastAsia" w:ascii="宋体" w:hAnsi="宋体" w:eastAsia="宋体" w:cs="宋体"/>
          <w:color w:val="323232"/>
          <w:sz w:val="18"/>
        </w:rPr>
        <w:t>- 控制变量：Agent 能力水平、任务复杂度、资源预算</w:t>
      </w:r>
      <w:r>
        <w:rPr>
          <w:rFonts w:hint="eastAsia" w:ascii="宋体" w:hAnsi="宋体" w:eastAsia="宋体" w:cs="宋体"/>
          <w:color w:val="323232"/>
          <w:sz w:val="18"/>
        </w:rPr>
        <w:br w:type="textWrapping"/>
      </w:r>
      <w:r>
        <w:rPr>
          <w:rFonts w:hint="eastAsia" w:ascii="宋体" w:hAnsi="宋体" w:eastAsia="宋体" w:cs="宋体"/>
          <w:color w:val="323232"/>
          <w:sz w:val="18"/>
        </w:rPr>
        <w:br w:type="textWrapping"/>
      </w:r>
      <w:r>
        <w:rPr>
          <w:rFonts w:hint="eastAsia" w:ascii="宋体" w:hAnsi="宋体" w:eastAsia="宋体" w:cs="宋体"/>
          <w:color w:val="323232"/>
          <w:sz w:val="18"/>
        </w:rPr>
        <w:t>预期结果（假设）：</w:t>
      </w:r>
      <w:r>
        <w:rPr>
          <w:rFonts w:hint="eastAsia" w:ascii="宋体" w:hAnsi="宋体" w:eastAsia="宋体" w:cs="宋体"/>
          <w:color w:val="323232"/>
          <w:sz w:val="18"/>
        </w:rPr>
        <w:br w:type="textWrapping"/>
      </w:r>
      <w:r>
        <w:rPr>
          <w:rFonts w:hint="eastAsia" w:ascii="宋体" w:hAnsi="宋体" w:eastAsia="宋体" w:cs="宋体"/>
          <w:color w:val="323232"/>
          <w:sz w:val="18"/>
        </w:rPr>
        <w:t>- 不确定性 &lt; 30%：科层制显著优于合弄制</w:t>
      </w:r>
      <w:r>
        <w:rPr>
          <w:rFonts w:hint="eastAsia" w:ascii="宋体" w:hAnsi="宋体" w:eastAsia="宋体" w:cs="宋体"/>
          <w:color w:val="323232"/>
          <w:sz w:val="18"/>
        </w:rPr>
        <w:br w:type="textWrapping"/>
      </w:r>
      <w:r>
        <w:rPr>
          <w:rFonts w:hint="eastAsia" w:ascii="宋体" w:hAnsi="宋体" w:eastAsia="宋体" w:cs="宋体"/>
          <w:color w:val="323232"/>
          <w:sz w:val="18"/>
        </w:rPr>
        <w:t>- 不确定性 30%-60%：两者无显著差异</w:t>
      </w:r>
      <w:r>
        <w:rPr>
          <w:rFonts w:hint="eastAsia" w:ascii="宋体" w:hAnsi="宋体" w:eastAsia="宋体" w:cs="宋体"/>
          <w:color w:val="323232"/>
          <w:sz w:val="18"/>
        </w:rPr>
        <w:br w:type="textWrapping"/>
      </w:r>
      <w:r>
        <w:rPr>
          <w:rFonts w:hint="eastAsia" w:ascii="宋体" w:hAnsi="宋体" w:eastAsia="宋体" w:cs="宋体"/>
          <w:color w:val="323232"/>
          <w:sz w:val="18"/>
        </w:rPr>
        <w:t>- 不确定性 &gt; 60%：合弄制显著优于科层制</w:t>
      </w:r>
      <w:r>
        <w:rPr>
          <w:rFonts w:hint="eastAsia" w:ascii="宋体" w:hAnsi="宋体" w:eastAsia="宋体" w:cs="宋体"/>
          <w:color w:val="323232"/>
          <w:sz w:val="18"/>
        </w:rPr>
        <w:br w:type="textWrapping"/>
      </w:r>
      <w:r>
        <w:rPr>
          <w:rFonts w:hint="eastAsia" w:ascii="宋体" w:hAnsi="宋体" w:eastAsia="宋体" w:cs="宋体"/>
          <w:color w:val="323232"/>
          <w:sz w:val="18"/>
        </w:rPr>
        <w:t>- 存在一个"临界不确定性"（Critical Uncertainty）使得两者效能相等</w:t>
      </w:r>
      <w:r>
        <w:rPr>
          <w:rFonts w:hint="eastAsia" w:ascii="宋体" w:hAnsi="宋体" w:eastAsia="宋体" w:cs="宋体"/>
          <w:color w:val="323232"/>
          <w:sz w:val="18"/>
        </w:rPr>
        <w:br w:type="textWrapping"/>
      </w:r>
    </w:p>
    <w:p w14:paraId="69E8A982">
      <w:pPr>
        <w:rPr>
          <w:rFonts w:hint="eastAsia" w:ascii="宋体" w:hAnsi="宋体" w:eastAsia="宋体" w:cs="宋体"/>
        </w:rPr>
      </w:pPr>
      <w:r>
        <w:rPr>
          <w:rFonts w:hint="eastAsia" w:ascii="宋体" w:hAnsi="宋体" w:eastAsia="宋体" w:cs="宋体"/>
        </w:rPr>
        <w:t>这类实验在人类组织中几乎不可能实现——你不可能同时运行 10,000 个相同的公司来比较不同的组织结构。但在 Agent 系统中，这是完全可以实现的。</w:t>
      </w:r>
    </w:p>
    <w:p w14:paraId="02D3F153">
      <w:pPr>
        <w:pStyle w:val="5"/>
        <w:jc w:val="left"/>
        <w:rPr>
          <w:rFonts w:hint="eastAsia" w:ascii="宋体" w:hAnsi="宋体" w:eastAsia="宋体" w:cs="宋体"/>
        </w:rPr>
      </w:pPr>
      <w:r>
        <w:rPr>
          <w:rFonts w:hint="eastAsia" w:ascii="宋体" w:hAnsi="宋体" w:eastAsia="宋体" w:cs="宋体"/>
        </w:rPr>
        <w:t>3.3 发现人类未曾设想的最优组织形态</w:t>
      </w:r>
    </w:p>
    <w:p w14:paraId="4CB87962">
      <w:pPr>
        <w:rPr>
          <w:rFonts w:hint="eastAsia" w:ascii="宋体" w:hAnsi="宋体" w:eastAsia="宋体" w:cs="宋体"/>
        </w:rPr>
      </w:pPr>
      <w:r>
        <w:rPr>
          <w:rFonts w:hint="eastAsia" w:ascii="宋体" w:hAnsi="宋体" w:eastAsia="宋体" w:cs="宋体"/>
        </w:rPr>
        <w:t>Agent 仿真实验不仅能检验现有理论，还可能发现人类从未设想过的最优组织形态。这是因为：</w:t>
      </w:r>
    </w:p>
    <w:p w14:paraId="39696B50">
      <w:pPr>
        <w:pStyle w:val="14"/>
        <w:rPr>
          <w:rFonts w:hint="eastAsia" w:ascii="宋体" w:hAnsi="宋体" w:eastAsia="宋体" w:cs="宋体"/>
        </w:rPr>
      </w:pPr>
      <w:r>
        <w:rPr>
          <w:rFonts w:hint="eastAsia" w:ascii="宋体" w:hAnsi="宋体" w:eastAsia="宋体" w:cs="宋体"/>
          <w:b/>
        </w:rPr>
        <w:t>无认知偏见</w:t>
      </w:r>
      <w:r>
        <w:rPr>
          <w:rFonts w:hint="eastAsia" w:ascii="宋体" w:hAnsi="宋体" w:eastAsia="宋体" w:cs="宋体"/>
        </w:rPr>
        <w:t>：Agent 没有"经验主义偏见"或"锚定效应"，它们的行为完全由算法决定，不会被"我们一直都是这么做的"所束缚。</w:t>
      </w:r>
    </w:p>
    <w:p w14:paraId="076B0105">
      <w:pPr>
        <w:pStyle w:val="14"/>
        <w:rPr>
          <w:rFonts w:hint="eastAsia" w:ascii="宋体" w:hAnsi="宋体" w:eastAsia="宋体" w:cs="宋体"/>
        </w:rPr>
      </w:pPr>
      <w:r>
        <w:rPr>
          <w:rFonts w:hint="eastAsia" w:ascii="宋体" w:hAnsi="宋体" w:eastAsia="宋体" w:cs="宋体"/>
          <w:b/>
        </w:rPr>
        <w:t>超人类规模</w:t>
      </w:r>
      <w:r>
        <w:rPr>
          <w:rFonts w:hint="eastAsia" w:ascii="宋体" w:hAnsi="宋体" w:eastAsia="宋体" w:cs="宋体"/>
        </w:rPr>
        <w:t>：Agent 可以同时维持数千条协作链路，这是人类认知无法管理的规模。</w:t>
      </w:r>
    </w:p>
    <w:p w14:paraId="2557BD92">
      <w:pPr>
        <w:pStyle w:val="14"/>
        <w:rPr>
          <w:rFonts w:hint="eastAsia" w:ascii="宋体" w:hAnsi="宋体" w:eastAsia="宋体" w:cs="宋体"/>
        </w:rPr>
      </w:pPr>
      <w:r>
        <w:rPr>
          <w:rFonts w:hint="eastAsia" w:ascii="宋体" w:hAnsi="宋体" w:eastAsia="宋体" w:cs="宋体"/>
          <w:b/>
        </w:rPr>
        <w:t>极速迭代</w:t>
      </w:r>
      <w:r>
        <w:rPr>
          <w:rFonts w:hint="eastAsia" w:ascii="宋体" w:hAnsi="宋体" w:eastAsia="宋体" w:cs="宋体"/>
        </w:rPr>
        <w:t>：Agent 可以在几小时内完成人类组织需要几年才能完成的演化过程。</w:t>
      </w:r>
    </w:p>
    <w:p w14:paraId="1C781E05">
      <w:pPr>
        <w:rPr>
          <w:rFonts w:hint="eastAsia" w:ascii="宋体" w:hAnsi="宋体" w:eastAsia="宋体" w:cs="宋体"/>
        </w:rPr>
      </w:pPr>
      <w:r>
        <w:rPr>
          <w:rFonts w:hint="eastAsia" w:ascii="宋体" w:hAnsi="宋体" w:eastAsia="宋体" w:cs="宋体"/>
        </w:rPr>
        <w:t>通过进化算法（Evolutionary Algorithm），我们可以让 Agent 组织在模拟环境中"自然演化"：从随机的协作结构开始，通过变异和选择，逐步演化出高效能的组织形态。这些形态可能包含人类管理学从未提出过的协作模式——正如 AlphaGo 的第 37 手超出了所有人类棋手的直觉。</w:t>
      </w:r>
    </w:p>
    <w:p w14:paraId="0B4AB4E1">
      <w:pPr>
        <w:rPr>
          <w:rFonts w:hint="eastAsia" w:ascii="宋体" w:hAnsi="宋体" w:eastAsia="宋体" w:cs="宋体"/>
        </w:rPr>
      </w:pPr>
      <w:r>
        <w:rPr>
          <w:rFonts w:hint="eastAsia" w:ascii="宋体" w:hAnsi="宋体" w:eastAsia="宋体" w:cs="宋体"/>
          <w:b/>
        </w:rPr>
        <w:t>这预示了一种全新的管理学研究范式：从"理论驱动的演绎"走向"数据驱动的归纳"。管理学将不再仅仅是人类经验的总结，更将成为一门基于大规模仿真实验的计算科学。</w:t>
      </w:r>
    </w:p>
    <w:p w14:paraId="09D7F104">
      <w:pPr>
        <w:pBdr>
          <w:bottom w:val="single" w:color="AAAAAA" w:sz="6" w:space="1"/>
        </w:pBdr>
        <w:rPr>
          <w:rFonts w:hint="eastAsia" w:ascii="宋体" w:hAnsi="宋体" w:eastAsia="宋体" w:cs="宋体"/>
        </w:rPr>
      </w:pPr>
    </w:p>
    <w:p w14:paraId="43E0F5D9">
      <w:pPr>
        <w:pStyle w:val="4"/>
        <w:jc w:val="left"/>
        <w:rPr>
          <w:rFonts w:hint="eastAsia" w:ascii="宋体" w:hAnsi="宋体" w:eastAsia="宋体" w:cs="宋体"/>
        </w:rPr>
      </w:pPr>
      <w:r>
        <w:rPr>
          <w:rFonts w:hint="eastAsia" w:ascii="宋体" w:hAnsi="宋体" w:eastAsia="宋体" w:cs="宋体"/>
        </w:rPr>
        <w:t>4. 学科的边界：为了让它更可信</w:t>
      </w:r>
    </w:p>
    <w:p w14:paraId="3E3C1317">
      <w:pPr>
        <w:rPr>
          <w:rFonts w:hint="eastAsia" w:ascii="宋体" w:hAnsi="宋体" w:eastAsia="宋体" w:cs="宋体"/>
        </w:rPr>
      </w:pPr>
      <w:r>
        <w:rPr>
          <w:rFonts w:hint="eastAsia" w:ascii="宋体" w:hAnsi="宋体" w:eastAsia="宋体" w:cs="宋体"/>
        </w:rPr>
        <w:t>一个严肃的学科必须坦诚地界定自己的适用边界。智能体组织管理学并不声称管理学的所有理论都可以无缝地迁移到 Agent 系统中。恰恰相反，识别哪些理论不适用，以及适用理论在迁移过程中面临的根本性张力，对于学科的健康发展至关重要。</w:t>
      </w:r>
    </w:p>
    <w:p w14:paraId="338258D0">
      <w:pPr>
        <w:pStyle w:val="5"/>
        <w:jc w:val="left"/>
        <w:rPr>
          <w:rFonts w:hint="eastAsia" w:ascii="宋体" w:hAnsi="宋体" w:eastAsia="宋体" w:cs="宋体"/>
        </w:rPr>
      </w:pPr>
      <w:r>
        <w:rPr>
          <w:rFonts w:hint="eastAsia" w:ascii="宋体" w:hAnsi="宋体" w:eastAsia="宋体" w:cs="宋体"/>
        </w:rPr>
        <w:t>4.1 不适用的管理理论</w:t>
      </w:r>
    </w:p>
    <w:p w14:paraId="6B7BF12A">
      <w:pPr>
        <w:rPr>
          <w:rFonts w:hint="eastAsia" w:ascii="宋体" w:hAnsi="宋体" w:eastAsia="宋体" w:cs="宋体"/>
        </w:rPr>
      </w:pPr>
      <w:r>
        <w:rPr>
          <w:rFonts w:hint="eastAsia" w:ascii="宋体" w:hAnsi="宋体" w:eastAsia="宋体" w:cs="宋体"/>
        </w:rPr>
        <w:t>以下管理理论在当前阶段无法直接映射到 Agent 系统中，因为它们依赖于 Agent 目前不具备的人类特质：</w:t>
      </w:r>
    </w:p>
    <w:p w14:paraId="7DA84053">
      <w:pPr>
        <w:rPr>
          <w:rFonts w:hint="eastAsia" w:ascii="宋体" w:hAnsi="宋体" w:eastAsia="宋体" w:cs="宋体"/>
        </w:rPr>
      </w:pPr>
      <w:r>
        <w:rPr>
          <w:rFonts w:hint="eastAsia" w:ascii="宋体" w:hAnsi="宋体" w:eastAsia="宋体" w:cs="宋体"/>
          <w:b/>
        </w:rPr>
        <w:t>马斯洛需求层次理论（Maslow's Hierarchy of Needs）</w:t>
      </w:r>
      <w:r>
        <w:rPr>
          <w:rFonts w:hint="eastAsia" w:ascii="宋体" w:hAnsi="宋体" w:eastAsia="宋体" w:cs="宋体"/>
        </w:rPr>
        <w:t>：马斯洛的理论建立在人类的生理需求、安全需求、社交需求、尊重需求和自我实现需求之上。Agent 没有身体，因此没有生存焦虑；Agent 没有情感，因此没有归属感的渴望；Agent 没有自我意识，因此没有"自我实现"的需求。试图在 Agent 系统中模拟"需求层次"是一种范畴错误（Category Error）。</w:t>
      </w:r>
    </w:p>
    <w:p w14:paraId="74BC71EF">
      <w:pPr>
        <w:rPr>
          <w:rFonts w:hint="eastAsia" w:ascii="宋体" w:hAnsi="宋体" w:eastAsia="宋体" w:cs="宋体"/>
        </w:rPr>
      </w:pPr>
      <w:r>
        <w:rPr>
          <w:rFonts w:hint="eastAsia" w:ascii="宋体" w:hAnsi="宋体" w:eastAsia="宋体" w:cs="宋体"/>
          <w:b/>
        </w:rPr>
        <w:t>赫茨伯格的双因素理论（Herzberg's Two-Factor Theory）</w:t>
      </w:r>
      <w:r>
        <w:rPr>
          <w:rFonts w:hint="eastAsia" w:ascii="宋体" w:hAnsi="宋体" w:eastAsia="宋体" w:cs="宋体"/>
        </w:rPr>
        <w:t>：赫茨伯格区分了"保健因素"（如工资、工作条件）和"激励因素"（如成就感、认可）。Agent 没有对"工作环境"的不满，也没有对"成就感"的渴望。虽然我们可以用"资源预算"类比"工资"，但这种类比缺乏理论深度——Agent 不会因为"token 预算太低"而"不满"，它只是按照算法分配资源。</w:t>
      </w:r>
    </w:p>
    <w:p w14:paraId="267518D6">
      <w:pPr>
        <w:rPr>
          <w:rFonts w:hint="eastAsia" w:ascii="宋体" w:hAnsi="宋体" w:eastAsia="宋体" w:cs="宋体"/>
        </w:rPr>
      </w:pPr>
      <w:r>
        <w:rPr>
          <w:rFonts w:hint="eastAsia" w:ascii="宋体" w:hAnsi="宋体" w:eastAsia="宋体" w:cs="宋体"/>
          <w:b/>
        </w:rPr>
        <w:t>组织政治与非正式组织理论</w:t>
      </w:r>
      <w:r>
        <w:rPr>
          <w:rFonts w:hint="eastAsia" w:ascii="宋体" w:hAnsi="宋体" w:eastAsia="宋体" w:cs="宋体"/>
        </w:rPr>
        <w:t>：组织政治、权力斗争、派系形成、办公室政治等概念建立在人类的权力欲望、社会比较和情感驱动之上。Agent 没有权力欲，不会形成派系，不会进行政治博弈。将这些概念引入 Agent 系统不仅不必要，而且可能导致系统设计的过度复杂化。</w:t>
      </w:r>
    </w:p>
    <w:p w14:paraId="2FD0C06F">
      <w:pPr>
        <w:rPr>
          <w:rFonts w:hint="eastAsia" w:ascii="宋体" w:hAnsi="宋体" w:eastAsia="宋体" w:cs="宋体"/>
        </w:rPr>
      </w:pPr>
      <w:r>
        <w:rPr>
          <w:rFonts w:hint="eastAsia" w:ascii="宋体" w:hAnsi="宋体" w:eastAsia="宋体" w:cs="宋体"/>
          <w:b/>
        </w:rPr>
        <w:t>组织文化理论</w:t>
      </w:r>
      <w:r>
        <w:rPr>
          <w:rFonts w:hint="eastAsia" w:ascii="宋体" w:hAnsi="宋体" w:eastAsia="宋体" w:cs="宋体"/>
        </w:rPr>
        <w:t>：组织文化涉及共享的价值观、信念、仪式和符号。Agent 没有价值观，不会被仪式感所激励。虽然 Agent 之间可以形成"协作惯例"（Collaboration Routines），但这与人类组织文化的丰富内涵有本质区别。</w:t>
      </w:r>
    </w:p>
    <w:p w14:paraId="3A78F033">
      <w:pPr>
        <w:pStyle w:val="5"/>
        <w:jc w:val="left"/>
        <w:rPr>
          <w:rFonts w:hint="eastAsia" w:ascii="宋体" w:hAnsi="宋体" w:eastAsia="宋体" w:cs="宋体"/>
        </w:rPr>
      </w:pPr>
      <w:r>
        <w:rPr>
          <w:rFonts w:hint="eastAsia" w:ascii="宋体" w:hAnsi="宋体" w:eastAsia="宋体" w:cs="宋体"/>
        </w:rPr>
        <w:t>4.2 根本性张力：控制与涌现</w:t>
      </w:r>
    </w:p>
    <w:p w14:paraId="3C98F800">
      <w:pPr>
        <w:rPr>
          <w:rFonts w:hint="eastAsia" w:ascii="宋体" w:hAnsi="宋体" w:eastAsia="宋体" w:cs="宋体"/>
        </w:rPr>
      </w:pPr>
      <w:r>
        <w:rPr>
          <w:rFonts w:hint="eastAsia" w:ascii="宋体" w:hAnsi="宋体" w:eastAsia="宋体" w:cs="宋体"/>
        </w:rPr>
        <w:t>AOM 面临的最根本的设计哲学问题是：</w:t>
      </w:r>
      <w:r>
        <w:rPr>
          <w:rFonts w:hint="eastAsia" w:ascii="宋体" w:hAnsi="宋体" w:eastAsia="宋体" w:cs="宋体"/>
          <w:b/>
        </w:rPr>
        <w:t>控制（Control）与涌现（Emergence）之间的张力。</w:t>
      </w:r>
    </w:p>
    <w:p w14:paraId="5578C1B7">
      <w:pPr>
        <w:rPr>
          <w:rFonts w:hint="eastAsia" w:ascii="宋体" w:hAnsi="宋体" w:eastAsia="宋体" w:cs="宋体"/>
        </w:rPr>
      </w:pPr>
      <w:r>
        <w:rPr>
          <w:rFonts w:hint="eastAsia" w:ascii="宋体" w:hAnsi="宋体" w:eastAsia="宋体" w:cs="宋体"/>
        </w:rPr>
        <w:t>管理学的核心逻辑是"控制"——通过结构、流程、规则来规范组织成员的行为，使其朝着预定目标前进。但复杂系统理论告诉我们，复杂适应系统中最优的行为模式往往是"涌现"出来的——自下而上地从局部交互中产生，而非自上而下地被设计出来。</w:t>
      </w:r>
    </w:p>
    <w:p w14:paraId="40ED4A49">
      <w:pPr>
        <w:rPr>
          <w:rFonts w:hint="eastAsia" w:ascii="宋体" w:hAnsi="宋体" w:eastAsia="宋体" w:cs="宋体"/>
        </w:rPr>
      </w:pPr>
      <w:r>
        <w:rPr>
          <w:rFonts w:hint="eastAsia" w:ascii="宋体" w:hAnsi="宋体" w:eastAsia="宋体" w:cs="宋体"/>
        </w:rPr>
        <w:t>如果我们在 Agent 系统中过度套用刚性的管理框架，可能会压制 Agent 涌现出更优协作模式的能力。例如：</w:t>
      </w:r>
    </w:p>
    <w:p w14:paraId="3C2AAB7A">
      <w:pPr>
        <w:pStyle w:val="16"/>
        <w:rPr>
          <w:rFonts w:hint="eastAsia" w:ascii="宋体" w:hAnsi="宋体" w:eastAsia="宋体" w:cs="宋体"/>
        </w:rPr>
      </w:pPr>
      <w:r>
        <w:rPr>
          <w:rFonts w:hint="eastAsia" w:ascii="宋体" w:hAnsi="宋体" w:eastAsia="宋体" w:cs="宋体"/>
        </w:rPr>
        <w:t>如果我们强制 Agent 遵循严格的层级汇报关系，它们可能无法发现更高效的"跳板"式通信模式。</w:t>
      </w:r>
    </w:p>
    <w:p w14:paraId="0DD960BA">
      <w:pPr>
        <w:pStyle w:val="16"/>
        <w:rPr>
          <w:rFonts w:hint="eastAsia" w:ascii="宋体" w:hAnsi="宋体" w:eastAsia="宋体" w:cs="宋体"/>
        </w:rPr>
      </w:pPr>
      <w:r>
        <w:rPr>
          <w:rFonts w:hint="eastAsia" w:ascii="宋体" w:hAnsi="宋体" w:eastAsia="宋体" w:cs="宋体"/>
        </w:rPr>
        <w:t>如果我们预先定义了所有的任务分解方案，系统可能永远无法发现更优的任务分解策略。</w:t>
      </w:r>
    </w:p>
    <w:p w14:paraId="153C0AF2">
      <w:pPr>
        <w:pStyle w:val="16"/>
        <w:rPr>
          <w:rFonts w:hint="eastAsia" w:ascii="宋体" w:hAnsi="宋体" w:eastAsia="宋体" w:cs="宋体"/>
        </w:rPr>
      </w:pPr>
      <w:r>
        <w:rPr>
          <w:rFonts w:hint="eastAsia" w:ascii="宋体" w:hAnsi="宋体" w:eastAsia="宋体" w:cs="宋体"/>
        </w:rPr>
        <w:t>如果我们用固定的领导风格阈值控制协调行为，系统可能无法适应从未见过的新型任务。</w:t>
      </w:r>
    </w:p>
    <w:p w14:paraId="537654FC">
      <w:pPr>
        <w:rPr>
          <w:rFonts w:hint="eastAsia" w:ascii="宋体" w:hAnsi="宋体" w:eastAsia="宋体" w:cs="宋体"/>
        </w:rPr>
      </w:pPr>
      <w:r>
        <w:rPr>
          <w:rFonts w:hint="eastAsia" w:ascii="宋体" w:hAnsi="宋体" w:eastAsia="宋体" w:cs="宋体"/>
          <w:b/>
        </w:rPr>
        <w:t>这是 AOM 最核心的开放问题：如何在"施加管理结构以获得可控性"与"保留自由度以允许涌现"之间找到最优平衡？</w:t>
      </w:r>
    </w:p>
    <w:p w14:paraId="4B0615F4">
      <w:pPr>
        <w:rPr>
          <w:rFonts w:hint="eastAsia" w:ascii="宋体" w:hAnsi="宋体" w:eastAsia="宋体" w:cs="宋体"/>
        </w:rPr>
      </w:pPr>
      <w:r>
        <w:rPr>
          <w:rFonts w:hint="eastAsia" w:ascii="宋体" w:hAnsi="宋体" w:eastAsia="宋体" w:cs="宋体"/>
        </w:rPr>
        <w:t>我们提出以下初步的设计原则：</w:t>
      </w:r>
    </w:p>
    <w:p w14:paraId="3F3F203B">
      <w:pPr>
        <w:pStyle w:val="14"/>
        <w:rPr>
          <w:rFonts w:hint="eastAsia" w:ascii="宋体" w:hAnsi="宋体" w:eastAsia="宋体" w:cs="宋体"/>
        </w:rPr>
      </w:pPr>
      <w:r>
        <w:rPr>
          <w:rFonts w:hint="eastAsia" w:ascii="宋体" w:hAnsi="宋体" w:eastAsia="宋体" w:cs="宋体"/>
          <w:b/>
        </w:rPr>
        <w:t>分层控制</w:t>
      </w:r>
      <w:r>
        <w:rPr>
          <w:rFonts w:hint="eastAsia" w:ascii="宋体" w:hAnsi="宋体" w:eastAsia="宋体" w:cs="宋体"/>
        </w:rPr>
        <w:t>：在底层施加严格的约束（如安全边界、通信协议），在高层保留充分的自由度（如任务分解策略、协作模式选择）。这类似于人类宪法与法律的关系——基本框架是刚性的，具体运作是灵活的。</w:t>
      </w:r>
    </w:p>
    <w:p w14:paraId="21E0B8B7">
      <w:pPr>
        <w:pStyle w:val="14"/>
        <w:rPr>
          <w:rFonts w:hint="eastAsia" w:ascii="宋体" w:hAnsi="宋体" w:eastAsia="宋体" w:cs="宋体"/>
        </w:rPr>
      </w:pPr>
      <w:r>
        <w:rPr>
          <w:rFonts w:hint="eastAsia" w:ascii="宋体" w:hAnsi="宋体" w:eastAsia="宋体" w:cs="宋体"/>
          <w:b/>
        </w:rPr>
        <w:t>渐进放开</w:t>
      </w:r>
      <w:r>
        <w:rPr>
          <w:rFonts w:hint="eastAsia" w:ascii="宋体" w:hAnsi="宋体" w:eastAsia="宋体" w:cs="宋体"/>
        </w:rPr>
        <w:t>：系统在初始阶段采用较高的管理结构，随着对任务和 Agent 能力的了解加深，逐步降低管理强度，给予 Agent 更多自主权。这恰好与情境领导理论的 S1→S4 过渡逻辑一致。</w:t>
      </w:r>
    </w:p>
    <w:p w14:paraId="3DAAEB7A">
      <w:pPr>
        <w:pStyle w:val="14"/>
        <w:rPr>
          <w:rFonts w:hint="eastAsia" w:ascii="宋体" w:hAnsi="宋体" w:eastAsia="宋体" w:cs="宋体"/>
        </w:rPr>
      </w:pPr>
      <w:r>
        <w:rPr>
          <w:rFonts w:hint="eastAsia" w:ascii="宋体" w:hAnsi="宋体" w:eastAsia="宋体" w:cs="宋体"/>
          <w:b/>
        </w:rPr>
        <w:t>涌现监测</w:t>
      </w:r>
      <w:r>
        <w:rPr>
          <w:rFonts w:hint="eastAsia" w:ascii="宋体" w:hAnsi="宋体" w:eastAsia="宋体" w:cs="宋体"/>
        </w:rPr>
        <w:t>：系统持续监测 Agent 之间的实际协作模式，当发现"涌现"出的模式优于预设的管理结构时，自动将其"提升"为正式的组织结构。这类似于人类组织中"非正式实践被制度化"的过程。</w:t>
      </w:r>
    </w:p>
    <w:p w14:paraId="63F2EEE8">
      <w:pPr>
        <w:spacing w:before="160" w:after="160"/>
        <w:jc w:val="center"/>
        <w:rPr>
          <w:rFonts w:hint="eastAsia" w:ascii="宋体" w:hAnsi="宋体" w:eastAsia="宋体" w:cs="宋体"/>
        </w:rPr>
      </w:pPr>
      <w:r>
        <w:rPr>
          <w:rFonts w:hint="eastAsia" w:ascii="宋体" w:hAnsi="宋体" w:eastAsia="宋体" w:cs="宋体"/>
          <w:i/>
          <w:color w:val="003264"/>
          <w:sz w:val="22"/>
        </w:rPr>
        <w:t>\text{Adopt}_{\text{emergent}} = \begin{cases} 1 &amp; \text{if } \text{Effectiveness}(\text{EmergentPattern}) &gt; (1+\delta) \cdot \text{Effectiveness}(\text{FormalStructure}) \\ 0 &amp; \text{otherwise} \end{cases}</w:t>
      </w:r>
    </w:p>
    <w:p w14:paraId="7C05712A">
      <w:pPr>
        <w:rPr>
          <w:rFonts w:hint="eastAsia" w:ascii="宋体" w:hAnsi="宋体" w:eastAsia="宋体" w:cs="宋体"/>
        </w:rPr>
      </w:pPr>
      <w:r>
        <w:rPr>
          <w:rFonts w:hint="eastAsia" w:ascii="宋体" w:hAnsi="宋体" w:eastAsia="宋体" w:cs="宋体"/>
        </w:rPr>
        <w:t>其中 $\delta &gt; 0$ 是一个"保守性阈值"——涌现模式必须显著优于现有结构才会被采纳，以避免过度频繁的组织重组。</w:t>
      </w:r>
    </w:p>
    <w:p w14:paraId="2B3E2713">
      <w:pPr>
        <w:pBdr>
          <w:bottom w:val="single" w:color="AAAAAA" w:sz="6" w:space="1"/>
        </w:pBdr>
        <w:rPr>
          <w:rFonts w:hint="eastAsia" w:ascii="宋体" w:hAnsi="宋体" w:eastAsia="宋体" w:cs="宋体"/>
        </w:rPr>
      </w:pPr>
    </w:p>
    <w:p w14:paraId="6A6478BD">
      <w:pPr>
        <w:pStyle w:val="4"/>
        <w:jc w:val="left"/>
        <w:rPr>
          <w:rFonts w:hint="eastAsia" w:ascii="宋体" w:hAnsi="宋体" w:eastAsia="宋体" w:cs="宋体"/>
        </w:rPr>
      </w:pPr>
      <w:r>
        <w:rPr>
          <w:rFonts w:hint="eastAsia" w:ascii="宋体" w:hAnsi="宋体" w:eastAsia="宋体" w:cs="宋体"/>
        </w:rPr>
        <w:t>5. 未来愿景：学科与产品</w:t>
      </w:r>
    </w:p>
    <w:p w14:paraId="4AA66E7C">
      <w:pPr>
        <w:pStyle w:val="5"/>
        <w:jc w:val="left"/>
        <w:rPr>
          <w:rFonts w:hint="eastAsia" w:ascii="宋体" w:hAnsi="宋体" w:eastAsia="宋体" w:cs="宋体"/>
        </w:rPr>
      </w:pPr>
      <w:r>
        <w:rPr>
          <w:rFonts w:hint="eastAsia" w:ascii="宋体" w:hAnsi="宋体" w:eastAsia="宋体" w:cs="宋体"/>
        </w:rPr>
        <w:t>5.1 作为学科：智能体组织管理学的研究纲领</w:t>
      </w:r>
    </w:p>
    <w:p w14:paraId="1C2E02EB">
      <w:pPr>
        <w:rPr>
          <w:rFonts w:hint="eastAsia" w:ascii="宋体" w:hAnsi="宋体" w:eastAsia="宋体" w:cs="宋体"/>
        </w:rPr>
      </w:pPr>
      <w:r>
        <w:rPr>
          <w:rFonts w:hint="eastAsia" w:ascii="宋体" w:hAnsi="宋体" w:eastAsia="宋体" w:cs="宋体"/>
        </w:rPr>
        <w:t>我们正式将本领域命名为</w:t>
      </w:r>
      <w:r>
        <w:rPr>
          <w:rFonts w:hint="eastAsia" w:ascii="宋体" w:hAnsi="宋体" w:eastAsia="宋体" w:cs="宋体"/>
          <w:b/>
        </w:rPr>
        <w:t>智能体组织管理学（Agent Organizational Management, AOM）</w:t>
      </w:r>
      <w:r>
        <w:rPr>
          <w:rFonts w:hint="eastAsia" w:ascii="宋体" w:hAnsi="宋体" w:eastAsia="宋体" w:cs="宋体"/>
        </w:rPr>
        <w:t>，并界定其核心研究问题：</w:t>
      </w:r>
    </w:p>
    <w:p w14:paraId="5F2D9063">
      <w:pPr>
        <w:rPr>
          <w:rFonts w:hint="eastAsia" w:ascii="宋体" w:hAnsi="宋体" w:eastAsia="宋体" w:cs="宋体"/>
        </w:rPr>
      </w:pPr>
      <w:r>
        <w:rPr>
          <w:rFonts w:hint="eastAsia" w:ascii="宋体" w:hAnsi="宋体" w:eastAsia="宋体" w:cs="宋体"/>
          <w:b/>
        </w:rPr>
        <w:t>AOM 的三个层次研究问题</w:t>
      </w:r>
      <w:r>
        <w:rPr>
          <w:rFonts w:hint="eastAsia" w:ascii="宋体" w:hAnsi="宋体" w:eastAsia="宋体" w:cs="宋体"/>
        </w:rPr>
        <w:t>：</w:t>
      </w:r>
    </w:p>
    <w:p w14:paraId="7D9EF299">
      <w:pPr>
        <w:pStyle w:val="14"/>
        <w:rPr>
          <w:rFonts w:hint="eastAsia" w:ascii="宋体" w:hAnsi="宋体" w:eastAsia="宋体" w:cs="宋体"/>
        </w:rPr>
      </w:pPr>
      <w:r>
        <w:rPr>
          <w:rFonts w:hint="eastAsia" w:ascii="宋体" w:hAnsi="宋体" w:eastAsia="宋体" w:cs="宋体"/>
          <w:b/>
        </w:rPr>
        <w:t>基础层（Mapping）</w:t>
      </w:r>
      <w:r>
        <w:rPr>
          <w:rFonts w:hint="eastAsia" w:ascii="宋体" w:hAnsi="宋体" w:eastAsia="宋体" w:cs="宋体"/>
        </w:rPr>
        <w:t>：管理理论中的哪些概念可以被精确映射为 Agent 系统的计算参数？映射的保真度边界在哪里？</w:t>
      </w:r>
    </w:p>
    <w:p w14:paraId="0D6FFCBE">
      <w:pPr>
        <w:pStyle w:val="14"/>
        <w:rPr>
          <w:rFonts w:hint="eastAsia" w:ascii="宋体" w:hAnsi="宋体" w:eastAsia="宋体" w:cs="宋体"/>
        </w:rPr>
      </w:pPr>
      <w:r>
        <w:rPr>
          <w:rFonts w:hint="eastAsia" w:ascii="宋体" w:hAnsi="宋体" w:eastAsia="宋体" w:cs="宋体"/>
          <w:b/>
        </w:rPr>
        <w:t>算法层（Algorithm）</w:t>
      </w:r>
      <w:r>
        <w:rPr>
          <w:rFonts w:hint="eastAsia" w:ascii="宋体" w:hAnsi="宋体" w:eastAsia="宋体" w:cs="宋体"/>
        </w:rPr>
        <w:t>：如何设计高效的算法来实现管理理论的核心机制？这些算法的计算复杂度、收敛性和鲁棒性如何？</w:t>
      </w:r>
    </w:p>
    <w:p w14:paraId="16D192A0">
      <w:pPr>
        <w:pStyle w:val="14"/>
        <w:rPr>
          <w:rFonts w:hint="eastAsia" w:ascii="宋体" w:hAnsi="宋体" w:eastAsia="宋体" w:cs="宋体"/>
        </w:rPr>
      </w:pPr>
      <w:r>
        <w:rPr>
          <w:rFonts w:hint="eastAsia" w:ascii="宋体" w:hAnsi="宋体" w:eastAsia="宋体" w:cs="宋体"/>
          <w:b/>
        </w:rPr>
        <w:t>系统层（System）</w:t>
      </w:r>
      <w:r>
        <w:rPr>
          <w:rFonts w:hint="eastAsia" w:ascii="宋体" w:hAnsi="宋体" w:eastAsia="宋体" w:cs="宋体"/>
        </w:rPr>
        <w:t>：如何将多个管理理论模块集成为一个完整的 Agent 组织管理系统？系统级的涌现行为是什么？如何验证系统的整体效能？</w:t>
      </w:r>
    </w:p>
    <w:p w14:paraId="64A671E6">
      <w:pPr>
        <w:rPr>
          <w:rFonts w:hint="eastAsia" w:ascii="宋体" w:hAnsi="宋体" w:eastAsia="宋体" w:cs="宋体"/>
        </w:rPr>
      </w:pPr>
      <w:r>
        <w:rPr>
          <w:rFonts w:hint="eastAsia" w:ascii="宋体" w:hAnsi="宋体" w:eastAsia="宋体" w:cs="宋体"/>
          <w:b/>
        </w:rPr>
        <w:t>AOM 的核心研究方法</w:t>
      </w:r>
      <w:r>
        <w:rPr>
          <w:rFonts w:hint="eastAsia" w:ascii="宋体" w:hAnsi="宋体" w:eastAsia="宋体" w:cs="宋体"/>
        </w:rPr>
        <w:t>：</w:t>
      </w:r>
    </w:p>
    <w:p w14:paraId="6B20FD4D">
      <w:pPr>
        <w:pStyle w:val="14"/>
        <w:rPr>
          <w:rFonts w:hint="eastAsia" w:ascii="宋体" w:hAnsi="宋体" w:eastAsia="宋体" w:cs="宋体"/>
        </w:rPr>
      </w:pPr>
      <w:r>
        <w:rPr>
          <w:rFonts w:hint="eastAsia" w:ascii="宋体" w:hAnsi="宋体" w:eastAsia="宋体" w:cs="宋体"/>
          <w:b/>
        </w:rPr>
        <w:t>理论映射分析</w:t>
      </w:r>
      <w:r>
        <w:rPr>
          <w:rFonts w:hint="eastAsia" w:ascii="宋体" w:hAnsi="宋体" w:eastAsia="宋体" w:cs="宋体"/>
        </w:rPr>
        <w:t>：系统性地梳理管理学理论库，识别可映射的概念和不可映射的边界。</w:t>
      </w:r>
    </w:p>
    <w:p w14:paraId="17812402">
      <w:pPr>
        <w:pStyle w:val="14"/>
        <w:rPr>
          <w:rFonts w:hint="eastAsia" w:ascii="宋体" w:hAnsi="宋体" w:eastAsia="宋体" w:cs="宋体"/>
        </w:rPr>
      </w:pPr>
      <w:r>
        <w:rPr>
          <w:rFonts w:hint="eastAsia" w:ascii="宋体" w:hAnsi="宋体" w:eastAsia="宋体" w:cs="宋体"/>
          <w:b/>
        </w:rPr>
        <w:t>算法设计与验证</w:t>
      </w:r>
      <w:r>
        <w:rPr>
          <w:rFonts w:hint="eastAsia" w:ascii="宋体" w:hAnsi="宋体" w:eastAsia="宋体" w:cs="宋体"/>
        </w:rPr>
        <w:t>：将可映射的理论转化为可执行的算法，并通过形式化验证和实验评估其正确性和效率。</w:t>
      </w:r>
    </w:p>
    <w:p w14:paraId="740D0B73">
      <w:pPr>
        <w:pStyle w:val="14"/>
        <w:rPr>
          <w:rFonts w:hint="eastAsia" w:ascii="宋体" w:hAnsi="宋体" w:eastAsia="宋体" w:cs="宋体"/>
        </w:rPr>
      </w:pPr>
      <w:r>
        <w:rPr>
          <w:rFonts w:hint="eastAsia" w:ascii="宋体" w:hAnsi="宋体" w:eastAsia="宋体" w:cs="宋体"/>
          <w:b/>
        </w:rPr>
        <w:t>大规模仿真实验</w:t>
      </w:r>
      <w:r>
        <w:rPr>
          <w:rFonts w:hint="eastAsia" w:ascii="宋体" w:hAnsi="宋体" w:eastAsia="宋体" w:cs="宋体"/>
        </w:rPr>
        <w:t>：构建 Agent 仿真平台，进行大规模的对照实验，检验不同管理策略的效能。</w:t>
      </w:r>
    </w:p>
    <w:p w14:paraId="3B6F14F6">
      <w:pPr>
        <w:pStyle w:val="14"/>
        <w:rPr>
          <w:rFonts w:hint="eastAsia" w:ascii="宋体" w:hAnsi="宋体" w:eastAsia="宋体" w:cs="宋体"/>
        </w:rPr>
      </w:pPr>
      <w:r>
        <w:rPr>
          <w:rFonts w:hint="eastAsia" w:ascii="宋体" w:hAnsi="宋体" w:eastAsia="宋体" w:cs="宋体"/>
          <w:b/>
        </w:rPr>
        <w:t>原型系统开发</w:t>
      </w:r>
      <w:r>
        <w:rPr>
          <w:rFonts w:hint="eastAsia" w:ascii="宋体" w:hAnsi="宋体" w:eastAsia="宋体" w:cs="宋体"/>
        </w:rPr>
        <w:t>：开发 AOM 原型系统，在真实任务场景中进行端到端的验证。</w:t>
      </w:r>
    </w:p>
    <w:p w14:paraId="30BD2375">
      <w:pPr>
        <w:rPr>
          <w:rFonts w:hint="eastAsia" w:ascii="宋体" w:hAnsi="宋体" w:eastAsia="宋体" w:cs="宋体"/>
        </w:rPr>
      </w:pPr>
      <w:r>
        <w:rPr>
          <w:rFonts w:hint="eastAsia" w:ascii="宋体" w:hAnsi="宋体" w:eastAsia="宋体" w:cs="宋体"/>
          <w:b/>
        </w:rPr>
        <w:t>建立学术社区</w:t>
      </w:r>
      <w:r>
        <w:rPr>
          <w:rFonts w:hint="eastAsia" w:ascii="宋体" w:hAnsi="宋体" w:eastAsia="宋体" w:cs="宋体"/>
        </w:rPr>
        <w:t>：</w:t>
      </w:r>
    </w:p>
    <w:p w14:paraId="3A3E0A64">
      <w:pPr>
        <w:rPr>
          <w:rFonts w:hint="eastAsia" w:ascii="宋体" w:hAnsi="宋体" w:eastAsia="宋体" w:cs="宋体"/>
        </w:rPr>
      </w:pPr>
      <w:r>
        <w:rPr>
          <w:rFonts w:hint="eastAsia" w:ascii="宋体" w:hAnsi="宋体" w:eastAsia="宋体" w:cs="宋体"/>
        </w:rPr>
        <w:t>我们呼吁建立一个开放的学术社区，包括：</w:t>
      </w:r>
    </w:p>
    <w:p w14:paraId="67E25B2F">
      <w:pPr>
        <w:pStyle w:val="16"/>
        <w:rPr>
          <w:rFonts w:hint="eastAsia" w:ascii="宋体" w:hAnsi="宋体" w:eastAsia="宋体" w:cs="宋体"/>
        </w:rPr>
      </w:pPr>
      <w:r>
        <w:rPr>
          <w:rFonts w:hint="eastAsia" w:ascii="宋体" w:hAnsi="宋体" w:eastAsia="宋体" w:cs="宋体"/>
        </w:rPr>
        <w:t>专门的学术期刊或会议（如 "International Conference on Agent Organizational Management"）</w:t>
      </w:r>
    </w:p>
    <w:p w14:paraId="3C02F21F">
      <w:pPr>
        <w:pStyle w:val="16"/>
        <w:rPr>
          <w:rFonts w:hint="eastAsia" w:ascii="宋体" w:hAnsi="宋体" w:eastAsia="宋体" w:cs="宋体"/>
        </w:rPr>
      </w:pPr>
      <w:r>
        <w:rPr>
          <w:rFonts w:hint="eastAsia" w:ascii="宋体" w:hAnsi="宋体" w:eastAsia="宋体" w:cs="宋体"/>
        </w:rPr>
        <w:t>开源的 AOM 仿真平台和基准测试套件</w:t>
      </w:r>
    </w:p>
    <w:p w14:paraId="4E259DD6">
      <w:pPr>
        <w:pStyle w:val="16"/>
        <w:rPr>
          <w:rFonts w:hint="eastAsia" w:ascii="宋体" w:hAnsi="宋体" w:eastAsia="宋体" w:cs="宋体"/>
        </w:rPr>
      </w:pPr>
      <w:r>
        <w:rPr>
          <w:rFonts w:hint="eastAsia" w:ascii="宋体" w:hAnsi="宋体" w:eastAsia="宋体" w:cs="宋体"/>
        </w:rPr>
        <w:t>跨学科的研究网络，连接管理学、计算机科学、组织行为学、复杂系统科学的研究者</w:t>
      </w:r>
    </w:p>
    <w:p w14:paraId="2F8EBDE7">
      <w:pPr>
        <w:pStyle w:val="5"/>
        <w:jc w:val="left"/>
        <w:rPr>
          <w:rFonts w:hint="eastAsia" w:ascii="宋体" w:hAnsi="宋体" w:eastAsia="宋体" w:cs="宋体"/>
        </w:rPr>
      </w:pPr>
      <w:r>
        <w:rPr>
          <w:rFonts w:hint="eastAsia" w:ascii="宋体" w:hAnsi="宋体" w:eastAsia="宋体" w:cs="宋体"/>
        </w:rPr>
        <w:t>5.2 作为产品：基于管理架构的 Agent 工作台</w:t>
      </w:r>
    </w:p>
    <w:p w14:paraId="18042AD2">
      <w:pPr>
        <w:rPr>
          <w:rFonts w:hint="eastAsia" w:ascii="宋体" w:hAnsi="宋体" w:eastAsia="宋体" w:cs="宋体"/>
        </w:rPr>
      </w:pPr>
      <w:r>
        <w:rPr>
          <w:rFonts w:hint="eastAsia" w:ascii="宋体" w:hAnsi="宋体" w:eastAsia="宋体" w:cs="宋体"/>
        </w:rPr>
        <w:t>AOM 不仅是一个学术领域，更将催生一种全新的产品形态：</w:t>
      </w:r>
      <w:r>
        <w:rPr>
          <w:rFonts w:hint="eastAsia" w:ascii="宋体" w:hAnsi="宋体" w:eastAsia="宋体" w:cs="宋体"/>
          <w:b/>
        </w:rPr>
        <w:t>基于管理架构的 Agent 工作台（Management-Architecture-Based Agent Workbench, MAW）</w:t>
      </w:r>
      <w:r>
        <w:rPr>
          <w:rFonts w:hint="eastAsia" w:ascii="宋体" w:hAnsi="宋体" w:eastAsia="宋体" w:cs="宋体"/>
        </w:rPr>
        <w:t>。</w:t>
      </w:r>
    </w:p>
    <w:p w14:paraId="0192BEDD">
      <w:pPr>
        <w:rPr>
          <w:rFonts w:hint="eastAsia" w:ascii="宋体" w:hAnsi="宋体" w:eastAsia="宋体" w:cs="宋体"/>
        </w:rPr>
      </w:pPr>
      <w:r>
        <w:rPr>
          <w:rFonts w:hint="eastAsia" w:ascii="宋体" w:hAnsi="宋体" w:eastAsia="宋体" w:cs="宋体"/>
          <w:b/>
        </w:rPr>
        <w:t>产品愿景</w:t>
      </w:r>
      <w:r>
        <w:rPr>
          <w:rFonts w:hint="eastAsia" w:ascii="宋体" w:hAnsi="宋体" w:eastAsia="宋体" w:cs="宋体"/>
        </w:rPr>
        <w:t>：用户不再需要编写代码来定义 Agent 的协作流程。取而代之的是，用户通过一套"管理界面"来设计和管理自己的 Agent 团队——就像一个 CEO 管理自己的公司一样。</w:t>
      </w:r>
    </w:p>
    <w:p w14:paraId="71EC5D68">
      <w:pPr>
        <w:rPr>
          <w:rFonts w:hint="eastAsia" w:ascii="宋体" w:hAnsi="宋体" w:eastAsia="宋体" w:cs="宋体"/>
        </w:rPr>
      </w:pPr>
      <w:r>
        <w:rPr>
          <w:rFonts w:hint="eastAsia" w:ascii="宋体" w:hAnsi="宋体" w:eastAsia="宋体" w:cs="宋体"/>
          <w:b/>
        </w:rPr>
        <w:t>核心功能模块</w:t>
      </w:r>
      <w:r>
        <w:rPr>
          <w:rFonts w:hint="eastAsia" w:ascii="宋体" w:hAnsi="宋体" w:eastAsia="宋体" w:cs="宋体"/>
        </w:rPr>
        <w:t>：</w:t>
      </w:r>
    </w:p>
    <w:p w14:paraId="1085C2DD">
      <w:pPr>
        <w:pStyle w:val="14"/>
        <w:rPr>
          <w:rFonts w:hint="eastAsia" w:ascii="宋体" w:hAnsi="宋体" w:eastAsia="宋体" w:cs="宋体"/>
        </w:rPr>
      </w:pPr>
      <w:r>
        <w:rPr>
          <w:rFonts w:hint="eastAsia" w:ascii="宋体" w:hAnsi="宋体" w:eastAsia="宋体" w:cs="宋体"/>
          <w:b/>
        </w:rPr>
        <w:t>组织架构设计器（Organization Designer）</w:t>
      </w:r>
    </w:p>
    <w:p w14:paraId="54DE797A">
      <w:pPr>
        <w:rPr>
          <w:rFonts w:hint="eastAsia" w:ascii="宋体" w:hAnsi="宋体" w:eastAsia="宋体" w:cs="宋体"/>
        </w:rPr>
      </w:pPr>
      <w:r>
        <w:rPr>
          <w:rFonts w:hint="eastAsia" w:ascii="宋体" w:hAnsi="宋体" w:eastAsia="宋体" w:cs="宋体"/>
        </w:rPr>
        <w:t xml:space="preserve">   - 用户界面是一张可视化的组织架构图</w:t>
      </w:r>
    </w:p>
    <w:p w14:paraId="4B8DDA40">
      <w:pPr>
        <w:rPr>
          <w:rFonts w:hint="eastAsia" w:ascii="宋体" w:hAnsi="宋体" w:eastAsia="宋体" w:cs="宋体"/>
        </w:rPr>
      </w:pPr>
      <w:r>
        <w:rPr>
          <w:rFonts w:hint="eastAsia" w:ascii="宋体" w:hAnsi="宋体" w:eastAsia="宋体" w:cs="宋体"/>
        </w:rPr>
        <w:t xml:space="preserve">   - 用户可以拖拽创建 Agent 角色、定义汇报关系、设置职能分工</w:t>
      </w:r>
    </w:p>
    <w:p w14:paraId="01B9F93C">
      <w:pPr>
        <w:rPr>
          <w:rFonts w:hint="eastAsia" w:ascii="宋体" w:hAnsi="宋体" w:eastAsia="宋体" w:cs="宋体"/>
        </w:rPr>
      </w:pPr>
      <w:r>
        <w:rPr>
          <w:rFonts w:hint="eastAsia" w:ascii="宋体" w:hAnsi="宋体" w:eastAsia="宋体" w:cs="宋体"/>
        </w:rPr>
        <w:t xml:space="preserve">   - 系统根据任务特征自动推荐组织构型（科层制、矩阵式、灵活组织等）</w:t>
      </w:r>
    </w:p>
    <w:p w14:paraId="15F7981E">
      <w:pPr>
        <w:pStyle w:val="14"/>
        <w:rPr>
          <w:rFonts w:hint="eastAsia" w:ascii="宋体" w:hAnsi="宋体" w:eastAsia="宋体" w:cs="宋体"/>
        </w:rPr>
      </w:pPr>
      <w:r>
        <w:rPr>
          <w:rFonts w:hint="eastAsia" w:ascii="宋体" w:hAnsi="宋体" w:eastAsia="宋体" w:cs="宋体"/>
          <w:b/>
        </w:rPr>
        <w:t>领导风格调节器（Leadership Style Controller）</w:t>
      </w:r>
    </w:p>
    <w:p w14:paraId="1FA6AF28">
      <w:pPr>
        <w:rPr>
          <w:rFonts w:hint="eastAsia" w:ascii="宋体" w:hAnsi="宋体" w:eastAsia="宋体" w:cs="宋体"/>
        </w:rPr>
      </w:pPr>
      <w:r>
        <w:rPr>
          <w:rFonts w:hint="eastAsia" w:ascii="宋体" w:hAnsi="宋体" w:eastAsia="宋体" w:cs="宋体"/>
        </w:rPr>
        <w:t xml:space="preserve">   - 用户可以为每个管理层级的 Agent 设定领导风格偏好</w:t>
      </w:r>
    </w:p>
    <w:p w14:paraId="46695498">
      <w:pPr>
        <w:rPr>
          <w:rFonts w:hint="eastAsia" w:ascii="宋体" w:hAnsi="宋体" w:eastAsia="宋体" w:cs="宋体"/>
        </w:rPr>
      </w:pPr>
      <w:r>
        <w:rPr>
          <w:rFonts w:hint="eastAsia" w:ascii="宋体" w:hAnsi="宋体" w:eastAsia="宋体" w:cs="宋体"/>
        </w:rPr>
        <w:t xml:space="preserve">   - 提供"自动"模式，让系统根据情境领导理论自动切换风格</w:t>
      </w:r>
    </w:p>
    <w:p w14:paraId="557B4304">
      <w:pPr>
        <w:rPr>
          <w:rFonts w:hint="eastAsia" w:ascii="宋体" w:hAnsi="宋体" w:eastAsia="宋体" w:cs="宋体"/>
        </w:rPr>
      </w:pPr>
      <w:r>
        <w:rPr>
          <w:rFonts w:hint="eastAsia" w:ascii="宋体" w:hAnsi="宋体" w:eastAsia="宋体" w:cs="宋体"/>
        </w:rPr>
        <w:t xml:space="preserve">   - 实时显示当前每个 Agent 的"准备度"指标和对应的领导风格</w:t>
      </w:r>
    </w:p>
    <w:p w14:paraId="790B3121">
      <w:pPr>
        <w:pStyle w:val="14"/>
        <w:rPr>
          <w:rFonts w:hint="eastAsia" w:ascii="宋体" w:hAnsi="宋体" w:eastAsia="宋体" w:cs="宋体"/>
        </w:rPr>
      </w:pPr>
      <w:r>
        <w:rPr>
          <w:rFonts w:hint="eastAsia" w:ascii="宋体" w:hAnsi="宋体" w:eastAsia="宋体" w:cs="宋体"/>
          <w:b/>
        </w:rPr>
        <w:t>目标管理系统（Objective Management System）</w:t>
      </w:r>
    </w:p>
    <w:p w14:paraId="54C6CFE2">
      <w:pPr>
        <w:rPr>
          <w:rFonts w:hint="eastAsia" w:ascii="宋体" w:hAnsi="宋体" w:eastAsia="宋体" w:cs="宋体"/>
        </w:rPr>
      </w:pPr>
      <w:r>
        <w:rPr>
          <w:rFonts w:hint="eastAsia" w:ascii="宋体" w:hAnsi="宋体" w:eastAsia="宋体" w:cs="宋体"/>
        </w:rPr>
        <w:t xml:space="preserve">   - 用户通过 SMART 目标模板定义组织目标</w:t>
      </w:r>
    </w:p>
    <w:p w14:paraId="1586BA81">
      <w:pPr>
        <w:rPr>
          <w:rFonts w:hint="eastAsia" w:ascii="宋体" w:hAnsi="宋体" w:eastAsia="宋体" w:cs="宋体"/>
        </w:rPr>
      </w:pPr>
      <w:r>
        <w:rPr>
          <w:rFonts w:hint="eastAsia" w:ascii="宋体" w:hAnsi="宋体" w:eastAsia="宋体" w:cs="宋体"/>
        </w:rPr>
        <w:t xml:space="preserve">   - 系统自动将顶层目标分解为各 Agent 的子目标</w:t>
      </w:r>
    </w:p>
    <w:p w14:paraId="39BC3B97">
      <w:pPr>
        <w:rPr>
          <w:rFonts w:hint="eastAsia" w:ascii="宋体" w:hAnsi="宋体" w:eastAsia="宋体" w:cs="宋体"/>
        </w:rPr>
      </w:pPr>
      <w:r>
        <w:rPr>
          <w:rFonts w:hint="eastAsia" w:ascii="宋体" w:hAnsi="宋体" w:eastAsia="宋体" w:cs="宋体"/>
        </w:rPr>
        <w:t xml:space="preserve">   - 实时追踪每个目标的完成进度</w:t>
      </w:r>
    </w:p>
    <w:p w14:paraId="057DFF3F">
      <w:pPr>
        <w:pStyle w:val="14"/>
        <w:rPr>
          <w:rFonts w:hint="eastAsia" w:ascii="宋体" w:hAnsi="宋体" w:eastAsia="宋体" w:cs="宋体"/>
        </w:rPr>
      </w:pPr>
      <w:r>
        <w:rPr>
          <w:rFonts w:hint="eastAsia" w:ascii="宋体" w:hAnsi="宋体" w:eastAsia="宋体" w:cs="宋体"/>
          <w:b/>
        </w:rPr>
        <w:t>组织健康仪表盘（Organization Health Dashboard）</w:t>
      </w:r>
    </w:p>
    <w:p w14:paraId="7CE7405C">
      <w:pPr>
        <w:rPr>
          <w:rFonts w:hint="eastAsia" w:ascii="宋体" w:hAnsi="宋体" w:eastAsia="宋体" w:cs="宋体"/>
        </w:rPr>
      </w:pPr>
      <w:r>
        <w:rPr>
          <w:rFonts w:hint="eastAsia" w:ascii="宋体" w:hAnsi="宋体" w:eastAsia="宋体" w:cs="宋体"/>
        </w:rPr>
        <w:t xml:space="preserve">   - 显示整个 Agent 组织的健康状态，包括：</w:t>
      </w:r>
    </w:p>
    <w:p w14:paraId="59635334">
      <w:pPr>
        <w:rPr>
          <w:rFonts w:hint="eastAsia" w:ascii="宋体" w:hAnsi="宋体" w:eastAsia="宋体" w:cs="宋体"/>
        </w:rPr>
      </w:pPr>
      <w:r>
        <w:rPr>
          <w:rFonts w:hint="eastAsia" w:ascii="宋体" w:hAnsi="宋体" w:eastAsia="宋体" w:cs="宋体"/>
        </w:rPr>
        <w:t xml:space="preserve">     - </w:t>
      </w:r>
      <w:r>
        <w:rPr>
          <w:rFonts w:hint="eastAsia" w:ascii="宋体" w:hAnsi="宋体" w:eastAsia="宋体" w:cs="宋体"/>
          <w:b/>
        </w:rPr>
        <w:t>任务完成率</w:t>
      </w:r>
      <w:r>
        <w:rPr>
          <w:rFonts w:hint="eastAsia" w:ascii="宋体" w:hAnsi="宋体" w:eastAsia="宋体" w:cs="宋体"/>
        </w:rPr>
        <w:t>：各 Agent 的 HTSR（历史任务成功率）</w:t>
      </w:r>
    </w:p>
    <w:p w14:paraId="45D5A200">
      <w:pPr>
        <w:rPr>
          <w:rFonts w:hint="eastAsia" w:ascii="宋体" w:hAnsi="宋体" w:eastAsia="宋体" w:cs="宋体"/>
        </w:rPr>
      </w:pPr>
      <w:r>
        <w:rPr>
          <w:rFonts w:hint="eastAsia" w:ascii="宋体" w:hAnsi="宋体" w:eastAsia="宋体" w:cs="宋体"/>
        </w:rPr>
        <w:t xml:space="preserve">     - </w:t>
      </w:r>
      <w:r>
        <w:rPr>
          <w:rFonts w:hint="eastAsia" w:ascii="宋体" w:hAnsi="宋体" w:eastAsia="宋体" w:cs="宋体"/>
          <w:b/>
        </w:rPr>
        <w:t>协作效率</w:t>
      </w:r>
      <w:r>
        <w:rPr>
          <w:rFonts w:hint="eastAsia" w:ascii="宋体" w:hAnsi="宋体" w:eastAsia="宋体" w:cs="宋体"/>
        </w:rPr>
        <w:t>：Agent 之间的通信频率和延迟</w:t>
      </w:r>
    </w:p>
    <w:p w14:paraId="322AB88B">
      <w:pPr>
        <w:rPr>
          <w:rFonts w:hint="eastAsia" w:ascii="宋体" w:hAnsi="宋体" w:eastAsia="宋体" w:cs="宋体"/>
        </w:rPr>
      </w:pPr>
      <w:r>
        <w:rPr>
          <w:rFonts w:hint="eastAsia" w:ascii="宋体" w:hAnsi="宋体" w:eastAsia="宋体" w:cs="宋体"/>
        </w:rPr>
        <w:t xml:space="preserve">     - </w:t>
      </w:r>
      <w:r>
        <w:rPr>
          <w:rFonts w:hint="eastAsia" w:ascii="宋体" w:hAnsi="宋体" w:eastAsia="宋体" w:cs="宋体"/>
          <w:b/>
        </w:rPr>
        <w:t>资源利用率</w:t>
      </w:r>
      <w:r>
        <w:rPr>
          <w:rFonts w:hint="eastAsia" w:ascii="宋体" w:hAnsi="宋体" w:eastAsia="宋体" w:cs="宋体"/>
        </w:rPr>
        <w:t>：token 预算的消耗和分配情况</w:t>
      </w:r>
    </w:p>
    <w:p w14:paraId="78C166DC">
      <w:pPr>
        <w:rPr>
          <w:rFonts w:hint="eastAsia" w:ascii="宋体" w:hAnsi="宋体" w:eastAsia="宋体" w:cs="宋体"/>
        </w:rPr>
      </w:pPr>
      <w:r>
        <w:rPr>
          <w:rFonts w:hint="eastAsia" w:ascii="宋体" w:hAnsi="宋体" w:eastAsia="宋体" w:cs="宋体"/>
        </w:rPr>
        <w:t xml:space="preserve">     - </w:t>
      </w:r>
      <w:r>
        <w:rPr>
          <w:rFonts w:hint="eastAsia" w:ascii="宋体" w:hAnsi="宋体" w:eastAsia="宋体" w:cs="宋体"/>
          <w:b/>
        </w:rPr>
        <w:t>组织温度</w:t>
      </w:r>
      <w:r>
        <w:rPr>
          <w:rFonts w:hint="eastAsia" w:ascii="宋体" w:hAnsi="宋体" w:eastAsia="宋体" w:cs="宋体"/>
        </w:rPr>
        <w:t>：基于"动机强度"分布的组织活力指标</w:t>
      </w:r>
    </w:p>
    <w:p w14:paraId="1E1C9820">
      <w:pPr>
        <w:rPr>
          <w:rFonts w:hint="eastAsia" w:ascii="宋体" w:hAnsi="宋体" w:eastAsia="宋体" w:cs="宋体"/>
        </w:rPr>
      </w:pPr>
      <w:r>
        <w:rPr>
          <w:rFonts w:hint="eastAsia" w:ascii="宋体" w:hAnsi="宋体" w:eastAsia="宋体" w:cs="宋体"/>
        </w:rPr>
        <w:t xml:space="preserve">   - 当指标异常时自动报警，并推荐干预措施</w:t>
      </w:r>
    </w:p>
    <w:p w14:paraId="44A89AAD">
      <w:pPr>
        <w:pStyle w:val="14"/>
        <w:rPr>
          <w:rFonts w:hint="eastAsia" w:ascii="宋体" w:hAnsi="宋体" w:eastAsia="宋体" w:cs="宋体"/>
        </w:rPr>
      </w:pPr>
      <w:r>
        <w:rPr>
          <w:rFonts w:hint="eastAsia" w:ascii="宋体" w:hAnsi="宋体" w:eastAsia="宋体" w:cs="宋体"/>
          <w:b/>
        </w:rPr>
        <w:t>管理策略编辑器（Management Policy Editor）</w:t>
      </w:r>
    </w:p>
    <w:p w14:paraId="3CEE9F42">
      <w:pPr>
        <w:rPr>
          <w:rFonts w:hint="eastAsia" w:ascii="宋体" w:hAnsi="宋体" w:eastAsia="宋体" w:cs="宋体"/>
        </w:rPr>
      </w:pPr>
      <w:r>
        <w:rPr>
          <w:rFonts w:hint="eastAsia" w:ascii="宋体" w:hAnsi="宋体" w:eastAsia="宋体" w:cs="宋体"/>
        </w:rPr>
        <w:t xml:space="preserve">   - 用户可以自定义管理规则，例如：</w:t>
      </w:r>
    </w:p>
    <w:p w14:paraId="548AB04E">
      <w:pPr>
        <w:rPr>
          <w:rFonts w:hint="eastAsia" w:ascii="宋体" w:hAnsi="宋体" w:eastAsia="宋体" w:cs="宋体"/>
        </w:rPr>
      </w:pPr>
      <w:r>
        <w:rPr>
          <w:rFonts w:hint="eastAsia" w:ascii="宋体" w:hAnsi="宋体" w:eastAsia="宋体" w:cs="宋体"/>
        </w:rPr>
        <w:t xml:space="preserve">     - "当任务不确定性超过 70% 时，自动从科层制切换到灵活组织"</w:t>
      </w:r>
    </w:p>
    <w:p w14:paraId="5A522AE9">
      <w:pPr>
        <w:rPr>
          <w:rFonts w:hint="eastAsia" w:ascii="宋体" w:hAnsi="宋体" w:eastAsia="宋体" w:cs="宋体"/>
        </w:rPr>
      </w:pPr>
      <w:r>
        <w:rPr>
          <w:rFonts w:hint="eastAsia" w:ascii="宋体" w:hAnsi="宋体" w:eastAsia="宋体" w:cs="宋体"/>
        </w:rPr>
        <w:t xml:space="preserve">     - "当某个 Agent 的动机强度连续低于阈值时，自动触发资源审计"</w:t>
      </w:r>
    </w:p>
    <w:p w14:paraId="504A8049">
      <w:pPr>
        <w:rPr>
          <w:rFonts w:hint="eastAsia" w:ascii="宋体" w:hAnsi="宋体" w:eastAsia="宋体" w:cs="宋体"/>
        </w:rPr>
      </w:pPr>
      <w:r>
        <w:rPr>
          <w:rFonts w:hint="eastAsia" w:ascii="宋体" w:hAnsi="宋体" w:eastAsia="宋体" w:cs="宋体"/>
        </w:rPr>
        <w:t xml:space="preserve">   - 规则使用声明式语法编写，无需编程背景</w:t>
      </w:r>
    </w:p>
    <w:p w14:paraId="49A052EC">
      <w:pPr>
        <w:rPr>
          <w:rFonts w:hint="eastAsia" w:ascii="宋体" w:hAnsi="宋体" w:eastAsia="宋体" w:cs="宋体"/>
        </w:rPr>
      </w:pPr>
      <w:r>
        <w:rPr>
          <w:rFonts w:hint="eastAsia" w:ascii="宋体" w:hAnsi="宋体" w:eastAsia="宋体" w:cs="宋体"/>
          <w:b/>
        </w:rPr>
        <w:t>技术架构</w:t>
      </w:r>
      <w:r>
        <w:rPr>
          <w:rFonts w:hint="eastAsia" w:ascii="宋体" w:hAnsi="宋体" w:eastAsia="宋体" w:cs="宋体"/>
        </w:rPr>
        <w:t>：</w:t>
      </w:r>
    </w:p>
    <w:p w14:paraId="7CB03119">
      <w:pPr>
        <w:spacing w:before="120" w:after="120"/>
        <w:rPr>
          <w:rFonts w:hint="eastAsia" w:ascii="宋体" w:hAnsi="宋体" w:eastAsia="宋体" w:cs="宋体"/>
        </w:rPr>
      </w:pPr>
      <w:r>
        <w:rPr>
          <w:rFonts w:hint="eastAsia" w:ascii="宋体" w:hAnsi="宋体" w:eastAsia="宋体" w:cs="宋体"/>
          <w:color w:val="323232"/>
          <w:sz w:val="18"/>
        </w:rPr>
        <w:t>┌──────────────────────────────────────────────────┐</w:t>
      </w:r>
      <w:r>
        <w:rPr>
          <w:rFonts w:hint="eastAsia" w:ascii="宋体" w:hAnsi="宋体" w:eastAsia="宋体" w:cs="宋体"/>
          <w:color w:val="323232"/>
          <w:sz w:val="18"/>
        </w:rPr>
        <w:br w:type="textWrapping"/>
      </w:r>
      <w:r>
        <w:rPr>
          <w:rFonts w:hint="eastAsia" w:ascii="宋体" w:hAnsi="宋体" w:eastAsia="宋体" w:cs="宋体"/>
          <w:color w:val="323232"/>
          <w:sz w:val="18"/>
        </w:rPr>
        <w:t>│                  用户界面层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  │ 组织架构  │ │ 领导风格  │ │ 组织健康仪表盘    │ │</w:t>
      </w:r>
      <w:r>
        <w:rPr>
          <w:rFonts w:hint="eastAsia" w:ascii="宋体" w:hAnsi="宋体" w:eastAsia="宋体" w:cs="宋体"/>
          <w:color w:val="323232"/>
          <w:sz w:val="18"/>
        </w:rPr>
        <w:br w:type="textWrapping"/>
      </w:r>
      <w:r>
        <w:rPr>
          <w:rFonts w:hint="eastAsia" w:ascii="宋体" w:hAnsi="宋体" w:eastAsia="宋体" w:cs="宋体"/>
          <w:color w:val="323232"/>
          <w:sz w:val="18"/>
        </w:rPr>
        <w:t>│  │ 设计器   │ │ 调节器    │ │                   │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w:t>
      </w:r>
      <w:r>
        <w:rPr>
          <w:rFonts w:hint="eastAsia" w:ascii="宋体" w:hAnsi="宋体" w:eastAsia="宋体" w:cs="宋体"/>
          <w:color w:val="323232"/>
          <w:sz w:val="18"/>
        </w:rPr>
        <w:br w:type="textWrapping"/>
      </w:r>
      <w:r>
        <w:rPr>
          <w:rFonts w:hint="eastAsia" w:ascii="宋体" w:hAnsi="宋体" w:eastAsia="宋体" w:cs="宋体"/>
          <w:color w:val="323232"/>
          <w:sz w:val="18"/>
        </w:rPr>
        <w:t>│                管理协议层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  │ 组织结构  │ │ 领导力    │ │ 激励机制          │ │</w:t>
      </w:r>
      <w:r>
        <w:rPr>
          <w:rFonts w:hint="eastAsia" w:ascii="宋体" w:hAnsi="宋体" w:eastAsia="宋体" w:cs="宋体"/>
          <w:color w:val="323232"/>
          <w:sz w:val="18"/>
        </w:rPr>
        <w:br w:type="textWrapping"/>
      </w:r>
      <w:r>
        <w:rPr>
          <w:rFonts w:hint="eastAsia" w:ascii="宋体" w:hAnsi="宋体" w:eastAsia="宋体" w:cs="宋体"/>
          <w:color w:val="323232"/>
          <w:sz w:val="18"/>
        </w:rPr>
        <w:t>│  │ 协议     │ │ 协议      │ │ 协议              │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w:t>
      </w:r>
      <w:r>
        <w:rPr>
          <w:rFonts w:hint="eastAsia" w:ascii="宋体" w:hAnsi="宋体" w:eastAsia="宋体" w:cs="宋体"/>
          <w:color w:val="323232"/>
          <w:sz w:val="18"/>
        </w:rPr>
        <w:br w:type="textWrapping"/>
      </w:r>
      <w:r>
        <w:rPr>
          <w:rFonts w:hint="eastAsia" w:ascii="宋体" w:hAnsi="宋体" w:eastAsia="宋体" w:cs="宋体"/>
          <w:color w:val="323232"/>
          <w:sz w:val="18"/>
        </w:rPr>
        <w:t>│                Agent 运行时层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  │ Agent    │ │ Agent    │ │ Agent 通信        │ │</w:t>
      </w:r>
      <w:r>
        <w:rPr>
          <w:rFonts w:hint="eastAsia" w:ascii="宋体" w:hAnsi="宋体" w:eastAsia="宋体" w:cs="宋体"/>
          <w:color w:val="323232"/>
          <w:sz w:val="18"/>
        </w:rPr>
        <w:br w:type="textWrapping"/>
      </w:r>
      <w:r>
        <w:rPr>
          <w:rFonts w:hint="eastAsia" w:ascii="宋体" w:hAnsi="宋体" w:eastAsia="宋体" w:cs="宋体"/>
          <w:color w:val="323232"/>
          <w:sz w:val="18"/>
        </w:rPr>
        <w:t>│  │ 生命周期  │ │ 状态管理  │ │ 总线              │ │</w:t>
      </w:r>
      <w:r>
        <w:rPr>
          <w:rFonts w:hint="eastAsia" w:ascii="宋体" w:hAnsi="宋体" w:eastAsia="宋体" w:cs="宋体"/>
          <w:color w:val="323232"/>
          <w:sz w:val="18"/>
        </w:rPr>
        <w:br w:type="textWrapping"/>
      </w:r>
      <w:r>
        <w:rPr>
          <w:rFonts w:hint="eastAsia" w:ascii="宋体" w:hAnsi="宋体" w:eastAsia="宋体" w:cs="宋体"/>
          <w:color w:val="323232"/>
          <w:sz w:val="18"/>
        </w:rPr>
        <w:t>│  │ 管理器   │ │ 器       │ │                   │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w:t>
      </w:r>
      <w:r>
        <w:rPr>
          <w:rFonts w:hint="eastAsia" w:ascii="宋体" w:hAnsi="宋体" w:eastAsia="宋体" w:cs="宋体"/>
          <w:color w:val="323232"/>
          <w:sz w:val="18"/>
        </w:rPr>
        <w:br w:type="textWrapping"/>
      </w:r>
      <w:r>
        <w:rPr>
          <w:rFonts w:hint="eastAsia" w:ascii="宋体" w:hAnsi="宋体" w:eastAsia="宋体" w:cs="宋体"/>
          <w:color w:val="323232"/>
          <w:sz w:val="18"/>
        </w:rPr>
        <w:t>│                基础设施层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  │ LLM API  │ │ 工具服务  │ │ 存储与监控        │ │</w:t>
      </w:r>
      <w:r>
        <w:rPr>
          <w:rFonts w:hint="eastAsia" w:ascii="宋体" w:hAnsi="宋体" w:eastAsia="宋体" w:cs="宋体"/>
          <w:color w:val="323232"/>
          <w:sz w:val="18"/>
        </w:rPr>
        <w:br w:type="textWrapping"/>
      </w:r>
      <w:r>
        <w:rPr>
          <w:rFonts w:hint="eastAsia" w:ascii="宋体" w:hAnsi="宋体" w:eastAsia="宋体" w:cs="宋体"/>
          <w:color w:val="323232"/>
          <w:sz w:val="18"/>
        </w:rPr>
        <w:t>│  └──────────┘ └──────────┘ └───────────────────┘ │</w:t>
      </w:r>
      <w:r>
        <w:rPr>
          <w:rFonts w:hint="eastAsia" w:ascii="宋体" w:hAnsi="宋体" w:eastAsia="宋体" w:cs="宋体"/>
          <w:color w:val="323232"/>
          <w:sz w:val="18"/>
        </w:rPr>
        <w:br w:type="textWrapping"/>
      </w:r>
      <w:r>
        <w:rPr>
          <w:rFonts w:hint="eastAsia" w:ascii="宋体" w:hAnsi="宋体" w:eastAsia="宋体" w:cs="宋体"/>
          <w:color w:val="323232"/>
          <w:sz w:val="18"/>
        </w:rPr>
        <w:t>└──────────────────────────────────────────────────┘</w:t>
      </w:r>
      <w:r>
        <w:rPr>
          <w:rFonts w:hint="eastAsia" w:ascii="宋体" w:hAnsi="宋体" w:eastAsia="宋体" w:cs="宋体"/>
          <w:color w:val="323232"/>
          <w:sz w:val="18"/>
        </w:rPr>
        <w:br w:type="textWrapping"/>
      </w:r>
    </w:p>
    <w:p w14:paraId="0C8A300B">
      <w:pPr>
        <w:rPr>
          <w:rFonts w:hint="eastAsia" w:ascii="宋体" w:hAnsi="宋体" w:eastAsia="宋体" w:cs="宋体"/>
        </w:rPr>
      </w:pPr>
      <w:r>
        <w:rPr>
          <w:rFonts w:hint="eastAsia" w:ascii="宋体" w:hAnsi="宋体" w:eastAsia="宋体" w:cs="宋体"/>
          <w:b/>
        </w:rPr>
        <w:t>管理哲学编译为底层协议</w:t>
      </w:r>
      <w:r>
        <w:rPr>
          <w:rFonts w:hint="eastAsia" w:ascii="宋体" w:hAnsi="宋体" w:eastAsia="宋体" w:cs="宋体"/>
        </w:rPr>
        <w:t>：MAW 的核心创新在于，用户在界面层的每一个管理决策——选择什么组织结构、设定什么领导风格、定义什么目标——都会被实时"编译"为 Agent 运行时层的底层协作协议。管理哲学不再是"软性"的指导原则，而是被精确地"硬编码"为系统的运行逻辑。</w:t>
      </w:r>
    </w:p>
    <w:p w14:paraId="48DC27BA">
      <w:pPr>
        <w:rPr>
          <w:rFonts w:hint="eastAsia" w:ascii="宋体" w:hAnsi="宋体" w:eastAsia="宋体" w:cs="宋体"/>
        </w:rPr>
      </w:pPr>
      <w:r>
        <w:rPr>
          <w:rFonts w:hint="eastAsia" w:ascii="宋体" w:hAnsi="宋体" w:eastAsia="宋体" w:cs="宋体"/>
          <w:b/>
        </w:rPr>
        <w:t>十年产品路线图</w:t>
      </w:r>
      <w:r>
        <w:rPr>
          <w:rFonts w:hint="eastAsia" w:ascii="宋体" w:hAnsi="宋体" w:eastAsia="宋体" w:cs="宋体"/>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1483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0E09263B">
            <w:pPr>
              <w:jc w:val="center"/>
              <w:rPr>
                <w:rFonts w:hint="eastAsia" w:ascii="宋体" w:hAnsi="宋体" w:eastAsia="宋体" w:cs="宋体"/>
              </w:rPr>
            </w:pPr>
            <w:r>
              <w:rPr>
                <w:rFonts w:hint="eastAsia" w:ascii="宋体" w:hAnsi="宋体" w:eastAsia="宋体" w:cs="宋体"/>
                <w:b/>
                <w:sz w:val="20"/>
              </w:rPr>
              <w:t>阶段</w:t>
            </w:r>
          </w:p>
        </w:tc>
        <w:tc>
          <w:tcPr>
            <w:tcW w:w="2882" w:type="dxa"/>
            <w:shd w:val="clear" w:color="auto" w:fill="D9E2F3"/>
          </w:tcPr>
          <w:p w14:paraId="7C8B87E6">
            <w:pPr>
              <w:jc w:val="center"/>
              <w:rPr>
                <w:rFonts w:hint="eastAsia" w:ascii="宋体" w:hAnsi="宋体" w:eastAsia="宋体" w:cs="宋体"/>
              </w:rPr>
            </w:pPr>
            <w:r>
              <w:rPr>
                <w:rFonts w:hint="eastAsia" w:ascii="宋体" w:hAnsi="宋体" w:eastAsia="宋体" w:cs="宋体"/>
                <w:b/>
                <w:sz w:val="20"/>
              </w:rPr>
              <w:t>时间</w:t>
            </w:r>
          </w:p>
        </w:tc>
        <w:tc>
          <w:tcPr>
            <w:tcW w:w="2882" w:type="dxa"/>
            <w:shd w:val="clear" w:color="auto" w:fill="D9E2F3"/>
          </w:tcPr>
          <w:p w14:paraId="7EED681B">
            <w:pPr>
              <w:jc w:val="center"/>
              <w:rPr>
                <w:rFonts w:hint="eastAsia" w:ascii="宋体" w:hAnsi="宋体" w:eastAsia="宋体" w:cs="宋体"/>
              </w:rPr>
            </w:pPr>
            <w:r>
              <w:rPr>
                <w:rFonts w:hint="eastAsia" w:ascii="宋体" w:hAnsi="宋体" w:eastAsia="宋体" w:cs="宋体"/>
                <w:b/>
                <w:sz w:val="20"/>
              </w:rPr>
              <w:t>里程碑</w:t>
            </w:r>
          </w:p>
        </w:tc>
      </w:tr>
      <w:tr w14:paraId="0B31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710FB09">
            <w:pPr>
              <w:rPr>
                <w:rFonts w:hint="eastAsia" w:ascii="宋体" w:hAnsi="宋体" w:eastAsia="宋体" w:cs="宋体"/>
              </w:rPr>
            </w:pPr>
            <w:r>
              <w:rPr>
                <w:rFonts w:hint="eastAsia" w:ascii="宋体" w:hAnsi="宋体" w:eastAsia="宋体" w:cs="宋体"/>
                <w:b/>
                <w:sz w:val="20"/>
              </w:rPr>
              <w:t>概念验证</w:t>
            </w:r>
          </w:p>
        </w:tc>
        <w:tc>
          <w:tcPr>
            <w:tcW w:w="2882" w:type="dxa"/>
          </w:tcPr>
          <w:p w14:paraId="28C1B37E">
            <w:pPr>
              <w:rPr>
                <w:rFonts w:hint="eastAsia" w:ascii="宋体" w:hAnsi="宋体" w:eastAsia="宋体" w:cs="宋体"/>
              </w:rPr>
            </w:pPr>
            <w:r>
              <w:rPr>
                <w:rFonts w:hint="eastAsia" w:ascii="宋体" w:hAnsi="宋体" w:eastAsia="宋体" w:cs="宋体"/>
                <w:sz w:val="20"/>
              </w:rPr>
              <w:t>2026-2027</w:t>
            </w:r>
          </w:p>
        </w:tc>
        <w:tc>
          <w:tcPr>
            <w:tcW w:w="2882" w:type="dxa"/>
          </w:tcPr>
          <w:p w14:paraId="03F1B723">
            <w:pPr>
              <w:rPr>
                <w:rFonts w:hint="eastAsia" w:ascii="宋体" w:hAnsi="宋体" w:eastAsia="宋体" w:cs="宋体"/>
              </w:rPr>
            </w:pPr>
            <w:r>
              <w:rPr>
                <w:rFonts w:hint="eastAsia" w:ascii="宋体" w:hAnsi="宋体" w:eastAsia="宋体" w:cs="宋体"/>
                <w:sz w:val="20"/>
              </w:rPr>
              <w:t>实现单管理理论模块（如情境领导）的原型系统，在基准任务上验证效能</w:t>
            </w:r>
          </w:p>
        </w:tc>
      </w:tr>
      <w:tr w14:paraId="0AFC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01E3699">
            <w:pPr>
              <w:rPr>
                <w:rFonts w:hint="eastAsia" w:ascii="宋体" w:hAnsi="宋体" w:eastAsia="宋体" w:cs="宋体"/>
              </w:rPr>
            </w:pPr>
            <w:r>
              <w:rPr>
                <w:rFonts w:hint="eastAsia" w:ascii="宋体" w:hAnsi="宋体" w:eastAsia="宋体" w:cs="宋体"/>
                <w:b/>
                <w:sz w:val="20"/>
              </w:rPr>
              <w:t>最小可行产品</w:t>
            </w:r>
          </w:p>
        </w:tc>
        <w:tc>
          <w:tcPr>
            <w:tcW w:w="2882" w:type="dxa"/>
          </w:tcPr>
          <w:p w14:paraId="1DE02132">
            <w:pPr>
              <w:rPr>
                <w:rFonts w:hint="eastAsia" w:ascii="宋体" w:hAnsi="宋体" w:eastAsia="宋体" w:cs="宋体"/>
              </w:rPr>
            </w:pPr>
            <w:r>
              <w:rPr>
                <w:rFonts w:hint="eastAsia" w:ascii="宋体" w:hAnsi="宋体" w:eastAsia="宋体" w:cs="宋体"/>
                <w:sz w:val="20"/>
              </w:rPr>
              <w:t>2027-2029</w:t>
            </w:r>
          </w:p>
        </w:tc>
        <w:tc>
          <w:tcPr>
            <w:tcW w:w="2882" w:type="dxa"/>
          </w:tcPr>
          <w:p w14:paraId="6334B496">
            <w:pPr>
              <w:rPr>
                <w:rFonts w:hint="eastAsia" w:ascii="宋体" w:hAnsi="宋体" w:eastAsia="宋体" w:cs="宋体"/>
              </w:rPr>
            </w:pPr>
            <w:r>
              <w:rPr>
                <w:rFonts w:hint="eastAsia" w:ascii="宋体" w:hAnsi="宋体" w:eastAsia="宋体" w:cs="宋体"/>
                <w:sz w:val="20"/>
              </w:rPr>
              <w:t>集成组织结构、领导力、激励三个核心模块，推出面向开发者的 SDK</w:t>
            </w:r>
          </w:p>
        </w:tc>
      </w:tr>
      <w:tr w14:paraId="1C66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217940B">
            <w:pPr>
              <w:rPr>
                <w:rFonts w:hint="eastAsia" w:ascii="宋体" w:hAnsi="宋体" w:eastAsia="宋体" w:cs="宋体"/>
              </w:rPr>
            </w:pPr>
            <w:r>
              <w:rPr>
                <w:rFonts w:hint="eastAsia" w:ascii="宋体" w:hAnsi="宋体" w:eastAsia="宋体" w:cs="宋体"/>
                <w:b/>
                <w:sz w:val="20"/>
              </w:rPr>
              <w:t>产品化</w:t>
            </w:r>
          </w:p>
        </w:tc>
        <w:tc>
          <w:tcPr>
            <w:tcW w:w="2882" w:type="dxa"/>
          </w:tcPr>
          <w:p w14:paraId="4164FC1A">
            <w:pPr>
              <w:rPr>
                <w:rFonts w:hint="eastAsia" w:ascii="宋体" w:hAnsi="宋体" w:eastAsia="宋体" w:cs="宋体"/>
              </w:rPr>
            </w:pPr>
            <w:r>
              <w:rPr>
                <w:rFonts w:hint="eastAsia" w:ascii="宋体" w:hAnsi="宋体" w:eastAsia="宋体" w:cs="宋体"/>
                <w:sz w:val="20"/>
              </w:rPr>
              <w:t>2029-2031</w:t>
            </w:r>
          </w:p>
        </w:tc>
        <w:tc>
          <w:tcPr>
            <w:tcW w:w="2882" w:type="dxa"/>
          </w:tcPr>
          <w:p w14:paraId="561007CE">
            <w:pPr>
              <w:rPr>
                <w:rFonts w:hint="eastAsia" w:ascii="宋体" w:hAnsi="宋体" w:eastAsia="宋体" w:cs="宋体"/>
              </w:rPr>
            </w:pPr>
            <w:r>
              <w:rPr>
                <w:rFonts w:hint="eastAsia" w:ascii="宋体" w:hAnsi="宋体" w:eastAsia="宋体" w:cs="宋体"/>
                <w:sz w:val="20"/>
              </w:rPr>
              <w:t>推出面向非技术用户的可视化工作台，支持主流 LLM 和 Agent 框架</w:t>
            </w:r>
          </w:p>
        </w:tc>
      </w:tr>
      <w:tr w14:paraId="232E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76FE683">
            <w:pPr>
              <w:rPr>
                <w:rFonts w:hint="eastAsia" w:ascii="宋体" w:hAnsi="宋体" w:eastAsia="宋体" w:cs="宋体"/>
              </w:rPr>
            </w:pPr>
            <w:r>
              <w:rPr>
                <w:rFonts w:hint="eastAsia" w:ascii="宋体" w:hAnsi="宋体" w:eastAsia="宋体" w:cs="宋体"/>
                <w:b/>
                <w:sz w:val="20"/>
              </w:rPr>
              <w:t>生态化</w:t>
            </w:r>
          </w:p>
        </w:tc>
        <w:tc>
          <w:tcPr>
            <w:tcW w:w="2882" w:type="dxa"/>
          </w:tcPr>
          <w:p w14:paraId="19A694B7">
            <w:pPr>
              <w:rPr>
                <w:rFonts w:hint="eastAsia" w:ascii="宋体" w:hAnsi="宋体" w:eastAsia="宋体" w:cs="宋体"/>
              </w:rPr>
            </w:pPr>
            <w:r>
              <w:rPr>
                <w:rFonts w:hint="eastAsia" w:ascii="宋体" w:hAnsi="宋体" w:eastAsia="宋体" w:cs="宋体"/>
                <w:sz w:val="20"/>
              </w:rPr>
              <w:t>2031-2036</w:t>
            </w:r>
          </w:p>
        </w:tc>
        <w:tc>
          <w:tcPr>
            <w:tcW w:w="2882" w:type="dxa"/>
          </w:tcPr>
          <w:p w14:paraId="6BDFE12B">
            <w:pPr>
              <w:rPr>
                <w:rFonts w:hint="eastAsia" w:ascii="宋体" w:hAnsi="宋体" w:eastAsia="宋体" w:cs="宋体"/>
              </w:rPr>
            </w:pPr>
            <w:r>
              <w:rPr>
                <w:rFonts w:hint="eastAsia" w:ascii="宋体" w:hAnsi="宋体" w:eastAsia="宋体" w:cs="宋体"/>
                <w:sz w:val="20"/>
              </w:rPr>
              <w:t>建立管理策略市场（Management Policy Marketplace），用户可以分享和交易管理策略模板</w:t>
            </w:r>
          </w:p>
        </w:tc>
      </w:tr>
    </w:tbl>
    <w:p w14:paraId="69B6724D">
      <w:pPr>
        <w:rPr>
          <w:rFonts w:hint="eastAsia" w:ascii="宋体" w:hAnsi="宋体" w:eastAsia="宋体" w:cs="宋体"/>
        </w:rPr>
      </w:pPr>
    </w:p>
    <w:p w14:paraId="0DBB18E9">
      <w:pPr>
        <w:pBdr>
          <w:bottom w:val="single" w:color="AAAAAA" w:sz="6" w:space="1"/>
        </w:pBdr>
        <w:rPr>
          <w:rFonts w:hint="eastAsia" w:ascii="宋体" w:hAnsi="宋体" w:eastAsia="宋体" w:cs="宋体"/>
        </w:rPr>
      </w:pPr>
    </w:p>
    <w:p w14:paraId="16225CC1">
      <w:pPr>
        <w:pStyle w:val="4"/>
        <w:jc w:val="left"/>
        <w:rPr>
          <w:rFonts w:hint="eastAsia" w:ascii="宋体" w:hAnsi="宋体" w:eastAsia="宋体" w:cs="宋体"/>
        </w:rPr>
      </w:pPr>
      <w:r>
        <w:rPr>
          <w:rFonts w:hint="eastAsia" w:ascii="宋体" w:hAnsi="宋体" w:eastAsia="宋体" w:cs="宋体"/>
        </w:rPr>
        <w:t>6. 结论：一份宣言</w:t>
      </w:r>
    </w:p>
    <w:p w14:paraId="0B28E2E3">
      <w:pPr>
        <w:rPr>
          <w:rFonts w:hint="eastAsia" w:ascii="宋体" w:hAnsi="宋体" w:eastAsia="宋体" w:cs="宋体"/>
        </w:rPr>
      </w:pPr>
      <w:r>
        <w:rPr>
          <w:rFonts w:hint="eastAsia" w:ascii="宋体" w:hAnsi="宋体" w:eastAsia="宋体" w:cs="宋体"/>
        </w:rPr>
        <w:t>本文开创了一个全新的交叉学科领域——</w:t>
      </w:r>
      <w:r>
        <w:rPr>
          <w:rFonts w:hint="eastAsia" w:ascii="宋体" w:hAnsi="宋体" w:eastAsia="宋体" w:cs="宋体"/>
          <w:b/>
        </w:rPr>
        <w:t>智能体组织管理学（Agent Organizational Management, AOM）</w:t>
      </w:r>
      <w:r>
        <w:rPr>
          <w:rFonts w:hint="eastAsia" w:ascii="宋体" w:hAnsi="宋体" w:eastAsia="宋体" w:cs="宋体"/>
        </w:rPr>
        <w:t>。</w:t>
      </w:r>
    </w:p>
    <w:p w14:paraId="680FC17C">
      <w:pPr>
        <w:rPr>
          <w:rFonts w:hint="eastAsia" w:ascii="宋体" w:hAnsi="宋体" w:eastAsia="宋体" w:cs="宋体"/>
        </w:rPr>
      </w:pPr>
      <w:r>
        <w:rPr>
          <w:rFonts w:hint="eastAsia" w:ascii="宋体" w:hAnsi="宋体" w:eastAsia="宋体" w:cs="宋体"/>
        </w:rPr>
        <w:t>我们做出了以下核心贡献：</w:t>
      </w:r>
    </w:p>
    <w:p w14:paraId="66A225DC">
      <w:pPr>
        <w:pStyle w:val="14"/>
        <w:rPr>
          <w:rFonts w:hint="eastAsia" w:ascii="宋体" w:hAnsi="宋体" w:eastAsia="宋体" w:cs="宋体"/>
        </w:rPr>
      </w:pPr>
      <w:r>
        <w:rPr>
          <w:rFonts w:hint="eastAsia" w:ascii="宋体" w:hAnsi="宋体" w:eastAsia="宋体" w:cs="宋体"/>
          <w:b/>
        </w:rPr>
        <w:t>首次系统性地论证了"管理范式"的必要性</w:t>
      </w:r>
      <w:r>
        <w:rPr>
          <w:rFonts w:hint="eastAsia" w:ascii="宋体" w:hAnsi="宋体" w:eastAsia="宋体" w:cs="宋体"/>
        </w:rPr>
        <w:t>：当 AI Agent 从工具进化为数字员工，管理它们的最优解不再是编程，而是管理学本身。当前多智能体系统的"管理真空"正是性能瓶颈的根源。</w:t>
      </w:r>
    </w:p>
    <w:p w14:paraId="4EF8F1C8">
      <w:pPr>
        <w:pStyle w:val="14"/>
        <w:rPr>
          <w:rFonts w:hint="eastAsia" w:ascii="宋体" w:hAnsi="宋体" w:eastAsia="宋体" w:cs="宋体"/>
        </w:rPr>
      </w:pPr>
      <w:r>
        <w:rPr>
          <w:rFonts w:hint="eastAsia" w:ascii="宋体" w:hAnsi="宋体" w:eastAsia="宋体" w:cs="宋体"/>
          <w:b/>
        </w:rPr>
        <w:t>构建了管理理论到工程实现的系统性映射框架</w:t>
      </w:r>
      <w:r>
        <w:rPr>
          <w:rFonts w:hint="eastAsia" w:ascii="宋体" w:hAnsi="宋体" w:eastAsia="宋体" w:cs="宋体"/>
        </w:rPr>
        <w:t>：我们将法约尔的 14 项原则映射为智能体编队的基本公理，将韦伯的科层制和明茨伯格的组织构型理论映射为智能体的拓扑与角色设计，将赫塞-布兰查德的情境领导理论工程化为智能体协调器的动态控制逻辑，将德鲁克的目标管理与弗鲁姆的期望理论转化为智能体的目标函数与注意力分配机制。</w:t>
      </w:r>
    </w:p>
    <w:p w14:paraId="0B9FE85B">
      <w:pPr>
        <w:pStyle w:val="14"/>
        <w:rPr>
          <w:rFonts w:hint="eastAsia" w:ascii="宋体" w:hAnsi="宋体" w:eastAsia="宋体" w:cs="宋体"/>
        </w:rPr>
      </w:pPr>
      <w:r>
        <w:rPr>
          <w:rFonts w:hint="eastAsia" w:ascii="宋体" w:hAnsi="宋体" w:eastAsia="宋体" w:cs="宋体"/>
          <w:b/>
        </w:rPr>
        <w:t>提出了双向赋能的范式</w:t>
      </w:r>
      <w:r>
        <w:rPr>
          <w:rFonts w:hint="eastAsia" w:ascii="宋体" w:hAnsi="宋体" w:eastAsia="宋体" w:cs="宋体"/>
        </w:rPr>
        <w:t>：AOM 不仅用管理学管 AI，更用 AI 发展管理学。大规模智能体仿真实验将首次让管理学成为一门可以进行可控、可重复、大规模实验的计算科学。</w:t>
      </w:r>
    </w:p>
    <w:p w14:paraId="33BC9FD4">
      <w:pPr>
        <w:pStyle w:val="14"/>
        <w:rPr>
          <w:rFonts w:hint="eastAsia" w:ascii="宋体" w:hAnsi="宋体" w:eastAsia="宋体" w:cs="宋体"/>
        </w:rPr>
      </w:pPr>
      <w:r>
        <w:rPr>
          <w:rFonts w:hint="eastAsia" w:ascii="宋体" w:hAnsi="宋体" w:eastAsia="宋体" w:cs="宋体"/>
          <w:b/>
        </w:rPr>
        <w:t>坦诚界定了学科的适用边界</w:t>
      </w:r>
      <w:r>
        <w:rPr>
          <w:rFonts w:hint="eastAsia" w:ascii="宋体" w:hAnsi="宋体" w:eastAsia="宋体" w:cs="宋体"/>
        </w:rPr>
        <w:t>：识别了不适用的管理理论（需求层次、双因素理论、组织政治等），并提出了"控制与涌现"这一根本性的设计哲学张力。</w:t>
      </w:r>
    </w:p>
    <w:p w14:paraId="04E50CA5">
      <w:pPr>
        <w:pStyle w:val="14"/>
        <w:rPr>
          <w:rFonts w:hint="eastAsia" w:ascii="宋体" w:hAnsi="宋体" w:eastAsia="宋体" w:cs="宋体"/>
        </w:rPr>
      </w:pPr>
      <w:r>
        <w:rPr>
          <w:rFonts w:hint="eastAsia" w:ascii="宋体" w:hAnsi="宋体" w:eastAsia="宋体" w:cs="宋体"/>
          <w:b/>
        </w:rPr>
        <w:t>描绘了学科与产品的十年愿景</w:t>
      </w:r>
      <w:r>
        <w:rPr>
          <w:rFonts w:hint="eastAsia" w:ascii="宋体" w:hAnsi="宋体" w:eastAsia="宋体" w:cs="宋体"/>
        </w:rPr>
        <w:t>：作为学科，AOM 有明确的研究纲领和方法论；作为产品，它将催生基于管理架构的 Agent 工作台，将管理哲学编译为 Agent 的底层协作协议。</w:t>
      </w:r>
    </w:p>
    <w:p w14:paraId="46C1D4C9">
      <w:pPr>
        <w:rPr>
          <w:rFonts w:hint="eastAsia" w:ascii="宋体" w:hAnsi="宋体" w:eastAsia="宋体" w:cs="宋体"/>
        </w:rPr>
      </w:pPr>
      <w:r>
        <w:rPr>
          <w:rFonts w:hint="eastAsia" w:ascii="宋体" w:hAnsi="宋体" w:eastAsia="宋体" w:cs="宋体"/>
          <w:b/>
        </w:rPr>
        <w:t>我们正在见证一个历史性时刻：管理学从研究人类组织的学问，扩展为设计智能体社会的工程科学。</w:t>
      </w:r>
      <w:r>
        <w:rPr>
          <w:rFonts w:hint="eastAsia" w:ascii="宋体" w:hAnsi="宋体" w:eastAsia="宋体" w:cs="宋体"/>
        </w:rPr>
        <w:t xml:space="preserve"> 正如 20 世纪的管理学革命使人类组织的效率提升了数个数量级，21 世纪的智能体组织管理学革命将使智能体协作的效率实现同等量级的飞跃。</w:t>
      </w:r>
    </w:p>
    <w:p w14:paraId="04232FD6">
      <w:pPr>
        <w:rPr>
          <w:rFonts w:hint="eastAsia" w:ascii="宋体" w:hAnsi="宋体" w:eastAsia="宋体" w:cs="宋体"/>
        </w:rPr>
      </w:pPr>
      <w:r>
        <w:rPr>
          <w:rFonts w:hint="eastAsia" w:ascii="宋体" w:hAnsi="宋体" w:eastAsia="宋体" w:cs="宋体"/>
        </w:rPr>
        <w:t>本文是这片新大陆的第一张航海图。它注定是不完善的——正如任何奠基性文献一样。但它划定了方向，定义了坐标，建立了语法。我们邀请来自管理学、计算机科学、组织行为学、复杂系统科学的研究者加入这一旅程，共同绘制更加精细的地图。</w:t>
      </w:r>
    </w:p>
    <w:p w14:paraId="2601D77F">
      <w:pPr>
        <w:rPr>
          <w:rFonts w:hint="eastAsia" w:ascii="宋体" w:hAnsi="宋体" w:eastAsia="宋体" w:cs="宋体"/>
        </w:rPr>
      </w:pPr>
      <w:r>
        <w:rPr>
          <w:rFonts w:hint="eastAsia" w:ascii="宋体" w:hAnsi="宋体" w:eastAsia="宋体" w:cs="宋体"/>
          <w:b/>
        </w:rPr>
        <w:t>管理学的下一个百年，属于算法。</w:t>
      </w:r>
    </w:p>
    <w:p w14:paraId="6C5A8A2A">
      <w:pPr>
        <w:pBdr>
          <w:bottom w:val="single" w:color="AAAAAA" w:sz="6" w:space="1"/>
        </w:pBdr>
        <w:rPr>
          <w:rFonts w:hint="eastAsia" w:ascii="宋体" w:hAnsi="宋体" w:eastAsia="宋体" w:cs="宋体"/>
        </w:rPr>
      </w:pPr>
    </w:p>
    <w:p w14:paraId="24329C54">
      <w:pPr>
        <w:pStyle w:val="4"/>
        <w:jc w:val="left"/>
        <w:rPr>
          <w:rFonts w:hint="eastAsia" w:ascii="宋体" w:hAnsi="宋体" w:eastAsia="宋体" w:cs="宋体"/>
        </w:rPr>
      </w:pPr>
      <w:r>
        <w:rPr>
          <w:rFonts w:hint="eastAsia" w:ascii="宋体" w:hAnsi="宋体" w:eastAsia="宋体" w:cs="宋体"/>
        </w:rPr>
        <w:t>参考文献 / References</w:t>
      </w:r>
    </w:p>
    <w:p w14:paraId="5629A183">
      <w:pPr>
        <w:rPr>
          <w:rFonts w:hint="eastAsia" w:ascii="宋体" w:hAnsi="宋体" w:eastAsia="宋体" w:cs="宋体"/>
        </w:rPr>
      </w:pPr>
      <w:r>
        <w:rPr>
          <w:rFonts w:hint="eastAsia" w:ascii="宋体" w:hAnsi="宋体" w:eastAsia="宋体" w:cs="宋体"/>
        </w:rPr>
        <w:t>以下为本文所涉及的核心理论文献及可引用的经典来源：</w:t>
      </w:r>
    </w:p>
    <w:p w14:paraId="5E3377F5">
      <w:pPr>
        <w:pStyle w:val="5"/>
        <w:jc w:val="left"/>
        <w:rPr>
          <w:rFonts w:hint="eastAsia" w:ascii="宋体" w:hAnsi="宋体" w:eastAsia="宋体" w:cs="宋体"/>
        </w:rPr>
      </w:pPr>
      <w:r>
        <w:rPr>
          <w:rFonts w:hint="eastAsia" w:ascii="宋体" w:hAnsi="宋体" w:eastAsia="宋体" w:cs="宋体"/>
        </w:rPr>
        <w:t>管理学经典理论</w:t>
      </w:r>
    </w:p>
    <w:p w14:paraId="18DEEEF8">
      <w:pPr>
        <w:pStyle w:val="14"/>
        <w:rPr>
          <w:rFonts w:hint="eastAsia" w:ascii="宋体" w:hAnsi="宋体" w:eastAsia="宋体" w:cs="宋体"/>
        </w:rPr>
      </w:pPr>
      <w:r>
        <w:rPr>
          <w:rFonts w:hint="eastAsia" w:ascii="宋体" w:hAnsi="宋体" w:eastAsia="宋体" w:cs="宋体"/>
        </w:rPr>
        <w:t xml:space="preserve">Fayol, H. (1916). </w:t>
      </w:r>
      <w:r>
        <w:rPr>
          <w:rFonts w:hint="eastAsia" w:ascii="宋体" w:hAnsi="宋体" w:eastAsia="宋体" w:cs="宋体"/>
          <w:i/>
        </w:rPr>
        <w:t>Administration Industrielle et Générale</w:t>
      </w:r>
      <w:r>
        <w:rPr>
          <w:rFonts w:hint="eastAsia" w:ascii="宋体" w:hAnsi="宋体" w:eastAsia="宋体" w:cs="宋体"/>
        </w:rPr>
        <w:t>. Paris: Dunod. [英译本: General and Industrial Management, 1949]</w:t>
      </w:r>
    </w:p>
    <w:p w14:paraId="56E7AC02">
      <w:pPr>
        <w:pStyle w:val="14"/>
        <w:rPr>
          <w:rFonts w:hint="eastAsia" w:ascii="宋体" w:hAnsi="宋体" w:eastAsia="宋体" w:cs="宋体"/>
        </w:rPr>
      </w:pPr>
      <w:r>
        <w:rPr>
          <w:rFonts w:hint="eastAsia" w:ascii="宋体" w:hAnsi="宋体" w:eastAsia="宋体" w:cs="宋体"/>
        </w:rPr>
        <w:t xml:space="preserve">Weber, M. (1922). </w:t>
      </w:r>
      <w:r>
        <w:rPr>
          <w:rFonts w:hint="eastAsia" w:ascii="宋体" w:hAnsi="宋体" w:eastAsia="宋体" w:cs="宋体"/>
          <w:i/>
        </w:rPr>
        <w:t>Wirtschaft und Gesellschaft</w:t>
      </w:r>
      <w:r>
        <w:rPr>
          <w:rFonts w:hint="eastAsia" w:ascii="宋体" w:hAnsi="宋体" w:eastAsia="宋体" w:cs="宋体"/>
        </w:rPr>
        <w:t>. Tübingen: Mohr Siebeck. [英译本: Economy and Society, 1968, University of California Press]</w:t>
      </w:r>
    </w:p>
    <w:p w14:paraId="7162326F">
      <w:pPr>
        <w:pStyle w:val="14"/>
        <w:rPr>
          <w:rFonts w:hint="eastAsia" w:ascii="宋体" w:hAnsi="宋体" w:eastAsia="宋体" w:cs="宋体"/>
        </w:rPr>
      </w:pPr>
      <w:r>
        <w:rPr>
          <w:rFonts w:hint="eastAsia" w:ascii="宋体" w:hAnsi="宋体" w:eastAsia="宋体" w:cs="宋体"/>
        </w:rPr>
        <w:t xml:space="preserve">Drucker, P. F. (1954). </w:t>
      </w:r>
      <w:r>
        <w:rPr>
          <w:rFonts w:hint="eastAsia" w:ascii="宋体" w:hAnsi="宋体" w:eastAsia="宋体" w:cs="宋体"/>
          <w:i/>
        </w:rPr>
        <w:t>The Practice of Management</w:t>
      </w:r>
      <w:r>
        <w:rPr>
          <w:rFonts w:hint="eastAsia" w:ascii="宋体" w:hAnsi="宋体" w:eastAsia="宋体" w:cs="宋体"/>
        </w:rPr>
        <w:t>. New York: Harper &amp; Row.</w:t>
      </w:r>
    </w:p>
    <w:p w14:paraId="1E51EB7A">
      <w:pPr>
        <w:pStyle w:val="14"/>
        <w:rPr>
          <w:rFonts w:hint="eastAsia" w:ascii="宋体" w:hAnsi="宋体" w:eastAsia="宋体" w:cs="宋体"/>
        </w:rPr>
      </w:pPr>
      <w:r>
        <w:rPr>
          <w:rFonts w:hint="eastAsia" w:ascii="宋体" w:hAnsi="宋体" w:eastAsia="宋体" w:cs="宋体"/>
        </w:rPr>
        <w:t xml:space="preserve">Mintzberg, H. (1979). </w:t>
      </w:r>
      <w:r>
        <w:rPr>
          <w:rFonts w:hint="eastAsia" w:ascii="宋体" w:hAnsi="宋体" w:eastAsia="宋体" w:cs="宋体"/>
          <w:i/>
        </w:rPr>
        <w:t>The Structuring of Organizations</w:t>
      </w:r>
      <w:r>
        <w:rPr>
          <w:rFonts w:hint="eastAsia" w:ascii="宋体" w:hAnsi="宋体" w:eastAsia="宋体" w:cs="宋体"/>
        </w:rPr>
        <w:t>. Englewood Cliffs, NJ: Prentice-Hall.</w:t>
      </w:r>
    </w:p>
    <w:p w14:paraId="2C508706">
      <w:pPr>
        <w:pStyle w:val="14"/>
        <w:rPr>
          <w:rFonts w:hint="eastAsia" w:ascii="宋体" w:hAnsi="宋体" w:eastAsia="宋体" w:cs="宋体"/>
        </w:rPr>
      </w:pPr>
      <w:r>
        <w:rPr>
          <w:rFonts w:hint="eastAsia" w:ascii="宋体" w:hAnsi="宋体" w:eastAsia="宋体" w:cs="宋体"/>
        </w:rPr>
        <w:t xml:space="preserve">Hersey, P., &amp; Blanchard, K. H. (1977). </w:t>
      </w:r>
      <w:r>
        <w:rPr>
          <w:rFonts w:hint="eastAsia" w:ascii="宋体" w:hAnsi="宋体" w:eastAsia="宋体" w:cs="宋体"/>
          <w:i/>
        </w:rPr>
        <w:t>Management of Organizational Behavior: Utilizing Human Resources</w:t>
      </w:r>
      <w:r>
        <w:rPr>
          <w:rFonts w:hint="eastAsia" w:ascii="宋体" w:hAnsi="宋体" w:eastAsia="宋体" w:cs="宋体"/>
        </w:rPr>
        <w:t xml:space="preserve"> (3rd ed.). Englewood Cliffs, NJ: Prentice-Hall.</w:t>
      </w:r>
    </w:p>
    <w:p w14:paraId="3EE4D73B">
      <w:pPr>
        <w:pStyle w:val="14"/>
        <w:rPr>
          <w:rFonts w:hint="eastAsia" w:ascii="宋体" w:hAnsi="宋体" w:eastAsia="宋体" w:cs="宋体"/>
        </w:rPr>
      </w:pPr>
      <w:r>
        <w:rPr>
          <w:rFonts w:hint="eastAsia" w:ascii="宋体" w:hAnsi="宋体" w:eastAsia="宋体" w:cs="宋体"/>
        </w:rPr>
        <w:t xml:space="preserve">Vroom, V. H. (1964). </w:t>
      </w:r>
      <w:r>
        <w:rPr>
          <w:rFonts w:hint="eastAsia" w:ascii="宋体" w:hAnsi="宋体" w:eastAsia="宋体" w:cs="宋体"/>
          <w:i/>
        </w:rPr>
        <w:t>Work and Motivation</w:t>
      </w:r>
      <w:r>
        <w:rPr>
          <w:rFonts w:hint="eastAsia" w:ascii="宋体" w:hAnsi="宋体" w:eastAsia="宋体" w:cs="宋体"/>
        </w:rPr>
        <w:t>. New York: John Wiley &amp; Sons.</w:t>
      </w:r>
    </w:p>
    <w:p w14:paraId="112A2243">
      <w:pPr>
        <w:pStyle w:val="14"/>
        <w:rPr>
          <w:rFonts w:hint="eastAsia" w:ascii="宋体" w:hAnsi="宋体" w:eastAsia="宋体" w:cs="宋体"/>
        </w:rPr>
      </w:pPr>
      <w:r>
        <w:rPr>
          <w:rFonts w:hint="eastAsia" w:ascii="宋体" w:hAnsi="宋体" w:eastAsia="宋体" w:cs="宋体"/>
        </w:rPr>
        <w:t xml:space="preserve">Maslow, A. H. (1943). A theory of human motivation. </w:t>
      </w:r>
      <w:r>
        <w:rPr>
          <w:rFonts w:hint="eastAsia" w:ascii="宋体" w:hAnsi="宋体" w:eastAsia="宋体" w:cs="宋体"/>
          <w:i/>
        </w:rPr>
        <w:t>Psychological Review</w:t>
      </w:r>
      <w:r>
        <w:rPr>
          <w:rFonts w:hint="eastAsia" w:ascii="宋体" w:hAnsi="宋体" w:eastAsia="宋体" w:cs="宋体"/>
        </w:rPr>
        <w:t>, 50(4), 370-396.</w:t>
      </w:r>
    </w:p>
    <w:p w14:paraId="27060528">
      <w:pPr>
        <w:pStyle w:val="14"/>
        <w:rPr>
          <w:rFonts w:hint="eastAsia" w:ascii="宋体" w:hAnsi="宋体" w:eastAsia="宋体" w:cs="宋体"/>
        </w:rPr>
      </w:pPr>
      <w:r>
        <w:rPr>
          <w:rFonts w:hint="eastAsia" w:ascii="宋体" w:hAnsi="宋体" w:eastAsia="宋体" w:cs="宋体"/>
        </w:rPr>
        <w:t xml:space="preserve">Herzberg, F. (1966). </w:t>
      </w:r>
      <w:r>
        <w:rPr>
          <w:rFonts w:hint="eastAsia" w:ascii="宋体" w:hAnsi="宋体" w:eastAsia="宋体" w:cs="宋体"/>
          <w:i/>
        </w:rPr>
        <w:t>Work and the Nature of Man</w:t>
      </w:r>
      <w:r>
        <w:rPr>
          <w:rFonts w:hint="eastAsia" w:ascii="宋体" w:hAnsi="宋体" w:eastAsia="宋体" w:cs="宋体"/>
        </w:rPr>
        <w:t>. Cleveland: World Publishing.</w:t>
      </w:r>
    </w:p>
    <w:p w14:paraId="5B3D11FC">
      <w:pPr>
        <w:pStyle w:val="14"/>
        <w:rPr>
          <w:rFonts w:hint="eastAsia" w:ascii="宋体" w:hAnsi="宋体" w:eastAsia="宋体" w:cs="宋体"/>
        </w:rPr>
      </w:pPr>
      <w:r>
        <w:rPr>
          <w:rFonts w:hint="eastAsia" w:ascii="宋体" w:hAnsi="宋体" w:eastAsia="宋体" w:cs="宋体"/>
        </w:rPr>
        <w:t xml:space="preserve">Lawrence, P. R., &amp; Lorsch, J. W. (1967). </w:t>
      </w:r>
      <w:r>
        <w:rPr>
          <w:rFonts w:hint="eastAsia" w:ascii="宋体" w:hAnsi="宋体" w:eastAsia="宋体" w:cs="宋体"/>
          <w:i/>
        </w:rPr>
        <w:t>Organization and Environment</w:t>
      </w:r>
      <w:r>
        <w:rPr>
          <w:rFonts w:hint="eastAsia" w:ascii="宋体" w:hAnsi="宋体" w:eastAsia="宋体" w:cs="宋体"/>
        </w:rPr>
        <w:t>. Boston: Harvard Business School Press.</w:t>
      </w:r>
    </w:p>
    <w:p w14:paraId="75D804D7">
      <w:pPr>
        <w:pStyle w:val="14"/>
        <w:rPr>
          <w:rFonts w:hint="eastAsia" w:ascii="宋体" w:hAnsi="宋体" w:eastAsia="宋体" w:cs="宋体"/>
        </w:rPr>
      </w:pPr>
      <w:r>
        <w:rPr>
          <w:rFonts w:hint="eastAsia" w:ascii="宋体" w:hAnsi="宋体" w:eastAsia="宋体" w:cs="宋体"/>
        </w:rPr>
        <w:t xml:space="preserve">Burns, T., &amp; Stalker, G. M. (1961). </w:t>
      </w:r>
      <w:r>
        <w:rPr>
          <w:rFonts w:hint="eastAsia" w:ascii="宋体" w:hAnsi="宋体" w:eastAsia="宋体" w:cs="宋体"/>
          <w:i/>
        </w:rPr>
        <w:t>The Management of Innovation</w:t>
      </w:r>
      <w:r>
        <w:rPr>
          <w:rFonts w:hint="eastAsia" w:ascii="宋体" w:hAnsi="宋体" w:eastAsia="宋体" w:cs="宋体"/>
        </w:rPr>
        <w:t>. London: Tavistock Publications.</w:t>
      </w:r>
    </w:p>
    <w:p w14:paraId="2CE46094">
      <w:pPr>
        <w:pStyle w:val="5"/>
        <w:jc w:val="left"/>
        <w:rPr>
          <w:rFonts w:hint="eastAsia" w:ascii="宋体" w:hAnsi="宋体" w:eastAsia="宋体" w:cs="宋体"/>
        </w:rPr>
      </w:pPr>
      <w:r>
        <w:rPr>
          <w:rFonts w:hint="eastAsia" w:ascii="宋体" w:hAnsi="宋体" w:eastAsia="宋体" w:cs="宋体"/>
        </w:rPr>
        <w:t>多智能体系统</w:t>
      </w:r>
    </w:p>
    <w:p w14:paraId="6D0C88FD">
      <w:pPr>
        <w:pStyle w:val="14"/>
        <w:rPr>
          <w:rFonts w:hint="eastAsia" w:ascii="宋体" w:hAnsi="宋体" w:eastAsia="宋体" w:cs="宋体"/>
        </w:rPr>
      </w:pPr>
      <w:r>
        <w:rPr>
          <w:rFonts w:hint="eastAsia" w:ascii="宋体" w:hAnsi="宋体" w:eastAsia="宋体" w:cs="宋体"/>
        </w:rPr>
        <w:t xml:space="preserve">Wooldridge, M. (2009). </w:t>
      </w:r>
      <w:r>
        <w:rPr>
          <w:rFonts w:hint="eastAsia" w:ascii="宋体" w:hAnsi="宋体" w:eastAsia="宋体" w:cs="宋体"/>
          <w:i/>
        </w:rPr>
        <w:t>An Introduction to MultiAgent Systems</w:t>
      </w:r>
      <w:r>
        <w:rPr>
          <w:rFonts w:hint="eastAsia" w:ascii="宋体" w:hAnsi="宋体" w:eastAsia="宋体" w:cs="宋体"/>
        </w:rPr>
        <w:t xml:space="preserve"> (2nd ed.). Chichester: John Wiley &amp; Sons.</w:t>
      </w:r>
    </w:p>
    <w:p w14:paraId="71C2E260">
      <w:pPr>
        <w:pStyle w:val="14"/>
        <w:rPr>
          <w:rFonts w:hint="eastAsia" w:ascii="宋体" w:hAnsi="宋体" w:eastAsia="宋体" w:cs="宋体"/>
        </w:rPr>
      </w:pPr>
      <w:r>
        <w:rPr>
          <w:rFonts w:hint="eastAsia" w:ascii="宋体" w:hAnsi="宋体" w:eastAsia="宋体" w:cs="宋体"/>
        </w:rPr>
        <w:t xml:space="preserve">Russell, S. J., &amp; Norvig, P. (2021). </w:t>
      </w:r>
      <w:r>
        <w:rPr>
          <w:rFonts w:hint="eastAsia" w:ascii="宋体" w:hAnsi="宋体" w:eastAsia="宋体" w:cs="宋体"/>
          <w:i/>
        </w:rPr>
        <w:t>Artificial Intelligence: A Modern Approach</w:t>
      </w:r>
      <w:r>
        <w:rPr>
          <w:rFonts w:hint="eastAsia" w:ascii="宋体" w:hAnsi="宋体" w:eastAsia="宋体" w:cs="宋体"/>
        </w:rPr>
        <w:t xml:space="preserve"> (4th ed.). Pearson.</w:t>
      </w:r>
    </w:p>
    <w:p w14:paraId="3C839809">
      <w:pPr>
        <w:pStyle w:val="14"/>
        <w:rPr>
          <w:rFonts w:hint="eastAsia" w:ascii="宋体" w:hAnsi="宋体" w:eastAsia="宋体" w:cs="宋体"/>
        </w:rPr>
      </w:pPr>
      <w:r>
        <w:rPr>
          <w:rFonts w:hint="eastAsia" w:ascii="宋体" w:hAnsi="宋体" w:eastAsia="宋体" w:cs="宋体"/>
        </w:rPr>
        <w:t xml:space="preserve">Wu, Q., et al. (2023). AutoGen: Enabling next-gen LLM applications via multi-agent conversation. </w:t>
      </w:r>
      <w:r>
        <w:rPr>
          <w:rFonts w:hint="eastAsia" w:ascii="宋体" w:hAnsi="宋体" w:eastAsia="宋体" w:cs="宋体"/>
          <w:i/>
        </w:rPr>
        <w:t>arXiv preprint arXiv:2308.08155</w:t>
      </w:r>
      <w:r>
        <w:rPr>
          <w:rFonts w:hint="eastAsia" w:ascii="宋体" w:hAnsi="宋体" w:eastAsia="宋体" w:cs="宋体"/>
        </w:rPr>
        <w:t>.</w:t>
      </w:r>
    </w:p>
    <w:p w14:paraId="09962B0A">
      <w:pPr>
        <w:pStyle w:val="14"/>
        <w:rPr>
          <w:rFonts w:hint="eastAsia" w:ascii="宋体" w:hAnsi="宋体" w:eastAsia="宋体" w:cs="宋体"/>
        </w:rPr>
      </w:pPr>
      <w:r>
        <w:rPr>
          <w:rFonts w:hint="eastAsia" w:ascii="宋体" w:hAnsi="宋体" w:eastAsia="宋体" w:cs="宋体"/>
        </w:rPr>
        <w:t xml:space="preserve">Moura, J. (2024). CrewAI: Framework for orchestrating role-playing autonomous AI agents. </w:t>
      </w:r>
      <w:r>
        <w:rPr>
          <w:rFonts w:hint="eastAsia" w:ascii="宋体" w:hAnsi="宋体" w:eastAsia="宋体" w:cs="宋体"/>
          <w:i/>
        </w:rPr>
        <w:t>GitHub Repository</w:t>
      </w:r>
      <w:r>
        <w:rPr>
          <w:rFonts w:hint="eastAsia" w:ascii="宋体" w:hAnsi="宋体" w:eastAsia="宋体" w:cs="宋体"/>
        </w:rPr>
        <w:t>.</w:t>
      </w:r>
    </w:p>
    <w:p w14:paraId="49DCB881">
      <w:pPr>
        <w:pStyle w:val="5"/>
        <w:jc w:val="left"/>
        <w:rPr>
          <w:rFonts w:hint="eastAsia" w:ascii="宋体" w:hAnsi="宋体" w:eastAsia="宋体" w:cs="宋体"/>
        </w:rPr>
      </w:pPr>
      <w:r>
        <w:rPr>
          <w:rFonts w:hint="eastAsia" w:ascii="宋体" w:hAnsi="宋体" w:eastAsia="宋体" w:cs="宋体"/>
        </w:rPr>
        <w:t>大语言模型与 Agent</w:t>
      </w:r>
    </w:p>
    <w:p w14:paraId="2F9181DC">
      <w:pPr>
        <w:pStyle w:val="14"/>
        <w:rPr>
          <w:rFonts w:hint="eastAsia" w:ascii="宋体" w:hAnsi="宋体" w:eastAsia="宋体" w:cs="宋体"/>
        </w:rPr>
      </w:pPr>
      <w:r>
        <w:rPr>
          <w:rFonts w:hint="eastAsia" w:ascii="宋体" w:hAnsi="宋体" w:eastAsia="宋体" w:cs="宋体"/>
        </w:rPr>
        <w:t xml:space="preserve">Wei, J., et al. (2022). Chain-of-thought prompting elicits reasoning in large language models. </w:t>
      </w:r>
      <w:r>
        <w:rPr>
          <w:rFonts w:hint="eastAsia" w:ascii="宋体" w:hAnsi="宋体" w:eastAsia="宋体" w:cs="宋体"/>
          <w:i/>
        </w:rPr>
        <w:t>NeurIPS 2022</w:t>
      </w:r>
      <w:r>
        <w:rPr>
          <w:rFonts w:hint="eastAsia" w:ascii="宋体" w:hAnsi="宋体" w:eastAsia="宋体" w:cs="宋体"/>
        </w:rPr>
        <w:t>.</w:t>
      </w:r>
    </w:p>
    <w:p w14:paraId="2B10537C">
      <w:pPr>
        <w:pStyle w:val="14"/>
        <w:rPr>
          <w:rFonts w:hint="eastAsia" w:ascii="宋体" w:hAnsi="宋体" w:eastAsia="宋体" w:cs="宋体"/>
        </w:rPr>
      </w:pPr>
      <w:r>
        <w:rPr>
          <w:rFonts w:hint="eastAsia" w:ascii="宋体" w:hAnsi="宋体" w:eastAsia="宋体" w:cs="宋体"/>
        </w:rPr>
        <w:t xml:space="preserve">Yao, S., et al. (2023). ReAct: Synergizing reasoning and acting in language models. </w:t>
      </w:r>
      <w:r>
        <w:rPr>
          <w:rFonts w:hint="eastAsia" w:ascii="宋体" w:hAnsi="宋体" w:eastAsia="宋体" w:cs="宋体"/>
          <w:i/>
        </w:rPr>
        <w:t>ICLR 2023</w:t>
      </w:r>
      <w:r>
        <w:rPr>
          <w:rFonts w:hint="eastAsia" w:ascii="宋体" w:hAnsi="宋体" w:eastAsia="宋体" w:cs="宋体"/>
        </w:rPr>
        <w:t>.</w:t>
      </w:r>
    </w:p>
    <w:p w14:paraId="0D2817E9">
      <w:pPr>
        <w:pStyle w:val="14"/>
        <w:rPr>
          <w:rFonts w:hint="eastAsia" w:ascii="宋体" w:hAnsi="宋体" w:eastAsia="宋体" w:cs="宋体"/>
        </w:rPr>
      </w:pPr>
      <w:r>
        <w:rPr>
          <w:rFonts w:hint="eastAsia" w:ascii="宋体" w:hAnsi="宋体" w:eastAsia="宋体" w:cs="宋体"/>
        </w:rPr>
        <w:t xml:space="preserve">Shinn, N., et al. (2023). Reflexion: Language agents with verbal reinforcement learning. </w:t>
      </w:r>
      <w:r>
        <w:rPr>
          <w:rFonts w:hint="eastAsia" w:ascii="宋体" w:hAnsi="宋体" w:eastAsia="宋体" w:cs="宋体"/>
          <w:i/>
        </w:rPr>
        <w:t>NeurIPS 2023</w:t>
      </w:r>
      <w:r>
        <w:rPr>
          <w:rFonts w:hint="eastAsia" w:ascii="宋体" w:hAnsi="宋体" w:eastAsia="宋体" w:cs="宋体"/>
        </w:rPr>
        <w:t>.</w:t>
      </w:r>
    </w:p>
    <w:p w14:paraId="7EC547AB">
      <w:pPr>
        <w:pStyle w:val="14"/>
        <w:rPr>
          <w:rFonts w:hint="eastAsia" w:ascii="宋体" w:hAnsi="宋体" w:eastAsia="宋体" w:cs="宋体"/>
        </w:rPr>
      </w:pPr>
      <w:r>
        <w:rPr>
          <w:rFonts w:hint="eastAsia" w:ascii="宋体" w:hAnsi="宋体" w:eastAsia="宋体" w:cs="宋体"/>
        </w:rPr>
        <w:t xml:space="preserve">Park, J. S., et al. (2023). Generative agents: Interactive simulacra of human behavior. </w:t>
      </w:r>
      <w:r>
        <w:rPr>
          <w:rFonts w:hint="eastAsia" w:ascii="宋体" w:hAnsi="宋体" w:eastAsia="宋体" w:cs="宋体"/>
          <w:i/>
        </w:rPr>
        <w:t>UIST 2023</w:t>
      </w:r>
      <w:r>
        <w:rPr>
          <w:rFonts w:hint="eastAsia" w:ascii="宋体" w:hAnsi="宋体" w:eastAsia="宋体" w:cs="宋体"/>
        </w:rPr>
        <w:t>.</w:t>
      </w:r>
    </w:p>
    <w:p w14:paraId="6D9B45BA">
      <w:pPr>
        <w:pStyle w:val="5"/>
        <w:jc w:val="left"/>
        <w:rPr>
          <w:rFonts w:hint="eastAsia" w:ascii="宋体" w:hAnsi="宋体" w:eastAsia="宋体" w:cs="宋体"/>
        </w:rPr>
      </w:pPr>
      <w:r>
        <w:rPr>
          <w:rFonts w:hint="eastAsia" w:ascii="宋体" w:hAnsi="宋体" w:eastAsia="宋体" w:cs="宋体"/>
        </w:rPr>
        <w:t>复杂系统与自组织</w:t>
      </w:r>
    </w:p>
    <w:p w14:paraId="42C0AF50">
      <w:pPr>
        <w:pStyle w:val="14"/>
        <w:rPr>
          <w:rFonts w:hint="eastAsia" w:ascii="宋体" w:hAnsi="宋体" w:eastAsia="宋体" w:cs="宋体"/>
        </w:rPr>
      </w:pPr>
      <w:r>
        <w:rPr>
          <w:rFonts w:hint="eastAsia" w:ascii="宋体" w:hAnsi="宋体" w:eastAsia="宋体" w:cs="宋体"/>
        </w:rPr>
        <w:t xml:space="preserve">Holland, J. H. (1995). </w:t>
      </w:r>
      <w:r>
        <w:rPr>
          <w:rFonts w:hint="eastAsia" w:ascii="宋体" w:hAnsi="宋体" w:eastAsia="宋体" w:cs="宋体"/>
          <w:i/>
        </w:rPr>
        <w:t>Hidden Order: How Adaptation Builds Complexity</w:t>
      </w:r>
      <w:r>
        <w:rPr>
          <w:rFonts w:hint="eastAsia" w:ascii="宋体" w:hAnsi="宋体" w:eastAsia="宋体" w:cs="宋体"/>
        </w:rPr>
        <w:t>. Reading, MA: Addison-Wesley.</w:t>
      </w:r>
    </w:p>
    <w:p w14:paraId="2BF132B4">
      <w:pPr>
        <w:pStyle w:val="14"/>
        <w:rPr>
          <w:rFonts w:hint="eastAsia" w:ascii="宋体" w:hAnsi="宋体" w:eastAsia="宋体" w:cs="宋体"/>
        </w:rPr>
      </w:pPr>
      <w:r>
        <w:rPr>
          <w:rFonts w:hint="eastAsia" w:ascii="宋体" w:hAnsi="宋体" w:eastAsia="宋体" w:cs="宋体"/>
        </w:rPr>
        <w:t xml:space="preserve">Kauffman, S. A. (1993). </w:t>
      </w:r>
      <w:r>
        <w:rPr>
          <w:rFonts w:hint="eastAsia" w:ascii="宋体" w:hAnsi="宋体" w:eastAsia="宋体" w:cs="宋体"/>
          <w:i/>
        </w:rPr>
        <w:t>The Origins of Order: Self-Organization and Selection in Evolution</w:t>
      </w:r>
      <w:r>
        <w:rPr>
          <w:rFonts w:hint="eastAsia" w:ascii="宋体" w:hAnsi="宋体" w:eastAsia="宋体" w:cs="宋体"/>
        </w:rPr>
        <w:t>. New York: Oxford University Press.</w:t>
      </w:r>
    </w:p>
    <w:p w14:paraId="48BBD529">
      <w:pPr>
        <w:pStyle w:val="14"/>
        <w:rPr>
          <w:rFonts w:hint="eastAsia" w:ascii="宋体" w:hAnsi="宋体" w:eastAsia="宋体" w:cs="宋体"/>
        </w:rPr>
      </w:pPr>
      <w:r>
        <w:rPr>
          <w:rFonts w:hint="eastAsia" w:ascii="宋体" w:hAnsi="宋体" w:eastAsia="宋体" w:cs="宋体"/>
        </w:rPr>
        <w:t xml:space="preserve">Arthur, W. B. (2014). </w:t>
      </w:r>
      <w:r>
        <w:rPr>
          <w:rFonts w:hint="eastAsia" w:ascii="宋体" w:hAnsi="宋体" w:eastAsia="宋体" w:cs="宋体"/>
          <w:i/>
        </w:rPr>
        <w:t>Complexity and the Economy</w:t>
      </w:r>
      <w:r>
        <w:rPr>
          <w:rFonts w:hint="eastAsia" w:ascii="宋体" w:hAnsi="宋体" w:eastAsia="宋体" w:cs="宋体"/>
        </w:rPr>
        <w:t>. Oxford: Oxford University Press.</w:t>
      </w:r>
    </w:p>
    <w:p w14:paraId="3F5CE7FE">
      <w:pPr>
        <w:pStyle w:val="5"/>
        <w:jc w:val="left"/>
        <w:rPr>
          <w:rFonts w:hint="eastAsia" w:ascii="宋体" w:hAnsi="宋体" w:eastAsia="宋体" w:cs="宋体"/>
        </w:rPr>
      </w:pPr>
      <w:r>
        <w:rPr>
          <w:rFonts w:hint="eastAsia" w:ascii="宋体" w:hAnsi="宋体" w:eastAsia="宋体" w:cs="宋体"/>
        </w:rPr>
        <w:t>计算组织理论</w:t>
      </w:r>
    </w:p>
    <w:p w14:paraId="7C20D5D5">
      <w:pPr>
        <w:pStyle w:val="14"/>
        <w:rPr>
          <w:rFonts w:hint="eastAsia" w:ascii="宋体" w:hAnsi="宋体" w:eastAsia="宋体" w:cs="宋体"/>
        </w:rPr>
      </w:pPr>
      <w:r>
        <w:rPr>
          <w:rFonts w:hint="eastAsia" w:ascii="宋体" w:hAnsi="宋体" w:eastAsia="宋体" w:cs="宋体"/>
        </w:rPr>
        <w:t xml:space="preserve">Carley, K. M., &amp; Prietula, M. J. (Eds.). (1994). </w:t>
      </w:r>
      <w:r>
        <w:rPr>
          <w:rFonts w:hint="eastAsia" w:ascii="宋体" w:hAnsi="宋体" w:eastAsia="宋体" w:cs="宋体"/>
          <w:i/>
        </w:rPr>
        <w:t>Computational Organization Theory</w:t>
      </w:r>
      <w:r>
        <w:rPr>
          <w:rFonts w:hint="eastAsia" w:ascii="宋体" w:hAnsi="宋体" w:eastAsia="宋体" w:cs="宋体"/>
        </w:rPr>
        <w:t>. Hillsdale, NJ: Lawrence Erlbaum Associates.</w:t>
      </w:r>
    </w:p>
    <w:p w14:paraId="5A11DF8A">
      <w:pPr>
        <w:pStyle w:val="14"/>
        <w:rPr>
          <w:rFonts w:hint="eastAsia" w:ascii="宋体" w:hAnsi="宋体" w:eastAsia="宋体" w:cs="宋体"/>
        </w:rPr>
      </w:pPr>
      <w:r>
        <w:rPr>
          <w:rFonts w:hint="eastAsia" w:ascii="宋体" w:hAnsi="宋体" w:eastAsia="宋体" w:cs="宋体"/>
        </w:rPr>
        <w:t xml:space="preserve">Prietula, M. J., Carley, K. M., &amp; Gasser, L. (Eds.). (1998). </w:t>
      </w:r>
      <w:r>
        <w:rPr>
          <w:rFonts w:hint="eastAsia" w:ascii="宋体" w:hAnsi="宋体" w:eastAsia="宋体" w:cs="宋体"/>
          <w:i/>
        </w:rPr>
        <w:t>Simulating Organizations: Computational Models of Institutions and Groups</w:t>
      </w:r>
      <w:r>
        <w:rPr>
          <w:rFonts w:hint="eastAsia" w:ascii="宋体" w:hAnsi="宋体" w:eastAsia="宋体" w:cs="宋体"/>
        </w:rPr>
        <w:t>. Menlo Park, CA: AAAI Press.</w:t>
      </w:r>
    </w:p>
    <w:p w14:paraId="30E20792">
      <w:pPr>
        <w:pBdr>
          <w:bottom w:val="single" w:color="AAAAAA" w:sz="6" w:space="1"/>
        </w:pBdr>
        <w:rPr>
          <w:rFonts w:hint="eastAsia" w:ascii="宋体" w:hAnsi="宋体" w:eastAsia="宋体" w:cs="宋体"/>
        </w:rPr>
      </w:pPr>
    </w:p>
    <w:p w14:paraId="5D943214">
      <w:pPr>
        <w:spacing w:before="40" w:after="40"/>
        <w:ind w:left="850"/>
        <w:rPr>
          <w:rFonts w:hint="eastAsia" w:ascii="宋体" w:hAnsi="宋体" w:eastAsia="宋体" w:cs="宋体"/>
        </w:rPr>
      </w:pPr>
      <w:r>
        <w:rPr>
          <w:rFonts w:hint="eastAsia" w:ascii="宋体" w:hAnsi="宋体" w:eastAsia="宋体" w:cs="宋体"/>
          <w:b/>
          <w:i/>
          <w:color w:val="505050"/>
          <w:sz w:val="20"/>
        </w:rPr>
        <w:t>致谢与声明</w:t>
      </w:r>
    </w:p>
    <w:p w14:paraId="156FBAFD">
      <w:pPr>
        <w:spacing w:before="40" w:after="40"/>
        <w:ind w:left="850"/>
        <w:rPr>
          <w:rFonts w:hint="eastAsia" w:ascii="宋体" w:hAnsi="宋体" w:eastAsia="宋体" w:cs="宋体"/>
        </w:rPr>
      </w:pPr>
      <w:r>
        <w:rPr>
          <w:rFonts w:hint="eastAsia" w:ascii="宋体" w:hAnsi="宋体" w:eastAsia="宋体" w:cs="宋体"/>
          <w:i/>
          <w:color w:val="505050"/>
          <w:sz w:val="20"/>
        </w:rPr>
        <w:t>本文是一篇奠基性预印本（Foundational Preprint），旨在为"智能体组织管理学"这一新兴领域划定研究边界、建立理论框架、描绘发展愿景。本文的核心观点和框架首次发表于此，欢迎学术界引用和讨论。引用格式建议：</w:t>
      </w:r>
    </w:p>
    <w:p w14:paraId="0F97C671">
      <w:pPr>
        <w:spacing w:before="40" w:after="40"/>
        <w:ind w:left="850"/>
        <w:rPr>
          <w:rFonts w:hint="eastAsia" w:ascii="宋体" w:hAnsi="宋体" w:eastAsia="宋体" w:cs="宋体"/>
        </w:rPr>
      </w:pPr>
      <w:r>
        <w:rPr>
          <w:rFonts w:hint="eastAsia" w:ascii="宋体" w:hAnsi="宋体" w:eastAsia="宋体" w:cs="宋体"/>
          <w:i/>
          <w:color w:val="505050"/>
          <w:sz w:val="20"/>
        </w:rPr>
        <w:t>`</w:t>
      </w:r>
      <w:bookmarkStart w:id="0" w:name="_GoBack"/>
      <w:bookmarkEnd w:id="0"/>
    </w:p>
    <w:p w14:paraId="72A7855F">
      <w:pPr>
        <w:spacing w:before="40" w:after="40"/>
        <w:ind w:left="850"/>
        <w:rPr>
          <w:rFonts w:hint="eastAsia" w:ascii="宋体" w:hAnsi="宋体" w:eastAsia="宋体" w:cs="宋体"/>
        </w:rPr>
      </w:pPr>
      <w:r>
        <w:rPr>
          <w:rFonts w:hint="eastAsia" w:ascii="宋体" w:hAnsi="宋体" w:eastAsia="宋体" w:cs="宋体"/>
          <w:i/>
          <w:color w:val="505050"/>
          <w:sz w:val="20"/>
        </w:rPr>
        <w:t>[</w:t>
      </w:r>
      <w:r>
        <w:rPr>
          <w:rFonts w:hint="eastAsia" w:ascii="宋体" w:hAnsi="宋体" w:cs="宋体"/>
          <w:i/>
          <w:color w:val="505050"/>
          <w:sz w:val="20"/>
          <w:lang w:val="en-US" w:eastAsia="zh-CN"/>
        </w:rPr>
        <w:t>江皓然</w:t>
      </w:r>
      <w:r>
        <w:rPr>
          <w:rFonts w:hint="eastAsia" w:ascii="宋体" w:hAnsi="宋体" w:eastAsia="宋体" w:cs="宋体"/>
          <w:i/>
          <w:color w:val="505050"/>
          <w:sz w:val="20"/>
        </w:rPr>
        <w:t>]. (2026). 智能体组织管理学：当多智能体系统遇上管理理论.</w:t>
      </w:r>
    </w:p>
    <w:p w14:paraId="2768A959">
      <w:pPr>
        <w:spacing w:before="40" w:after="40"/>
        <w:ind w:left="850"/>
        <w:rPr>
          <w:rFonts w:hint="eastAsia" w:ascii="宋体" w:hAnsi="宋体" w:eastAsia="宋体" w:cs="宋体"/>
        </w:rPr>
      </w:pPr>
      <w:r>
        <w:rPr>
          <w:rFonts w:hint="eastAsia" w:ascii="宋体" w:hAnsi="宋体" w:eastAsia="宋体" w:cs="宋体"/>
          <w:i/>
          <w:color w:val="505050"/>
          <w:sz w:val="20"/>
        </w:rPr>
        <w:t>Foundational Preprint. DOI: [待分配].</w:t>
      </w:r>
    </w:p>
    <w:p w14:paraId="714405D9">
      <w:pPr>
        <w:spacing w:before="40" w:after="40"/>
        <w:ind w:left="850"/>
        <w:rPr>
          <w:rFonts w:hint="eastAsia" w:ascii="宋体" w:hAnsi="宋体" w:eastAsia="宋体" w:cs="宋体"/>
        </w:rPr>
      </w:pPr>
      <w:r>
        <w:rPr>
          <w:rFonts w:hint="eastAsia" w:ascii="宋体" w:hAnsi="宋体" w:eastAsia="宋体" w:cs="宋体"/>
          <w:i/>
          <w:color w:val="505050"/>
          <w:sz w:val="20"/>
        </w:rPr>
        <w:t>`</w:t>
      </w:r>
    </w:p>
    <w:p w14:paraId="7B7E7291">
      <w:pPr>
        <w:spacing w:before="40" w:after="40"/>
        <w:ind w:left="850"/>
        <w:rPr>
          <w:rFonts w:hint="eastAsia" w:ascii="宋体" w:hAnsi="宋体" w:eastAsia="宋体" w:cs="宋体"/>
        </w:rPr>
      </w:pPr>
      <w:r>
        <w:rPr>
          <w:rFonts w:hint="eastAsia" w:ascii="宋体" w:hAnsi="宋体" w:eastAsia="宋体" w:cs="宋体"/>
          <w:i/>
          <w:color w:val="505050"/>
          <w:sz w:val="20"/>
        </w:rPr>
        <w:t>我们诚挚邀请来自管理学、计算机科学、组织行为学、复杂系统科学的研究者和工程师加入这一新兴领域，共同推动智能体组织管理学从愿景走向现实。</w:t>
      </w:r>
    </w:p>
    <w:p w14:paraId="18C1E6F2">
      <w:pPr>
        <w:spacing w:before="40" w:after="40"/>
        <w:ind w:left="850"/>
        <w:rPr>
          <w:rFonts w:hint="eastAsia" w:ascii="宋体" w:hAnsi="宋体" w:eastAsia="宋体" w:cs="宋体"/>
        </w:rPr>
      </w:pPr>
      <w:r>
        <w:rPr>
          <w:rFonts w:hint="eastAsia" w:ascii="宋体" w:hAnsi="宋体" w:eastAsia="宋体" w:cs="宋体"/>
          <w:b/>
          <w:i/>
          <w:color w:val="505050"/>
          <w:sz w:val="20"/>
        </w:rPr>
        <w:t>联系方式与共建渠道</w:t>
      </w:r>
      <w:r>
        <w:rPr>
          <w:rFonts w:hint="eastAsia" w:ascii="宋体" w:hAnsi="宋体" w:eastAsia="宋体" w:cs="宋体"/>
          <w:i/>
          <w:color w:val="505050"/>
          <w:sz w:val="20"/>
        </w:rPr>
        <w:t>：[GitHub Repository URL] | [学术社区链接]</w:t>
      </w:r>
    </w:p>
    <w:p w14:paraId="5ECFAFDB">
      <w:pPr>
        <w:pBdr>
          <w:bottom w:val="single" w:color="AAAAAA" w:sz="6" w:space="1"/>
        </w:pBdr>
        <w:rPr>
          <w:rFonts w:hint="eastAsia" w:ascii="宋体" w:hAnsi="宋体" w:eastAsia="宋体" w:cs="宋体"/>
        </w:rPr>
      </w:pPr>
    </w:p>
    <w:p w14:paraId="578DE060">
      <w:pPr>
        <w:rPr>
          <w:rFonts w:hint="eastAsia" w:ascii="宋体" w:hAnsi="宋体" w:eastAsia="宋体" w:cs="宋体"/>
        </w:rPr>
      </w:pPr>
      <w:r>
        <w:rPr>
          <w:rFonts w:hint="eastAsia" w:ascii="宋体" w:hAnsi="宋体" w:eastAsia="宋体" w:cs="宋体"/>
          <w:i/>
        </w:rPr>
        <w:t>本文由</w:t>
      </w:r>
      <w:r>
        <w:rPr>
          <w:rFonts w:hint="eastAsia" w:ascii="宋体" w:hAnsi="宋体" w:cs="宋体"/>
          <w:i/>
          <w:lang w:val="en-US" w:eastAsia="zh-CN"/>
        </w:rPr>
        <w:t>江皓然</w:t>
      </w:r>
      <w:r>
        <w:rPr>
          <w:rFonts w:hint="eastAsia" w:ascii="宋体" w:hAnsi="宋体" w:eastAsia="宋体" w:cs="宋体"/>
          <w:i/>
        </w:rPr>
        <w:t>撰写，融合了管理学、人工智能、组织行为学和复杂系统科学的视角。我相信，AI 时代的管理学革命，才刚刚开始。</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D34B99"/>
    <w:rsid w:val="24AF7273"/>
    <w:rsid w:val="5F1D11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sz w:val="24"/>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5775</Words>
  <Characters>8325</Characters>
  <Lines>0</Lines>
  <Paragraphs>0</Paragraphs>
  <TotalTime>0</TotalTime>
  <ScaleCrop>false</ScaleCrop>
  <LinksUpToDate>false</LinksUpToDate>
  <CharactersWithSpaces>9265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皓月当空</cp:lastModifiedBy>
  <dcterms:modified xsi:type="dcterms:W3CDTF">2026-05-29T18:08:22Z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eyJoZGlkIjoiMjI4MDM2MzFmODBmNzZiMDU1Y2U1OWU1NGIwY2NkYjciLCJ1c2VySWQiOiI5MTI2NTkyNzAifQ==</vt:lpwstr>
  </property>
  <property fmtid="{D5CDD505-2E9C-101B-9397-08002B2CF9AE}" pid="3" name="KSOProductBuildVer">
    <vt:lpwstr>2052-12.1.0.26375</vt:lpwstr>
  </property>
  <property fmtid="{D5CDD505-2E9C-101B-9397-08002B2CF9AE}" pid="4" name="ICV">
    <vt:lpwstr>6EECFAA610194E2D99016D7FEC375B48_12</vt:lpwstr>
  </property>
</Properties>
</file>