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3B2E" w14:textId="77777777" w:rsidR="00270608" w:rsidRDefault="00270608">
      <w:pPr>
        <w:rPr>
          <w:rFonts w:ascii="微软雅黑" w:eastAsia="微软雅黑" w:hAnsi="微软雅黑" w:hint="eastAsia"/>
          <w:sz w:val="32"/>
          <w:szCs w:val="32"/>
        </w:rPr>
      </w:pPr>
    </w:p>
    <w:p w14:paraId="5AA144DA" w14:textId="77777777" w:rsidR="00270608" w:rsidRDefault="00000000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广东东软学院</w:t>
      </w:r>
    </w:p>
    <w:p w14:paraId="77DB43D2" w14:textId="77777777" w:rsidR="00270608" w:rsidRDefault="00000000">
      <w:pPr>
        <w:jc w:val="center"/>
        <w:rPr>
          <w:rFonts w:ascii="微软雅黑" w:eastAsia="微软雅黑" w:hAnsi="微软雅黑" w:hint="eastAsia"/>
          <w:sz w:val="56"/>
          <w:szCs w:val="56"/>
        </w:rPr>
      </w:pPr>
      <w:r>
        <w:rPr>
          <w:rFonts w:ascii="微软雅黑" w:eastAsia="微软雅黑" w:hAnsi="微软雅黑" w:hint="eastAsia"/>
          <w:sz w:val="56"/>
          <w:szCs w:val="56"/>
        </w:rPr>
        <w:t>学生实验报告</w:t>
      </w:r>
    </w:p>
    <w:p w14:paraId="31C5CD52" w14:textId="77777777" w:rsidR="00270608" w:rsidRDefault="00270608">
      <w:pPr>
        <w:ind w:firstLineChars="200" w:firstLine="1044"/>
        <w:rPr>
          <w:rFonts w:ascii="宋体" w:hAnsi="宋体" w:hint="eastAsia"/>
          <w:b/>
          <w:sz w:val="52"/>
          <w:szCs w:val="52"/>
        </w:rPr>
      </w:pPr>
    </w:p>
    <w:p w14:paraId="0C628A59" w14:textId="77777777" w:rsidR="00270608" w:rsidRDefault="00000000">
      <w:pPr>
        <w:snapToGrid w:val="0"/>
        <w:spacing w:line="360" w:lineRule="auto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实验课程名称：游戏策划与设计</w:t>
      </w:r>
    </w:p>
    <w:p w14:paraId="3B623DB7" w14:textId="77777777" w:rsidR="00270608" w:rsidRDefault="00000000">
      <w:pPr>
        <w:snapToGrid w:val="0"/>
        <w:spacing w:line="360" w:lineRule="auto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实验项目名称：游戏社交系统设计</w:t>
      </w:r>
    </w:p>
    <w:p w14:paraId="42E676F6" w14:textId="77777777" w:rsidR="00270608" w:rsidRDefault="00000000">
      <w:pPr>
        <w:snapToGrid w:val="0"/>
        <w:spacing w:line="360" w:lineRule="auto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实验类型：综合性</w:t>
      </w:r>
    </w:p>
    <w:p w14:paraId="1E6EA146" w14:textId="77777777" w:rsidR="00270608" w:rsidRDefault="00000000">
      <w:pPr>
        <w:snapToGrid w:val="0"/>
        <w:spacing w:line="360" w:lineRule="auto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指导教师：杜晓辉</w:t>
      </w:r>
    </w:p>
    <w:p w14:paraId="152DAF1B" w14:textId="77777777" w:rsidR="00270608" w:rsidRDefault="00270608">
      <w:pPr>
        <w:snapToGrid w:val="0"/>
        <w:spacing w:line="360" w:lineRule="auto"/>
        <w:rPr>
          <w:rFonts w:ascii="宋体" w:hAnsi="宋体" w:hint="eastAsia"/>
          <w:b/>
          <w:sz w:val="30"/>
          <w:szCs w:val="30"/>
        </w:rPr>
      </w:pPr>
    </w:p>
    <w:p w14:paraId="14A36CE3" w14:textId="2CE794B5" w:rsidR="00270608" w:rsidRDefault="00000000">
      <w:pPr>
        <w:snapToGrid w:val="0"/>
        <w:spacing w:line="360" w:lineRule="auto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30"/>
          <w:szCs w:val="30"/>
        </w:rPr>
        <w:t>实验日期：202</w:t>
      </w:r>
      <w:r w:rsidR="00D8349B">
        <w:rPr>
          <w:rFonts w:ascii="宋体" w:hAnsi="宋体" w:hint="eastAsia"/>
          <w:b/>
          <w:sz w:val="30"/>
          <w:szCs w:val="30"/>
        </w:rPr>
        <w:t>4</w:t>
      </w:r>
      <w:r>
        <w:rPr>
          <w:rFonts w:ascii="宋体" w:hAnsi="宋体" w:hint="eastAsia"/>
          <w:b/>
          <w:sz w:val="30"/>
          <w:szCs w:val="30"/>
        </w:rPr>
        <w:t xml:space="preserve">年 10 月 </w:t>
      </w:r>
      <w:r w:rsidR="00D8349B">
        <w:rPr>
          <w:rFonts w:ascii="宋体" w:hAnsi="宋体" w:hint="eastAsia"/>
          <w:b/>
          <w:sz w:val="30"/>
          <w:szCs w:val="30"/>
        </w:rPr>
        <w:t>8</w:t>
      </w:r>
      <w:r>
        <w:rPr>
          <w:rFonts w:ascii="宋体" w:hAnsi="宋体" w:hint="eastAsia"/>
          <w:b/>
          <w:sz w:val="30"/>
          <w:szCs w:val="30"/>
        </w:rPr>
        <w:t>日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270608" w14:paraId="45698660" w14:textId="77777777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C94FE47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AEBE460" w14:textId="77777777" w:rsidR="00270608" w:rsidRDefault="00270608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6A51703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670834A" w14:textId="77777777" w:rsidR="00270608" w:rsidRDefault="00270608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</w:p>
        </w:tc>
      </w:tr>
      <w:tr w:rsidR="00270608" w14:paraId="2F8E2D00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7C54D834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班级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14:paraId="5DF74018" w14:textId="09F62D1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</w:t>
            </w:r>
            <w:r w:rsidR="00D8349B">
              <w:rPr>
                <w:rFonts w:ascii="宋体" w:hAnsi="宋体" w:hint="eastAsia"/>
                <w:b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软件X班</w:t>
            </w: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14:paraId="7162C6A3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14:paraId="756B46F5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软件工程</w:t>
            </w:r>
          </w:p>
        </w:tc>
      </w:tr>
      <w:tr w:rsidR="00270608" w14:paraId="1222904A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7C61268C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实验组</w:t>
            </w:r>
          </w:p>
          <w:p w14:paraId="3610C8FD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3CFB5CC4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XXX、XXX、XXX</w:t>
            </w:r>
          </w:p>
        </w:tc>
      </w:tr>
      <w:tr w:rsidR="00270608" w14:paraId="3C4944A6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53062C7E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2EE5ADCC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A203</w:t>
            </w:r>
          </w:p>
        </w:tc>
      </w:tr>
      <w:tr w:rsidR="00270608" w14:paraId="1840009C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1DB7077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实验成绩</w:t>
            </w:r>
          </w:p>
          <w:p w14:paraId="3A766F1B" w14:textId="77777777" w:rsidR="00270608" w:rsidRDefault="00000000">
            <w:pPr>
              <w:snapToGrid w:val="0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C912B88" w14:textId="77777777" w:rsidR="00270608" w:rsidRDefault="00270608">
            <w:pPr>
              <w:jc w:val="center"/>
            </w:pPr>
          </w:p>
        </w:tc>
      </w:tr>
    </w:tbl>
    <w:p w14:paraId="6A64326B" w14:textId="77777777" w:rsidR="00270608" w:rsidRDefault="00270608">
      <w:pPr>
        <w:snapToGrid w:val="0"/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</w:p>
    <w:p w14:paraId="20EF133B" w14:textId="77777777" w:rsidR="00270608" w:rsidRDefault="00270608">
      <w:pPr>
        <w:snapToGrid w:val="0"/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</w:p>
    <w:p w14:paraId="0EC1888A" w14:textId="77777777" w:rsidR="00270608" w:rsidRDefault="00270608">
      <w:pPr>
        <w:jc w:val="center"/>
        <w:rPr>
          <w:rFonts w:ascii="黑体" w:eastAsia="黑体" w:hAnsi="黑体" w:hint="eastAsia"/>
          <w:sz w:val="36"/>
          <w:szCs w:val="36"/>
        </w:rPr>
      </w:pPr>
    </w:p>
    <w:p w14:paraId="319FE243" w14:textId="77777777" w:rsidR="00270608" w:rsidRDefault="00270608">
      <w:pPr>
        <w:snapToGrid w:val="0"/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</w:p>
    <w:p w14:paraId="5DB7ECCB" w14:textId="77777777" w:rsidR="00270608" w:rsidRDefault="00270608"/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270608" w14:paraId="095602B5" w14:textId="77777777">
        <w:trPr>
          <w:trHeight w:val="1266"/>
        </w:trPr>
        <w:tc>
          <w:tcPr>
            <w:tcW w:w="8789" w:type="dxa"/>
          </w:tcPr>
          <w:p w14:paraId="74041A62" w14:textId="77777777" w:rsidR="00270608" w:rsidRDefault="00000000">
            <w:pPr>
              <w:rPr>
                <w:b/>
                <w:sz w:val="28"/>
                <w:szCs w:val="28"/>
              </w:rPr>
            </w:pPr>
            <w:bookmarkStart w:id="0" w:name="OLE_LINK2"/>
            <w:bookmarkStart w:id="1" w:name="OLE_LINK1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  <w:bookmarkEnd w:id="0"/>
            <w:bookmarkEnd w:id="1"/>
          </w:p>
          <w:p w14:paraId="5C751E5B" w14:textId="77777777" w:rsidR="00270608" w:rsidRDefault="00000000">
            <w:pP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目的：</w:t>
            </w:r>
          </w:p>
          <w:p w14:paraId="141A7389" w14:textId="77777777" w:rsidR="00270608" w:rsidRDefault="00000000">
            <w:pPr>
              <w:numPr>
                <w:ilvl w:val="0"/>
                <w:numId w:val="2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深入了解游戏兴趣曲线以及不同人群的特征</w:t>
            </w:r>
          </w:p>
          <w:p w14:paraId="55CF0684" w14:textId="77777777" w:rsidR="00270608" w:rsidRDefault="00000000">
            <w:pPr>
              <w:numPr>
                <w:ilvl w:val="0"/>
                <w:numId w:val="2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深入了解游戏中的社交行为</w:t>
            </w:r>
          </w:p>
          <w:p w14:paraId="0239D531" w14:textId="77777777" w:rsidR="00270608" w:rsidRDefault="00000000">
            <w:pPr>
              <w:numPr>
                <w:ilvl w:val="0"/>
                <w:numId w:val="2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在了解特定人群特征以及社交行为之后，应用上述知识进行设计</w:t>
            </w:r>
          </w:p>
          <w:p w14:paraId="7FB4671A" w14:textId="77777777" w:rsidR="00270608" w:rsidRDefault="00000000">
            <w:pP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要求：</w:t>
            </w:r>
          </w:p>
          <w:p w14:paraId="46E45A64" w14:textId="77777777" w:rsidR="00270608" w:rsidRDefault="00000000">
            <w:pPr>
              <w:numPr>
                <w:ilvl w:val="0"/>
                <w:numId w:val="3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1~3人组队完成</w:t>
            </w:r>
          </w:p>
          <w:p w14:paraId="416C882B" w14:textId="77777777" w:rsidR="00270608" w:rsidRDefault="00000000">
            <w:pPr>
              <w:numPr>
                <w:ilvl w:val="0"/>
                <w:numId w:val="3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找一款本团队经常体验的多人游戏，分析该游戏主要的人群特征</w:t>
            </w:r>
          </w:p>
          <w:p w14:paraId="7BB0AB4A" w14:textId="77777777" w:rsidR="00270608" w:rsidRDefault="00000000">
            <w:pPr>
              <w:numPr>
                <w:ilvl w:val="0"/>
                <w:numId w:val="3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梳理该游戏其中某个玩法或者系统的兴趣曲线</w:t>
            </w:r>
          </w:p>
          <w:p w14:paraId="43A835A3" w14:textId="77777777" w:rsidR="00270608" w:rsidRDefault="00000000">
            <w:pPr>
              <w:numPr>
                <w:ilvl w:val="0"/>
                <w:numId w:val="3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【核心要求】</w:t>
            </w:r>
            <w:r>
              <w:rPr>
                <w:rFonts w:ascii="宋体" w:hAnsi="宋体" w:cstheme="minorBidi" w:hint="eastAsia"/>
                <w:sz w:val="24"/>
                <w:szCs w:val="24"/>
              </w:rPr>
              <w:t>为该款多人游戏补充设计合适的社交系统或社交玩法</w:t>
            </w:r>
          </w:p>
          <w:p w14:paraId="271E7C84" w14:textId="77777777" w:rsidR="00270608" w:rsidRDefault="00270608">
            <w:pPr>
              <w:pStyle w:val="11"/>
              <w:ind w:firstLineChars="50" w:firstLine="105"/>
              <w:rPr>
                <w:rFonts w:ascii="宋体" w:eastAsia="宋体" w:hAnsi="宋体" w:hint="eastAsia"/>
                <w:szCs w:val="21"/>
              </w:rPr>
            </w:pPr>
          </w:p>
          <w:p w14:paraId="579BA6AC" w14:textId="77777777" w:rsidR="00270608" w:rsidRDefault="00270608">
            <w:pPr>
              <w:pStyle w:val="11"/>
              <w:ind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70608" w14:paraId="38BD3397" w14:textId="77777777">
        <w:trPr>
          <w:trHeight w:val="2971"/>
        </w:trPr>
        <w:tc>
          <w:tcPr>
            <w:tcW w:w="8789" w:type="dxa"/>
          </w:tcPr>
          <w:p w14:paraId="43B294A6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实验原理与内容</w:t>
            </w:r>
          </w:p>
          <w:p w14:paraId="34FD754E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原理</w:t>
            </w: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（原理部分，自己找些ppt或者教材内容抄吧）</w:t>
            </w: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：</w:t>
            </w:r>
          </w:p>
          <w:p w14:paraId="7A89F25F" w14:textId="77777777" w:rsidR="00270608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人群特征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92419D4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）年龄特征，教材</w:t>
            </w:r>
            <w:r>
              <w:rPr>
                <w:rFonts w:hint="eastAsia"/>
                <w:sz w:val="24"/>
                <w:szCs w:val="24"/>
              </w:rPr>
              <w:t>P122~P124</w:t>
            </w:r>
          </w:p>
          <w:p w14:paraId="18FFA279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）性别特征，教材</w:t>
            </w:r>
            <w:r>
              <w:rPr>
                <w:rFonts w:hint="eastAsia"/>
                <w:sz w:val="24"/>
                <w:szCs w:val="24"/>
              </w:rPr>
              <w:t>P124~P130</w:t>
            </w:r>
          </w:p>
          <w:p w14:paraId="2208C83C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）心理特征，教材</w:t>
            </w:r>
            <w:r>
              <w:rPr>
                <w:rFonts w:hint="eastAsia"/>
                <w:sz w:val="24"/>
                <w:szCs w:val="24"/>
              </w:rPr>
              <w:t>P131~P135</w:t>
            </w:r>
          </w:p>
          <w:p w14:paraId="45F67C30" w14:textId="77777777" w:rsidR="00270608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兴趣曲线</w:t>
            </w:r>
          </w:p>
          <w:p w14:paraId="1C0727D7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）时刻：预接触、初接触、核心接触、末接触、</w:t>
            </w:r>
            <w:proofErr w:type="gramStart"/>
            <w:r>
              <w:rPr>
                <w:rFonts w:hint="eastAsia"/>
                <w:sz w:val="24"/>
                <w:szCs w:val="24"/>
              </w:rPr>
              <w:t>外接触</w:t>
            </w:r>
            <w:proofErr w:type="gramEnd"/>
            <w:r>
              <w:rPr>
                <w:rFonts w:hint="eastAsia"/>
                <w:sz w:val="24"/>
                <w:szCs w:val="24"/>
              </w:rPr>
              <w:t>等时刻</w:t>
            </w:r>
          </w:p>
          <w:p w14:paraId="599013E2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）好的和不好的兴趣曲线，教材</w:t>
            </w:r>
            <w:r>
              <w:rPr>
                <w:rFonts w:hint="eastAsia"/>
                <w:sz w:val="24"/>
                <w:szCs w:val="24"/>
              </w:rPr>
              <w:t>P288~P290</w:t>
            </w:r>
          </w:p>
          <w:p w14:paraId="0757A876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）兴趣的构成：内在兴趣、美学、投射</w:t>
            </w:r>
          </w:p>
          <w:p w14:paraId="48E664CC" w14:textId="77777777" w:rsidR="00270608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游戏中的社交</w:t>
            </w:r>
          </w:p>
          <w:p w14:paraId="49B5CD36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）产生社交的原因，教材</w:t>
            </w:r>
            <w:r>
              <w:rPr>
                <w:rFonts w:hint="eastAsia"/>
                <w:sz w:val="24"/>
                <w:szCs w:val="24"/>
              </w:rPr>
              <w:t>P404~P407</w:t>
            </w:r>
          </w:p>
          <w:p w14:paraId="5E8E680F" w14:textId="77777777" w:rsidR="00270608" w:rsidRDefault="00000000">
            <w:pPr>
              <w:ind w:leftChars="100" w:left="21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）营造社交氛围的若干建议，教材</w:t>
            </w:r>
            <w:r>
              <w:rPr>
                <w:rFonts w:hint="eastAsia"/>
                <w:sz w:val="24"/>
                <w:szCs w:val="24"/>
              </w:rPr>
              <w:t>P410~P423</w:t>
            </w:r>
          </w:p>
          <w:p w14:paraId="183AE051" w14:textId="77777777" w:rsidR="00270608" w:rsidRDefault="00270608"/>
          <w:p w14:paraId="25BC473D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  <w:t>内容：</w:t>
            </w:r>
          </w:p>
          <w:p w14:paraId="4305B166" w14:textId="77777777" w:rsidR="00270608" w:rsidRDefault="00000000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多人游戏主要的</w:t>
            </w:r>
            <w:r>
              <w:rPr>
                <w:rFonts w:ascii="宋体" w:hAnsi="宋体" w:cstheme="minorBidi" w:hint="eastAsia"/>
                <w:b/>
                <w:bCs/>
                <w:color w:val="000000" w:themeColor="text1"/>
                <w:sz w:val="24"/>
                <w:szCs w:val="24"/>
              </w:rPr>
              <w:t>人群特征</w:t>
            </w:r>
            <w:r>
              <w:rPr>
                <w:rFonts w:ascii="宋体" w:hAnsi="宋体" w:cstheme="minorBidi" w:hint="eastAsia"/>
                <w:color w:val="000000" w:themeColor="text1"/>
                <w:sz w:val="24"/>
                <w:szCs w:val="24"/>
              </w:rPr>
              <w:t>与</w:t>
            </w:r>
            <w:r>
              <w:rPr>
                <w:rFonts w:ascii="宋体" w:hAnsi="宋体" w:cstheme="minorBidi" w:hint="eastAsia"/>
                <w:b/>
                <w:bCs/>
                <w:color w:val="000000" w:themeColor="text1"/>
                <w:sz w:val="24"/>
                <w:szCs w:val="24"/>
              </w:rPr>
              <w:t>社交动机</w:t>
            </w: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（≥1000字）</w:t>
            </w:r>
          </w:p>
          <w:p w14:paraId="4C735F69" w14:textId="77777777" w:rsidR="00270608" w:rsidRDefault="00270608">
            <w:pPr>
              <w:rPr>
                <w:rFonts w:ascii="宋体" w:hAnsi="宋体" w:cstheme="minorBidi"/>
                <w:sz w:val="24"/>
                <w:szCs w:val="24"/>
              </w:rPr>
            </w:pPr>
          </w:p>
          <w:p w14:paraId="4DA5B15A" w14:textId="77777777" w:rsidR="007646F4" w:rsidRDefault="007646F4">
            <w:pPr>
              <w:rPr>
                <w:rFonts w:ascii="宋体" w:hAnsi="宋体" w:cstheme="minorBidi"/>
                <w:sz w:val="24"/>
                <w:szCs w:val="24"/>
              </w:rPr>
            </w:pPr>
          </w:p>
          <w:p w14:paraId="38DF290E" w14:textId="77777777" w:rsidR="007646F4" w:rsidRDefault="007646F4">
            <w:pPr>
              <w:rPr>
                <w:rFonts w:ascii="宋体" w:hAnsi="宋体" w:cstheme="minorBidi" w:hint="eastAsia"/>
                <w:sz w:val="24"/>
                <w:szCs w:val="24"/>
              </w:rPr>
            </w:pPr>
          </w:p>
          <w:p w14:paraId="01201252" w14:textId="77777777" w:rsidR="00270608" w:rsidRDefault="00000000">
            <w:pPr>
              <w:numPr>
                <w:ilvl w:val="0"/>
                <w:numId w:val="5"/>
              </w:numPr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某玩法或培养系统的</w:t>
            </w:r>
            <w:r>
              <w:rPr>
                <w:rFonts w:ascii="宋体" w:hAnsi="宋体" w:cstheme="minorBidi" w:hint="eastAsia"/>
                <w:b/>
                <w:bCs/>
                <w:color w:val="000000" w:themeColor="text1"/>
                <w:sz w:val="24"/>
                <w:szCs w:val="24"/>
              </w:rPr>
              <w:t>兴趣曲线</w:t>
            </w: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（≥1000字，带曲线图）</w:t>
            </w:r>
          </w:p>
          <w:p w14:paraId="466B78BB" w14:textId="77777777" w:rsidR="00270608" w:rsidRDefault="00270608">
            <w:pPr>
              <w:rPr>
                <w:rFonts w:ascii="宋体" w:hAnsi="宋体" w:cstheme="minorBidi"/>
                <w:sz w:val="24"/>
                <w:szCs w:val="24"/>
              </w:rPr>
            </w:pPr>
          </w:p>
          <w:p w14:paraId="2432115D" w14:textId="77777777" w:rsidR="007646F4" w:rsidRDefault="007646F4">
            <w:pPr>
              <w:rPr>
                <w:rFonts w:ascii="宋体" w:hAnsi="宋体" w:cstheme="minorBidi"/>
                <w:sz w:val="24"/>
                <w:szCs w:val="24"/>
              </w:rPr>
            </w:pPr>
          </w:p>
          <w:p w14:paraId="7928A821" w14:textId="77777777" w:rsidR="007646F4" w:rsidRDefault="007646F4">
            <w:pPr>
              <w:rPr>
                <w:rFonts w:ascii="宋体" w:hAnsi="宋体" w:cstheme="minorBidi" w:hint="eastAsia"/>
                <w:sz w:val="24"/>
                <w:szCs w:val="24"/>
              </w:rPr>
            </w:pPr>
          </w:p>
          <w:p w14:paraId="24036678" w14:textId="77777777" w:rsidR="00270608" w:rsidRDefault="00270608">
            <w:pPr>
              <w:rPr>
                <w:rFonts w:ascii="宋体" w:hAnsi="宋体" w:cstheme="minorBidi" w:hint="eastAsia"/>
                <w:sz w:val="24"/>
                <w:szCs w:val="24"/>
              </w:rPr>
            </w:pPr>
          </w:p>
          <w:p w14:paraId="317EC1F1" w14:textId="77777777" w:rsidR="00270608" w:rsidRDefault="00000000">
            <w:pPr>
              <w:numPr>
                <w:ilvl w:val="0"/>
                <w:numId w:val="5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介绍该款多人游戏的主要社交系统或玩法，并为此</w:t>
            </w:r>
            <w:proofErr w:type="gramStart"/>
            <w:r>
              <w:rPr>
                <w:rFonts w:ascii="宋体" w:hAnsi="宋体" w:cstheme="minorBidi" w:hint="eastAsia"/>
                <w:sz w:val="24"/>
                <w:szCs w:val="24"/>
              </w:rPr>
              <w:t>作出</w:t>
            </w:r>
            <w:proofErr w:type="gramEnd"/>
            <w:r>
              <w:rPr>
                <w:rFonts w:ascii="宋体" w:hAnsi="宋体" w:cstheme="minorBidi" w:hint="eastAsia"/>
                <w:sz w:val="24"/>
                <w:szCs w:val="24"/>
              </w:rPr>
              <w:t>补充设计。设计时说出</w:t>
            </w:r>
            <w:r>
              <w:rPr>
                <w:rFonts w:ascii="宋体" w:hAnsi="宋体" w:cstheme="minorBidi" w:hint="eastAsia"/>
                <w:b/>
                <w:bCs/>
                <w:color w:val="000000" w:themeColor="text1"/>
                <w:sz w:val="24"/>
                <w:szCs w:val="24"/>
              </w:rPr>
              <w:t>设计目的</w:t>
            </w:r>
            <w:r>
              <w:rPr>
                <w:rFonts w:ascii="宋体" w:hAnsi="宋体" w:cstheme="minorBidi" w:hint="eastAsia"/>
                <w:color w:val="000000" w:themeColor="text1"/>
                <w:sz w:val="24"/>
                <w:szCs w:val="24"/>
              </w:rPr>
              <w:t>与</w:t>
            </w:r>
            <w:r>
              <w:rPr>
                <w:rFonts w:ascii="宋体" w:hAnsi="宋体" w:cstheme="minorBidi" w:hint="eastAsia"/>
                <w:b/>
                <w:bCs/>
                <w:color w:val="000000" w:themeColor="text1"/>
                <w:sz w:val="24"/>
                <w:szCs w:val="24"/>
              </w:rPr>
              <w:t>大致方案</w:t>
            </w: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（≥1000字）</w:t>
            </w:r>
          </w:p>
          <w:p w14:paraId="66E304CD" w14:textId="77777777" w:rsidR="00270608" w:rsidRDefault="00270608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</w:p>
          <w:p w14:paraId="2E3C2CE7" w14:textId="77777777" w:rsidR="00270608" w:rsidRDefault="00000000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lastRenderedPageBreak/>
              <w:t>####################特别说明：“实验原理与内容”中的红字部分，提交的时候要删掉，如果看到，直接打回重做########################################</w:t>
            </w:r>
          </w:p>
          <w:p w14:paraId="55935A21" w14:textId="77777777" w:rsidR="00270608" w:rsidRDefault="00270608">
            <w:pPr>
              <w:ind w:leftChars="114" w:left="959" w:hangingChars="300" w:hanging="720"/>
              <w:rPr>
                <w:rFonts w:ascii="宋体" w:hAnsi="宋体" w:cs="宋体" w:hint="eastAsia"/>
                <w:bCs/>
                <w:sz w:val="24"/>
                <w:szCs w:val="24"/>
              </w:rPr>
            </w:pPr>
          </w:p>
          <w:p w14:paraId="10F59762" w14:textId="77777777" w:rsidR="00270608" w:rsidRDefault="00270608"/>
        </w:tc>
      </w:tr>
      <w:tr w:rsidR="00270608" w14:paraId="2358415E" w14:textId="77777777">
        <w:tc>
          <w:tcPr>
            <w:tcW w:w="8789" w:type="dxa"/>
          </w:tcPr>
          <w:p w14:paraId="4D70E90B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实验设备与软件环境</w:t>
            </w:r>
          </w:p>
          <w:p w14:paraId="7FA925E1" w14:textId="77777777" w:rsidR="00270608" w:rsidRDefault="00000000">
            <w:pPr>
              <w:numPr>
                <w:ilvl w:val="0"/>
                <w:numId w:val="6"/>
              </w:numPr>
              <w:rPr>
                <w:rFonts w:ascii="宋体" w:hAnsi="宋体" w:cstheme="minorBidi" w:hint="eastAsia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PC、手机（无特殊要求，能玩到所研究的游戏，能写文档即可）</w:t>
            </w:r>
          </w:p>
          <w:p w14:paraId="171F359B" w14:textId="77777777" w:rsidR="00270608" w:rsidRDefault="00000000"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</w:tr>
      <w:tr w:rsidR="00270608" w14:paraId="190BDFD1" w14:textId="77777777">
        <w:trPr>
          <w:trHeight w:val="1552"/>
        </w:trPr>
        <w:tc>
          <w:tcPr>
            <w:tcW w:w="8789" w:type="dxa"/>
          </w:tcPr>
          <w:p w14:paraId="0BD0869F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团队分工</w:t>
            </w:r>
          </w:p>
          <w:p w14:paraId="59C94293" w14:textId="77777777" w:rsidR="00270608" w:rsidRDefault="00270608">
            <w:pPr>
              <w:rPr>
                <w:rFonts w:ascii="宋体" w:hAnsi="宋体" w:cstheme="minorBidi" w:hint="eastAsia"/>
                <w:b/>
                <w:bCs/>
                <w:sz w:val="24"/>
                <w:szCs w:val="24"/>
              </w:rPr>
            </w:pPr>
          </w:p>
        </w:tc>
      </w:tr>
      <w:tr w:rsidR="00270608" w14:paraId="69E3FADE" w14:textId="77777777">
        <w:trPr>
          <w:trHeight w:val="2715"/>
        </w:trPr>
        <w:tc>
          <w:tcPr>
            <w:tcW w:w="8789" w:type="dxa"/>
          </w:tcPr>
          <w:p w14:paraId="7796034E" w14:textId="77777777" w:rsidR="00270608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 w14:paraId="5109B1E2" w14:textId="77777777" w:rsidR="00270608" w:rsidRDefault="00000000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小组中每位同学独自写。可以谈谈写实验报告的感受，前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周学习的反思，或者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玩其他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游戏时的感受。</w:t>
            </w: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（≥500字）</w:t>
            </w:r>
          </w:p>
          <w:p w14:paraId="7BFA1054" w14:textId="77777777" w:rsidR="00270608" w:rsidRDefault="00270608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</w:p>
          <w:p w14:paraId="43514F91" w14:textId="77777777" w:rsidR="00270608" w:rsidRDefault="00270608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</w:p>
          <w:p w14:paraId="21663AA1" w14:textId="77777777" w:rsidR="00270608" w:rsidRDefault="00000000">
            <w:pP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b/>
                <w:bCs/>
                <w:color w:val="FF0000"/>
                <w:sz w:val="24"/>
                <w:szCs w:val="24"/>
              </w:rPr>
              <w:t>#######################特别说明：“实验总结”中的红字部分，提交的时候要删掉，如果看到，直接打回重做###########################################</w:t>
            </w:r>
          </w:p>
        </w:tc>
      </w:tr>
      <w:tr w:rsidR="00270608" w14:paraId="4F91DE4D" w14:textId="77777777">
        <w:tc>
          <w:tcPr>
            <w:tcW w:w="8789" w:type="dxa"/>
          </w:tcPr>
          <w:p w14:paraId="6A1C0251" w14:textId="77777777" w:rsidR="00270608" w:rsidRDefault="00000000">
            <w:pPr>
              <w:jc w:val="left"/>
            </w:pPr>
            <w:r>
              <w:rPr>
                <w:b/>
                <w:color w:val="DA2828"/>
                <w:sz w:val="28"/>
                <w:szCs w:val="28"/>
              </w:rPr>
              <w:t>评语</w:t>
            </w:r>
            <w:r>
              <w:rPr>
                <w:rFonts w:hint="eastAsia"/>
                <w:b/>
                <w:color w:val="DA2828"/>
                <w:sz w:val="28"/>
                <w:szCs w:val="28"/>
              </w:rPr>
              <w:t>（指导老师批改时填写）</w:t>
            </w:r>
            <w:r>
              <w:rPr>
                <w:b/>
                <w:color w:val="DA2828"/>
                <w:sz w:val="28"/>
                <w:szCs w:val="28"/>
              </w:rPr>
              <w:t>:</w:t>
            </w:r>
          </w:p>
        </w:tc>
      </w:tr>
    </w:tbl>
    <w:p w14:paraId="2A0A19FF" w14:textId="77777777" w:rsidR="00270608" w:rsidRDefault="00270608"/>
    <w:p w14:paraId="6094264C" w14:textId="77777777" w:rsidR="00270608" w:rsidRDefault="00270608"/>
    <w:sectPr w:rsidR="0027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649E7B"/>
    <w:multiLevelType w:val="singleLevel"/>
    <w:tmpl w:val="A2649E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0F65D0A"/>
    <w:multiLevelType w:val="singleLevel"/>
    <w:tmpl w:val="E0F65D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6E46E2F"/>
    <w:multiLevelType w:val="singleLevel"/>
    <w:tmpl w:val="16E46E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78ED59"/>
    <w:multiLevelType w:val="multilevel"/>
    <w:tmpl w:val="1978ED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13E19D6"/>
    <w:multiLevelType w:val="singleLevel"/>
    <w:tmpl w:val="213E19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25642B13"/>
    <w:multiLevelType w:val="multilevel"/>
    <w:tmpl w:val="25642B13"/>
    <w:lvl w:ilvl="0">
      <w:start w:val="1"/>
      <w:numFmt w:val="decimal"/>
      <w:pStyle w:val="a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 w16cid:durableId="1572348003">
    <w:abstractNumId w:val="5"/>
  </w:num>
  <w:num w:numId="2" w16cid:durableId="294065689">
    <w:abstractNumId w:val="1"/>
  </w:num>
  <w:num w:numId="3" w16cid:durableId="1737775660">
    <w:abstractNumId w:val="4"/>
  </w:num>
  <w:num w:numId="4" w16cid:durableId="301471628">
    <w:abstractNumId w:val="0"/>
  </w:num>
  <w:num w:numId="5" w16cid:durableId="1011571478">
    <w:abstractNumId w:val="2"/>
  </w:num>
  <w:num w:numId="6" w16cid:durableId="197270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E4M2ZkZGQ2MDdmMTMwMDU1MjE2M2IxMDdmOTI0ODQifQ=="/>
  </w:docVars>
  <w:rsids>
    <w:rsidRoot w:val="005906B6"/>
    <w:rsid w:val="A71E4959"/>
    <w:rsid w:val="CDFE6D06"/>
    <w:rsid w:val="F3FBFD7C"/>
    <w:rsid w:val="FBE7671D"/>
    <w:rsid w:val="000C1265"/>
    <w:rsid w:val="000E253B"/>
    <w:rsid w:val="000E79EE"/>
    <w:rsid w:val="0013253D"/>
    <w:rsid w:val="001F3920"/>
    <w:rsid w:val="0022351F"/>
    <w:rsid w:val="00270608"/>
    <w:rsid w:val="002E4AA9"/>
    <w:rsid w:val="00304F44"/>
    <w:rsid w:val="003F3B8A"/>
    <w:rsid w:val="00402C14"/>
    <w:rsid w:val="00403B35"/>
    <w:rsid w:val="004B231F"/>
    <w:rsid w:val="004C1619"/>
    <w:rsid w:val="004D7622"/>
    <w:rsid w:val="005619D3"/>
    <w:rsid w:val="005652C0"/>
    <w:rsid w:val="005906B6"/>
    <w:rsid w:val="005C093C"/>
    <w:rsid w:val="007646F4"/>
    <w:rsid w:val="007B0ABC"/>
    <w:rsid w:val="007B7BA0"/>
    <w:rsid w:val="008749D5"/>
    <w:rsid w:val="00883FDB"/>
    <w:rsid w:val="00925659"/>
    <w:rsid w:val="0095355A"/>
    <w:rsid w:val="00963B12"/>
    <w:rsid w:val="0097664D"/>
    <w:rsid w:val="00A22389"/>
    <w:rsid w:val="00A512B9"/>
    <w:rsid w:val="00A75EAE"/>
    <w:rsid w:val="00AB3F24"/>
    <w:rsid w:val="00AD7FDE"/>
    <w:rsid w:val="00B26D65"/>
    <w:rsid w:val="00B50EBE"/>
    <w:rsid w:val="00B665CA"/>
    <w:rsid w:val="00C17DB9"/>
    <w:rsid w:val="00C544C7"/>
    <w:rsid w:val="00C760F4"/>
    <w:rsid w:val="00C93DE1"/>
    <w:rsid w:val="00CE60B6"/>
    <w:rsid w:val="00D00CB6"/>
    <w:rsid w:val="00D11014"/>
    <w:rsid w:val="00D777B3"/>
    <w:rsid w:val="00D8349B"/>
    <w:rsid w:val="00DE0A83"/>
    <w:rsid w:val="00E551FD"/>
    <w:rsid w:val="00EB360F"/>
    <w:rsid w:val="00EB58D8"/>
    <w:rsid w:val="00EC1426"/>
    <w:rsid w:val="00EC1D8D"/>
    <w:rsid w:val="00EC7B03"/>
    <w:rsid w:val="00FA0BE9"/>
    <w:rsid w:val="00FC56D2"/>
    <w:rsid w:val="01951389"/>
    <w:rsid w:val="01F21890"/>
    <w:rsid w:val="02CA382D"/>
    <w:rsid w:val="04043D1E"/>
    <w:rsid w:val="0484201E"/>
    <w:rsid w:val="06CF4E94"/>
    <w:rsid w:val="088B58F6"/>
    <w:rsid w:val="09994AB2"/>
    <w:rsid w:val="0B5876FD"/>
    <w:rsid w:val="0BFE512E"/>
    <w:rsid w:val="0C776B7F"/>
    <w:rsid w:val="0F3A1E4C"/>
    <w:rsid w:val="101A606C"/>
    <w:rsid w:val="12C4225D"/>
    <w:rsid w:val="130E0E11"/>
    <w:rsid w:val="142C2E57"/>
    <w:rsid w:val="1444325C"/>
    <w:rsid w:val="17650DCF"/>
    <w:rsid w:val="1860305F"/>
    <w:rsid w:val="19692BE8"/>
    <w:rsid w:val="1BF4296E"/>
    <w:rsid w:val="1D203D04"/>
    <w:rsid w:val="1FAC0DA3"/>
    <w:rsid w:val="1FF81635"/>
    <w:rsid w:val="214B0FFA"/>
    <w:rsid w:val="22DE47B2"/>
    <w:rsid w:val="23690890"/>
    <w:rsid w:val="23BB16D2"/>
    <w:rsid w:val="24893108"/>
    <w:rsid w:val="24B05287"/>
    <w:rsid w:val="24DE54D9"/>
    <w:rsid w:val="24F92E3D"/>
    <w:rsid w:val="26037182"/>
    <w:rsid w:val="2849546D"/>
    <w:rsid w:val="290B0FBF"/>
    <w:rsid w:val="291F4CC7"/>
    <w:rsid w:val="2B651FB9"/>
    <w:rsid w:val="2BC4773C"/>
    <w:rsid w:val="2C972A10"/>
    <w:rsid w:val="2E3C442D"/>
    <w:rsid w:val="2E930D26"/>
    <w:rsid w:val="30E85F39"/>
    <w:rsid w:val="320E6D17"/>
    <w:rsid w:val="353E104C"/>
    <w:rsid w:val="37E5DDAB"/>
    <w:rsid w:val="3B9B0417"/>
    <w:rsid w:val="3E495B4D"/>
    <w:rsid w:val="3F983552"/>
    <w:rsid w:val="40252B66"/>
    <w:rsid w:val="403A4806"/>
    <w:rsid w:val="42160324"/>
    <w:rsid w:val="42F02FEA"/>
    <w:rsid w:val="43333CA7"/>
    <w:rsid w:val="43A130BD"/>
    <w:rsid w:val="44F94C32"/>
    <w:rsid w:val="45312202"/>
    <w:rsid w:val="45393B21"/>
    <w:rsid w:val="45795204"/>
    <w:rsid w:val="465D070C"/>
    <w:rsid w:val="46840B3B"/>
    <w:rsid w:val="47991FFB"/>
    <w:rsid w:val="48937C0E"/>
    <w:rsid w:val="4B7B27DD"/>
    <w:rsid w:val="4CB6272B"/>
    <w:rsid w:val="4D8E6DA7"/>
    <w:rsid w:val="4E6D77C0"/>
    <w:rsid w:val="4F1A0146"/>
    <w:rsid w:val="52CB60F1"/>
    <w:rsid w:val="53F7744D"/>
    <w:rsid w:val="541C1C8E"/>
    <w:rsid w:val="57575D2B"/>
    <w:rsid w:val="59D5385A"/>
    <w:rsid w:val="5A5B69A7"/>
    <w:rsid w:val="5A6831D8"/>
    <w:rsid w:val="5B0B192E"/>
    <w:rsid w:val="5CBE77CF"/>
    <w:rsid w:val="5DA1638B"/>
    <w:rsid w:val="5E610960"/>
    <w:rsid w:val="60786CF7"/>
    <w:rsid w:val="60B16854"/>
    <w:rsid w:val="631E1A57"/>
    <w:rsid w:val="63DC3C37"/>
    <w:rsid w:val="641C7E4A"/>
    <w:rsid w:val="64263943"/>
    <w:rsid w:val="643F5076"/>
    <w:rsid w:val="66B0384B"/>
    <w:rsid w:val="67D60734"/>
    <w:rsid w:val="67FF409B"/>
    <w:rsid w:val="693F5636"/>
    <w:rsid w:val="69747413"/>
    <w:rsid w:val="6AD6569B"/>
    <w:rsid w:val="6BC93064"/>
    <w:rsid w:val="6C8B5533"/>
    <w:rsid w:val="6D4F7521"/>
    <w:rsid w:val="6DD07E12"/>
    <w:rsid w:val="6E87366D"/>
    <w:rsid w:val="6ED92244"/>
    <w:rsid w:val="6F0169FC"/>
    <w:rsid w:val="6F1011E4"/>
    <w:rsid w:val="6F2D4B03"/>
    <w:rsid w:val="72D1201E"/>
    <w:rsid w:val="742B7455"/>
    <w:rsid w:val="763312BA"/>
    <w:rsid w:val="76414598"/>
    <w:rsid w:val="77866529"/>
    <w:rsid w:val="785501FE"/>
    <w:rsid w:val="78A26A0A"/>
    <w:rsid w:val="79107E28"/>
    <w:rsid w:val="7A387BFE"/>
    <w:rsid w:val="7A8948D5"/>
    <w:rsid w:val="7AB32242"/>
    <w:rsid w:val="7DD730D1"/>
    <w:rsid w:val="7EA776C9"/>
    <w:rsid w:val="7F1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B937"/>
  <w15:docId w15:val="{E23CAF2E-1DDB-43BE-BB53-CA8EA104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0"/>
    <w:next w:val="a0"/>
    <w:link w:val="30"/>
    <w:uiPriority w:val="9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1"/>
    <w:next w:val="a0"/>
    <w:qFormat/>
    <w:pPr>
      <w:numPr>
        <w:numId w:val="1"/>
      </w:numPr>
      <w:ind w:firstLineChars="0" w:firstLine="0"/>
    </w:pPr>
    <w:rPr>
      <w:b/>
      <w:sz w:val="24"/>
    </w:rPr>
  </w:style>
  <w:style w:type="paragraph" w:customStyle="1" w:styleId="1">
    <w:name w:val="列出段落1"/>
    <w:basedOn w:val="a0"/>
    <w:uiPriority w:val="34"/>
    <w:qFormat/>
    <w:pPr>
      <w:ind w:firstLineChars="200" w:firstLine="420"/>
    </w:p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1"/>
    <w:uiPriority w:val="22"/>
    <w:qFormat/>
    <w:rPr>
      <w:b/>
    </w:rPr>
  </w:style>
  <w:style w:type="character" w:styleId="ab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qFormat/>
    <w:rPr>
      <w:rFonts w:ascii="Courier New" w:hAnsi="Courier New"/>
      <w:sz w:val="20"/>
    </w:rPr>
  </w:style>
  <w:style w:type="character" w:customStyle="1" w:styleId="30">
    <w:name w:val="标题 3 字符"/>
    <w:basedOn w:val="a1"/>
    <w:link w:val="3"/>
    <w:uiPriority w:val="9"/>
    <w:qFormat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7">
    <w:name w:val="页眉 字符"/>
    <w:basedOn w:val="a1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1"/>
    <w:basedOn w:val="a0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华祥 肖</cp:lastModifiedBy>
  <cp:revision>5</cp:revision>
  <dcterms:created xsi:type="dcterms:W3CDTF">2019-09-23T07:05:00Z</dcterms:created>
  <dcterms:modified xsi:type="dcterms:W3CDTF">2024-10-15T09:26:00Z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RubyTemplateID" linkTarget="0">
    <vt:lpwstr>6</vt:lpwstr>
  </property>
  <property fmtid="{D5CDD505-2E9C-101B-9397-08002B2CF9AE}" pid="4" name="ICV">
    <vt:lpwstr>41939F0412C74058A2ADBB7CA8C62356</vt:lpwstr>
  </property>
</Properties>
</file>