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jc w:val="center"/>
        <w:rPr>
          <w:kern w:val="0"/>
        </w:rPr>
      </w:pPr>
      <w:r>
        <w:rPr>
          <w:kern w:val="0"/>
        </w:rPr>
        <w:object>
          <v:shape id="_x0000_i1025" o:spt="75" type="#_x0000_t75" style="height:72pt;width:2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0" ShapeID="_x0000_i1025" DrawAspect="Content" ObjectID="_1468075725" r:id="rId4">
            <o:LockedField>false</o:LockedField>
          </o:OLEObject>
        </w:object>
      </w:r>
    </w:p>
    <w:p>
      <w:pPr>
        <w:spacing w:before="240"/>
        <w:rPr>
          <w:rFonts w:asciiTheme="majorEastAsia" w:hAnsiTheme="majorEastAsia" w:eastAsiaTheme="majorEastAsia"/>
          <w:b/>
          <w:kern w:val="0"/>
          <w:sz w:val="32"/>
          <w:szCs w:val="32"/>
        </w:rPr>
      </w:pPr>
    </w:p>
    <w:p>
      <w:pPr>
        <w:spacing w:before="240"/>
        <w:jc w:val="center"/>
        <w:rPr>
          <w:rFonts w:ascii="黑体" w:hAnsi="黑体" w:eastAsia="黑体"/>
          <w:spacing w:val="40"/>
          <w:kern w:val="0"/>
          <w:sz w:val="52"/>
          <w:szCs w:val="32"/>
        </w:rPr>
      </w:pPr>
      <w:r>
        <w:rPr>
          <w:rFonts w:hint="eastAsia" w:ascii="黑体" w:hAnsi="黑体" w:eastAsia="黑体"/>
          <w:b/>
          <w:spacing w:val="40"/>
          <w:kern w:val="0"/>
          <w:sz w:val="52"/>
          <w:szCs w:val="32"/>
        </w:rPr>
        <w:t>数据结构实验报告</w:t>
      </w:r>
    </w:p>
    <w:p>
      <w:pPr>
        <w:jc w:val="center"/>
        <w:rPr>
          <w:rFonts w:asciiTheme="majorEastAsia" w:hAnsiTheme="majorEastAsia" w:eastAsiaTheme="majorEastAsia"/>
          <w:kern w:val="0"/>
          <w:sz w:val="32"/>
          <w:szCs w:val="32"/>
        </w:rPr>
      </w:pP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463550</wp:posOffset>
                </wp:positionV>
                <wp:extent cx="2438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05pt;margin-top:36.5pt;height:0pt;width:192pt;z-index:251646976;mso-width-relative:page;mso-height-relative:page;" filled="f" stroked="t" coordsize="21600,21600" o:gfxdata="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Ow9Q1gAAAAkBAAAPAAAAAAAAAAEAIAAAACIAAABkcnMvZG93bnJldi54bWxQSwEC&#10;FAAUAAAACACHTuJAYtDDS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院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信息工程学院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42880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syvytYAAAAJAQAADwAAAAAAAAABACAAAAAiAAAAZHJzL2Rvd25yZXYueG1sUEsBAhQA&#10;FAAAAAgAh07iQM2cWjG7AQAATQMAAA4AAAAAAAAAAQAgAAAAJQEAAGRycy9lMm9Eb2MueG1sUEsF&#10;BgAAAAAGAAYAWQEAAF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专    业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计算机类（大类招生）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55168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AcUS2K9AQAATQMAAA4AAABkcnMvZTJvRG9jLnhtbK1TzW4T&#10;MRC+I/EOlu9kt0l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zstCb/xV2tuj8YIqZ30luWFy032mXN0MDmPSZqRtA7SE47&#10;f6mNKe9mHBtp6N7WrzM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zK/K1gAAAAkBAAAPAAAAAAAAAAEAIAAAACIAAABkcnMvZG93bnJldi54bWxQSwEC&#10;FAAUAAAACACHTuJABxRLYr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班    级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2016240210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2pt;margin-top:36.45pt;height:0pt;width:192pt;z-index:251660288;mso-width-relative:page;mso-height-relative:page;" filled="f" stroked="t" coordsize="21600,21600" o:gfxdata="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GTgPWAAAACQEAAA8AAAAAAAAAAQAgAAAAIgAAAGRycy9kb3ducmV2LnhtbFBLAQIU&#10;ABQAAAAIAIdO4kA8SfG+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姓    名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瞿强鑫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ab/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85pt;margin-top:36.4pt;height:0pt;width:192pt;z-index:251666432;mso-width-relative:page;mso-height-relative:page;" filled="f" stroked="t" coordsize="21600,21600" o:gfxdata="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uz05r8F3e16v5giJjeSW9ZXrTcaJc1QwOb95ioGUHvIDnt&#10;/KU2prybcWykoXtbz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d+ka1gAAAAkBAAAPAAAAAAAAAAEAIAAAACIAAABkcnMvZG93bnJldi54bWxQSwEC&#10;FAAUAAAACACHTuJAWY15l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号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2016902094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4624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mD2I1gAAAAkBAAAPAAAAAAAAAAEAIAAAACIAAABkcnMvZG93bnJldi54bWxQSwEC&#10;FAAUAAAACACHTuJA9sHg7b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指导教师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史昕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8720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OYPYjWAAAACQEAAA8AAAAAAAAAAQAgAAAAIgAAAGRycy9kb3ducmV2LnhtbFBLAQIU&#10;ABQAAAAIAIdO4kCTBWjE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完成时间    </w:t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2017.4.10</w:t>
      </w:r>
    </w:p>
    <w:p>
      <w:pPr>
        <w:widowControl/>
        <w:jc w:val="left"/>
      </w:pPr>
      <w:r>
        <w:br w:type="page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掌握线性表链接存储结构；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验证单链表及其基本操作的实现；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进一步理解算法与程序的关系，能够将单链表算法转化为对应程序。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二、实验设备（环境）及要求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电脑一台，VC6.0环境下运行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三、实验内容（步骤）与方法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本程序通过建立链接表，实现对链接表的求长度、各元素的查找、插入和删除操作.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//建立链表类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class LinkList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public: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LinkList();     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             //无参构造函数，建立只有头结点的空链表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LinkList(Data a[],int n);    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//有参构造函数，建立n个元素的单链表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~LinkList(){}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//析构函数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int Length();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//求链表长度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Data Get(int i);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//查找第i个元素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int Locate(Data x);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//查找值为x的位置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void Insert(int i,Data x);  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  //在位置i插入x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Data Delete(int i);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         //删除第i个元素</w:t>
      </w: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void PrintList();</w:t>
      </w: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 xml:space="preserve">               //遍历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private: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Node&lt;Data&gt;*first;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//无参构造函数，建立只有头结点的空链表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LinkList&lt;Data&gt;::LinkList()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Node&lt;Data&gt; *first=new Node&lt;Data&gt;;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first-&gt;next=NULL;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//有参构造函数，建立n个元素的单链表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LinkList&lt;Data&gt;::LinkList(Data a[],int n)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first=new Node&lt;Data&gt;;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Node&lt;Data&gt; *r=first;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Node&lt;Data&gt; *s;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for(int i=0;i&lt;n;i++)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s=new Node&lt;Data&gt;;s-&gt;data=a[i];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r-&gt;next=s;r=s;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r-&gt;next=NULL;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//求链表长度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int LinkList&lt;Data&gt;::Length()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count=0;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count++;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return count;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//查找第i个元素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Data LinkList&lt;Data&gt;::Get(int i)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count=1;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while(p!=NULL&amp;&amp;count&lt;i)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count++;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if(p==NULL) throw"位置";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else return p-&gt;data;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//查找值为x的位置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int LinkList&lt;Data&gt;::Locate(Data x)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count=1;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if(p-&gt;data==x) return count;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count++;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return 0;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//在位置i插入x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void LinkList&lt;Data&gt;::Insert(int i,Data x)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count=0;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while(p!=NULL&amp;&amp;count&lt;i-1)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count++;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if(p==NULL) throw"位置";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else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Node&lt;Data&gt; *s=new Node&lt;Data&gt;;s-&gt;data=x;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s-&gt;next=p-&gt;next;p-&gt;next=s;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//删除第i个元素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Data LinkList&lt;Data&gt;::Delete(int i)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count=0,x;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while(p!=NULL&amp;&amp;count&lt;i-1)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count++;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if(p==NULL||p-&gt;next==NULL)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throw "位置";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else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Node&lt;Data&gt; *q=p-&gt;next;x=q-&gt;data;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p-&gt;next=q-&gt;next;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delete q;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return x;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//遍历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template&lt;class Data&gt;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void LinkList&lt;Data&gt;::PrintList()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Node&lt;Data&gt; *p=first-&gt;next;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while(p!=NULL)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cout&lt;&lt;p-&gt;data&lt;&lt;"   ";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p=p-&gt;next;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spacing w:line="360" w:lineRule="auto"/>
        <w:ind w:firstLine="422" w:firstLineChars="200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四、实验结果与分析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 w:asciiTheme="minorEastAsia" w:hAnsi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1"/>
          <w:szCs w:val="21"/>
          <w:highlight w:val="none"/>
          <w:lang w:val="en-US" w:eastAsia="zh-CN"/>
        </w:rPr>
        <w:t>main（）函数如图1：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787775" cy="4180840"/>
            <wp:effectExtent l="0" t="0" r="3175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图1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highlight w:val="none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color w:val="auto"/>
          <w:sz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highlight w:val="none"/>
          <w:lang w:val="en-US" w:eastAsia="zh-CN"/>
        </w:rPr>
        <w:t>程序开始运行后输入待值到链表，如图2，存入五个元素；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2476500" cy="3905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图2</w:t>
      </w:r>
    </w:p>
    <w:p>
      <w:pPr>
        <w:spacing w:line="360" w:lineRule="auto"/>
        <w:ind w:firstLine="480" w:firstLineChars="2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ind w:firstLine="48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存入后遍历有图3：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2790190" cy="62865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图3</w:t>
      </w:r>
    </w:p>
    <w:p>
      <w:pPr>
        <w:spacing w:line="360" w:lineRule="auto"/>
        <w:ind w:firstLine="480" w:firstLineChars="2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ind w:firstLine="48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输入查找第3个元素结果如图4，找到该值为14；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4790440" cy="95250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 w:firstLine="48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15"/>
          <w:szCs w:val="15"/>
          <w:lang w:val="en-US" w:eastAsia="zh-CN"/>
        </w:rPr>
        <w:t xml:space="preserve">  图4</w:t>
      </w:r>
    </w:p>
    <w:p>
      <w:pPr>
        <w:spacing w:line="360" w:lineRule="auto"/>
        <w:ind w:firstLine="480" w:firstLineChars="200"/>
        <w:jc w:val="both"/>
      </w:pP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查找值为18的元素，查找成功，如图5；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4676140" cy="1295400"/>
            <wp:effectExtent l="0" t="0" r="1016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图5</w:t>
      </w:r>
    </w:p>
    <w:p>
      <w:pPr>
        <w:spacing w:line="360" w:lineRule="auto"/>
        <w:ind w:firstLine="480" w:firstLineChars="200"/>
        <w:jc w:val="both"/>
      </w:pP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选择在第三个位置插入13的值，插入成功后遍历结果如图6；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5009515" cy="143827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图6</w:t>
      </w: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选择删除位置为2的元素，删除操作成功并遍历，结果如图7；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5085715" cy="2047875"/>
            <wp:effectExtent l="0" t="0" r="63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图7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五、实验心得与体会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这次程序写完才发现比自己想象的难得多，自己之前对链表的操作仅仅是了解了个皮毛，但好在此次实验过后，自己感觉对链表的认识加深了不少，从课本上的抽象知识到现在脑袋里的具体步骤，从课本上的一个个结点到我建立的struct LinkList类型，包含了数据域和指针域，这并不是说起来那么简单，每个结点都需要声明申请空间，每个数据域得存入数值，且指针域的地址指向得正确把握</w:t>
      </w:r>
      <w:bookmarkStart w:id="0" w:name="_GoBack"/>
      <w:bookmarkEnd w:id="0"/>
      <w:r>
        <w:rPr>
          <w:rFonts w:hint="eastAsia" w:asciiTheme="minorEastAsia" w:hAnsiTheme="minorEastAsia"/>
          <w:color w:val="auto"/>
          <w:sz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其次，在编程时，我发现自己对模板类的认知完全不够，只知道DataType LinkList&lt;DataType&gt; Get(int i)这样用，而不知道DataType作为未定类型起到的作用，也理解到template &lt;class DataType&gt;对成员函数的作用和必不可缺的前提。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最后说一下使用vc++时遇到的巨大问题吧，我的电脑系统win10的一次较大更新后，vc++无法打开了，我从网上下载了共计不下12次各个版本的vc6.0，可是电脑再打开时还是出错了。没有办法我只好使用codeblocks来编程，使用后我的第一感觉就是方便，可是在几次编译后我认识到了它的不足，它对程序编译小细节可以说是很不严谨，对一些括号的使用正确与否都没有错误提示甚至warning都没有，这对我们这些程序初学者来说是个巨大的灾难，所以我必须解决我电脑不能运行vc6.0的问题，这也是一个警告，希望以后我能够严谨地编程，养成良好的习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A801"/>
    <w:multiLevelType w:val="singleLevel"/>
    <w:tmpl w:val="58EBA8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B"/>
    <w:rsid w:val="00040FAF"/>
    <w:rsid w:val="00071822"/>
    <w:rsid w:val="0017541B"/>
    <w:rsid w:val="001E051E"/>
    <w:rsid w:val="0020712C"/>
    <w:rsid w:val="002A4E1A"/>
    <w:rsid w:val="002B25E9"/>
    <w:rsid w:val="002F1D07"/>
    <w:rsid w:val="003249C6"/>
    <w:rsid w:val="00387DD6"/>
    <w:rsid w:val="003B1740"/>
    <w:rsid w:val="003C503A"/>
    <w:rsid w:val="003E5096"/>
    <w:rsid w:val="00427F3B"/>
    <w:rsid w:val="00480C9D"/>
    <w:rsid w:val="004A7C78"/>
    <w:rsid w:val="004B6ADB"/>
    <w:rsid w:val="00561CA6"/>
    <w:rsid w:val="00586E1B"/>
    <w:rsid w:val="005A5A80"/>
    <w:rsid w:val="005B1CF2"/>
    <w:rsid w:val="005D0D54"/>
    <w:rsid w:val="005D0E20"/>
    <w:rsid w:val="005F2DB9"/>
    <w:rsid w:val="00617A16"/>
    <w:rsid w:val="006734F1"/>
    <w:rsid w:val="007062EB"/>
    <w:rsid w:val="00752F83"/>
    <w:rsid w:val="00775FCF"/>
    <w:rsid w:val="00805425"/>
    <w:rsid w:val="008A0E03"/>
    <w:rsid w:val="00902BD8"/>
    <w:rsid w:val="009271D1"/>
    <w:rsid w:val="00961644"/>
    <w:rsid w:val="009C4442"/>
    <w:rsid w:val="009D66B5"/>
    <w:rsid w:val="00A039C1"/>
    <w:rsid w:val="00AC45DB"/>
    <w:rsid w:val="00AC7840"/>
    <w:rsid w:val="00AF3969"/>
    <w:rsid w:val="00B155DA"/>
    <w:rsid w:val="00BD1F1B"/>
    <w:rsid w:val="00BF5116"/>
    <w:rsid w:val="00C25C69"/>
    <w:rsid w:val="00C43787"/>
    <w:rsid w:val="00D25D94"/>
    <w:rsid w:val="00D26F69"/>
    <w:rsid w:val="00DA0EBB"/>
    <w:rsid w:val="00DD4C17"/>
    <w:rsid w:val="00E16751"/>
    <w:rsid w:val="00E17F7E"/>
    <w:rsid w:val="00EC6663"/>
    <w:rsid w:val="00EE0641"/>
    <w:rsid w:val="00EF4B03"/>
    <w:rsid w:val="00F12A29"/>
    <w:rsid w:val="00F7499C"/>
    <w:rsid w:val="00F94E08"/>
    <w:rsid w:val="36FB5F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TotalTime>0</TotalTime>
  <ScaleCrop>false</ScaleCrop>
  <LinksUpToDate>false</LinksUpToDate>
  <CharactersWithSpaces>547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2015-12-28T02:26:00Z</dcterms:created>
  <dc:creator>yuanna</dc:creator>
  <cp:lastModifiedBy>hp</cp:lastModifiedBy>
  <dcterms:modified xsi:type="dcterms:W3CDTF">2017-04-10T16:37:34Z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