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old" w:hAnsi="Arial Bold" w:cs="Arial Bold"/>
          <w:b/>
          <w:bCs/>
          <w:sz w:val="28"/>
          <w:szCs w:val="28"/>
          <w:lang w:val="en-US" w:eastAsia="zh-Hans"/>
        </w:rPr>
      </w:pPr>
      <w:r>
        <w:rPr>
          <w:rFonts w:hint="default" w:ascii="Arial Bold" w:hAnsi="Arial Bold" w:cs="Arial Bold"/>
          <w:b/>
          <w:bCs/>
          <w:sz w:val="28"/>
          <w:szCs w:val="28"/>
        </w:rPr>
        <w:t>A</w:t>
      </w:r>
      <w:r>
        <w:rPr>
          <w:rFonts w:hint="default" w:ascii="Arial Bold" w:hAnsi="Arial Bold" w:cs="Arial Bold"/>
          <w:b/>
          <w:bCs/>
          <w:sz w:val="28"/>
          <w:szCs w:val="28"/>
          <w:lang w:val="en-US" w:eastAsia="zh-Hans"/>
        </w:rPr>
        <w:t>dtivity</w:t>
      </w:r>
      <w:r>
        <w:rPr>
          <w:rFonts w:hint="default" w:ascii="Arial Bold" w:hAnsi="Arial Bold" w:cs="Arial Bold"/>
          <w:b/>
          <w:bCs/>
          <w:sz w:val="28"/>
          <w:szCs w:val="28"/>
          <w:lang w:eastAsia="zh-Hans"/>
        </w:rPr>
        <w:t xml:space="preserve"> 1</w:t>
      </w:r>
      <w:r>
        <w:rPr>
          <w:rFonts w:hint="default" w:ascii="Arial Bold" w:hAnsi="Arial Bold" w:cs="Arial Bold"/>
          <w:b/>
          <w:bCs/>
          <w:sz w:val="28"/>
          <w:szCs w:val="28"/>
          <w:lang w:val="en-US" w:eastAsia="zh-Hans"/>
        </w:rPr>
        <w:t>:</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Plagiarised.This is direct copy because the author has not been acknowledged for it.T</w:t>
      </w:r>
      <w:r>
        <w:rPr>
          <w:rFonts w:hint="default" w:ascii="Arial Regular" w:hAnsi="Arial Regular" w:cs="Arial Regular"/>
          <w:sz w:val="28"/>
          <w:szCs w:val="28"/>
          <w:lang w:eastAsia="zh-Hans"/>
        </w:rPr>
        <w:t>hey need to cite the actual source.</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Plagiarised.</w:t>
      </w:r>
      <w:r>
        <w:rPr>
          <w:rFonts w:hint="default" w:ascii="Arial Regular" w:hAnsi="Arial Regular" w:cs="Arial Regular"/>
          <w:sz w:val="28"/>
          <w:szCs w:val="28"/>
          <w:lang w:eastAsia="zh-Hans"/>
        </w:rPr>
        <w:t>T</w:t>
      </w:r>
      <w:r>
        <w:rPr>
          <w:rFonts w:hint="default" w:ascii="Arial Regular" w:hAnsi="Arial Regular" w:cs="Arial Regular"/>
          <w:sz w:val="28"/>
          <w:szCs w:val="28"/>
          <w:lang w:val="en-US" w:eastAsia="zh-Hans"/>
        </w:rPr>
        <w:t>his</w:t>
      </w:r>
      <w:r>
        <w:rPr>
          <w:rFonts w:hint="default" w:ascii="Arial Regular" w:hAnsi="Arial Regular" w:cs="Arial Regular"/>
          <w:sz w:val="28"/>
          <w:szCs w:val="28"/>
          <w:lang w:eastAsia="zh-Hans"/>
        </w:rPr>
        <w:t xml:space="preserve"> is direct copy with no citation provided no acknolqedgement to the author.T</w:t>
      </w:r>
      <w:r>
        <w:rPr>
          <w:rFonts w:hint="default" w:ascii="Arial Regular" w:hAnsi="Arial Regular" w:cs="Arial Regular"/>
          <w:sz w:val="28"/>
          <w:szCs w:val="28"/>
          <w:lang w:eastAsia="zh-Hans"/>
        </w:rPr>
        <w:t>hey need to cite the actual source.</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Plagiarised.</w:t>
      </w:r>
      <w:r>
        <w:rPr>
          <w:rFonts w:hint="default" w:ascii="Arial Regular" w:hAnsi="Arial Regular" w:cs="Arial Regular"/>
          <w:sz w:val="28"/>
          <w:szCs w:val="28"/>
          <w:lang w:eastAsia="zh-Hans"/>
        </w:rPr>
        <w:t>Meaning of the sentence doesn’t completely change. Even after rephrasing it or rewording it,they need to cite the actual source.</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No plagiarised.Citation has been provided with the name of the auther and the year of publication.</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No plagiarised.Citation has been provided with the name of the auther and the year of publication.</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No plagiarised.Citation has been provided with the name of the auther and the year of publication.</w:t>
      </w:r>
    </w:p>
    <w:p>
      <w:pPr>
        <w:numPr>
          <w:ilvl w:val="0"/>
          <w:numId w:val="1"/>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No plagiarised.</w:t>
      </w:r>
      <w:r>
        <w:rPr>
          <w:rFonts w:hint="default" w:ascii="Arial Regular" w:hAnsi="Arial Regular" w:cs="Arial Regular"/>
          <w:sz w:val="28"/>
          <w:szCs w:val="28"/>
          <w:lang w:eastAsia="zh-Hans"/>
        </w:rPr>
        <w:t>They put directly copying in quotations.</w:t>
      </w:r>
      <w:r>
        <w:rPr>
          <w:rFonts w:hint="default" w:ascii="Arial Regular" w:hAnsi="Arial Regular" w:cs="Arial Regular"/>
          <w:sz w:val="28"/>
          <w:szCs w:val="28"/>
          <w:lang w:eastAsia="zh-Hans"/>
        </w:rPr>
        <w:t>Citation has been provided with the name of the auther and the year of publication</w:t>
      </w:r>
      <w:r>
        <w:rPr>
          <w:rFonts w:hint="default" w:ascii="Arial Regular" w:hAnsi="Arial Regular" w:cs="Arial Regular"/>
          <w:sz w:val="28"/>
          <w:szCs w:val="28"/>
          <w:lang w:eastAsia="zh-Hans"/>
        </w:rPr>
        <w:t xml:space="preserve"> and the page number.</w:t>
      </w:r>
    </w:p>
    <w:p>
      <w:p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br w:type="page"/>
      </w:r>
    </w:p>
    <w:p>
      <w:pPr>
        <w:numPr>
          <w:numId w:val="0"/>
        </w:numPr>
        <w:rPr>
          <w:rFonts w:hint="default" w:ascii="Arial Bold" w:hAnsi="Arial Bold" w:cs="Arial Bold"/>
          <w:b/>
          <w:bCs/>
          <w:sz w:val="28"/>
          <w:szCs w:val="28"/>
          <w:lang w:eastAsia="zh-Hans"/>
        </w:rPr>
      </w:pPr>
      <w:r>
        <w:rPr>
          <w:rFonts w:hint="default" w:ascii="Arial Bold" w:hAnsi="Arial Bold" w:cs="Arial Bold"/>
          <w:b/>
          <w:bCs/>
          <w:sz w:val="28"/>
          <w:szCs w:val="28"/>
          <w:lang w:eastAsia="zh-Hans"/>
        </w:rPr>
        <w:t>Activity2:</w:t>
      </w:r>
    </w:p>
    <w:p>
      <w:pPr>
        <w:numPr>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In paragraph1:</w:t>
      </w:r>
    </w:p>
    <w:p>
      <w:pPr>
        <w:keepNext w:val="0"/>
        <w:keepLines w:val="0"/>
        <w:widowControl/>
        <w:suppressLineNumbers w:val="0"/>
        <w:jc w:val="left"/>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Trying to eliminate all interruptions is not a good idea, because it may not be possible or may be unsafe. Alternatively, there may be situations, such as during high-risk procedures, when limiting interruptions is appropriate.</w:t>
      </w:r>
    </w:p>
    <w:p>
      <w:pPr>
        <w:keepNext w:val="0"/>
        <w:keepLines w:val="0"/>
        <w:widowControl/>
        <w:suppressLineNumbers w:val="0"/>
        <w:jc w:val="left"/>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eastAsia="zh-CN" w:bidi="ar"/>
        </w:rPr>
        <w:t>This sentence slightly reworded,but no citation provided.</w:t>
      </w:r>
    </w:p>
    <w:p>
      <w:pPr>
        <w:keepNext w:val="0"/>
        <w:keepLines w:val="0"/>
        <w:widowControl/>
        <w:suppressLineNumbers w:val="0"/>
        <w:jc w:val="left"/>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eastAsia="zh-CN" w:bidi="ar"/>
        </w:rPr>
        <w:t>Fix:Paraphase and provide citatition to the author.</w:t>
      </w:r>
    </w:p>
    <w:p>
      <w:pPr>
        <w:keepNext w:val="0"/>
        <w:keepLines w:val="0"/>
        <w:widowControl/>
        <w:suppressLineNumbers w:val="0"/>
        <w:jc w:val="left"/>
        <w:rPr>
          <w:rFonts w:hint="default" w:ascii="Arial Regular" w:hAnsi="Arial Regular" w:eastAsia="宋体" w:cs="Arial Regular"/>
          <w:kern w:val="0"/>
          <w:sz w:val="28"/>
          <w:szCs w:val="28"/>
          <w:lang w:eastAsia="zh-CN" w:bidi="ar"/>
        </w:rPr>
      </w:pPr>
    </w:p>
    <w:p>
      <w:pPr>
        <w:numPr>
          <w:ilvl w:val="0"/>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In paragraph</w:t>
      </w:r>
      <w:r>
        <w:rPr>
          <w:rFonts w:hint="default" w:ascii="Arial Regular" w:hAnsi="Arial Regular" w:cs="Arial Regular"/>
          <w:sz w:val="28"/>
          <w:szCs w:val="28"/>
          <w:lang w:eastAsia="zh-Hans"/>
        </w:rPr>
        <w:t>2:</w:t>
      </w:r>
    </w:p>
    <w:p>
      <w:pPr>
        <w:keepNext w:val="0"/>
        <w:keepLines w:val="0"/>
        <w:widowControl/>
        <w:suppressLineNumbers w:val="0"/>
        <w:jc w:val="left"/>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 xml:space="preserve">We also need better theory. Hopkinson argued that we need theory ‘‘to avoid simplistic solutions to the complex problem of insuring safe and high-quality patient care.’’ </w:t>
      </w:r>
    </w:p>
    <w:p>
      <w:pPr>
        <w:keepNext w:val="0"/>
        <w:keepLines w:val="0"/>
        <w:widowControl/>
        <w:suppressLineNumbers w:val="0"/>
        <w:jc w:val="left"/>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eastAsia="zh-CN" w:bidi="ar"/>
        </w:rPr>
        <w:t>This has been directly copied from Mark, Hughes and Jones’s paper.</w:t>
      </w:r>
    </w:p>
    <w:p>
      <w:pPr>
        <w:keepNext w:val="0"/>
        <w:keepLines w:val="0"/>
        <w:widowControl/>
        <w:suppressLineNumbers w:val="0"/>
        <w:jc w:val="left"/>
        <w:rPr>
          <w:rFonts w:hint="default" w:ascii="Arial Regular" w:hAnsi="Arial Regular" w:eastAsia="宋体" w:cs="Arial Regular"/>
          <w:kern w:val="0"/>
          <w:sz w:val="28"/>
          <w:szCs w:val="28"/>
          <w:lang w:eastAsia="zh-CN" w:bidi="ar"/>
        </w:rPr>
      </w:pPr>
      <w:r>
        <w:rPr>
          <w:rFonts w:hint="default" w:ascii="Arial Regular" w:hAnsi="Arial Regular" w:eastAsia="宋体" w:cs="Arial Regular"/>
          <w:kern w:val="0"/>
          <w:sz w:val="28"/>
          <w:szCs w:val="28"/>
          <w:lang w:eastAsia="zh-CN" w:bidi="ar"/>
        </w:rPr>
        <w:t>Fix:They need to quote the other author,</w:t>
      </w:r>
      <w:r>
        <w:rPr>
          <w:rFonts w:hint="default" w:ascii="Arial Regular" w:hAnsi="Arial Regular" w:eastAsia="宋体" w:cs="Arial Regular"/>
          <w:kern w:val="0"/>
          <w:sz w:val="28"/>
          <w:szCs w:val="28"/>
          <w:lang w:eastAsia="zh-CN" w:bidi="ar"/>
        </w:rPr>
        <w:t xml:space="preserve">Mark </w:t>
      </w:r>
      <w:r>
        <w:rPr>
          <w:rFonts w:hint="default" w:ascii="Arial Regular" w:hAnsi="Arial Regular" w:eastAsia="宋体" w:cs="Arial Regular"/>
          <w:kern w:val="0"/>
          <w:sz w:val="28"/>
          <w:szCs w:val="28"/>
          <w:lang w:eastAsia="zh-CN" w:bidi="ar"/>
        </w:rPr>
        <w:t>,</w:t>
      </w:r>
      <w:r>
        <w:rPr>
          <w:rFonts w:hint="default" w:ascii="Arial Regular" w:hAnsi="Arial Regular" w:eastAsia="宋体" w:cs="Arial Regular"/>
          <w:kern w:val="0"/>
          <w:sz w:val="28"/>
          <w:szCs w:val="28"/>
          <w:lang w:eastAsia="zh-CN" w:bidi="ar"/>
        </w:rPr>
        <w:t>Hughes and Jon</w:t>
      </w:r>
      <w:r>
        <w:rPr>
          <w:rFonts w:hint="default" w:ascii="Arial Regular" w:hAnsi="Arial Regular" w:eastAsia="宋体" w:cs="Arial Regular"/>
          <w:kern w:val="0"/>
          <w:sz w:val="28"/>
          <w:szCs w:val="28"/>
          <w:lang w:eastAsia="zh-CN" w:bidi="ar"/>
        </w:rPr>
        <w:t>es.</w:t>
      </w:r>
    </w:p>
    <w:p>
      <w:pPr>
        <w:keepNext w:val="0"/>
        <w:keepLines w:val="0"/>
        <w:widowControl/>
        <w:suppressLineNumbers w:val="0"/>
        <w:jc w:val="left"/>
        <w:rPr>
          <w:rFonts w:hint="default" w:ascii="Arial Regular" w:hAnsi="Arial Regular" w:eastAsia="宋体" w:cs="Arial Regular"/>
          <w:kern w:val="0"/>
          <w:sz w:val="28"/>
          <w:szCs w:val="28"/>
          <w:lang w:eastAsia="zh-CN" w:bidi="ar"/>
        </w:rPr>
      </w:pP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 xml:space="preserve">The lack of theory leaves us uncertain about how and why interruptions concepts are related, so the findings are not strong enough to support changes to nursing practice. This offers </w:t>
      </w:r>
      <w:bookmarkStart w:id="0" w:name="_GoBack"/>
      <w:bookmarkEnd w:id="0"/>
      <w:r>
        <w:rPr>
          <w:rFonts w:hint="default" w:ascii="Arial Regular" w:hAnsi="Arial Regular" w:eastAsia="宋体" w:cs="Arial Regular"/>
          <w:kern w:val="0"/>
          <w:sz w:val="28"/>
          <w:szCs w:val="28"/>
          <w:lang w:val="en-US" w:eastAsia="zh-CN" w:bidi="ar"/>
        </w:rPr>
        <w:t>researchers an opportunity to design studies using theoretical frameworks to guide statistical analysis and qualitative analysis.</w:t>
      </w:r>
    </w:p>
    <w:p>
      <w:pPr>
        <w:numPr>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It’s been paraphrased a bit,but Hopkinson has not been cited over there.</w:t>
      </w:r>
    </w:p>
    <w:p>
      <w:pPr>
        <w:numPr>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Fix:</w:t>
      </w:r>
      <w:r>
        <w:rPr>
          <w:rFonts w:hint="default" w:ascii="Arial Regular" w:hAnsi="Arial Regular" w:cs="Arial Regular"/>
          <w:sz w:val="28"/>
          <w:szCs w:val="28"/>
          <w:lang w:eastAsia="zh-Hans"/>
        </w:rPr>
        <w:t>Hopkinson should be cited over there.</w:t>
      </w:r>
    </w:p>
    <w:p>
      <w:pPr>
        <w:numPr>
          <w:numId w:val="0"/>
        </w:numPr>
        <w:rPr>
          <w:rFonts w:hint="default" w:ascii="Arial Regular" w:hAnsi="Arial Regular" w:cs="Arial Regular"/>
          <w:sz w:val="28"/>
          <w:szCs w:val="28"/>
          <w:lang w:eastAsia="zh-Hans"/>
        </w:rPr>
      </w:pPr>
    </w:p>
    <w:p>
      <w:pPr>
        <w:numPr>
          <w:ilvl w:val="0"/>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In paragraph</w:t>
      </w:r>
      <w:r>
        <w:rPr>
          <w:rFonts w:hint="default" w:ascii="Arial Regular" w:hAnsi="Arial Regular" w:cs="Arial Regular"/>
          <w:sz w:val="28"/>
          <w:szCs w:val="28"/>
          <w:lang w:eastAsia="zh-Hans"/>
        </w:rPr>
        <w:t>3:</w:t>
      </w:r>
    </w:p>
    <w:p>
      <w:pPr>
        <w:numPr>
          <w:ilvl w:val="0"/>
          <w:numId w:val="0"/>
        </w:numPr>
        <w:rPr>
          <w:rFonts w:hint="default" w:ascii="Arial Regular" w:hAnsi="Arial Regular" w:eastAsia="宋体" w:cs="Arial Regular"/>
          <w:kern w:val="0"/>
          <w:sz w:val="28"/>
          <w:szCs w:val="28"/>
          <w:lang w:val="en-US" w:eastAsia="zh-CN" w:bidi="ar"/>
        </w:rPr>
      </w:pPr>
      <w:r>
        <w:rPr>
          <w:rFonts w:hint="default" w:ascii="Arial Regular" w:hAnsi="Arial Regular" w:eastAsia="宋体" w:cs="Arial Regular"/>
          <w:kern w:val="0"/>
          <w:sz w:val="28"/>
          <w:szCs w:val="28"/>
          <w:lang w:val="en-US" w:eastAsia="zh-CN" w:bidi="ar"/>
        </w:rPr>
        <w:t>We also need better standardisation of the concept of interruptions.</w:t>
      </w:r>
    </w:p>
    <w:p>
      <w:pPr>
        <w:numPr>
          <w:ilvl w:val="0"/>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Hopkinson has not been cited over there.</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rPr>
      </w:pPr>
      <w:r>
        <w:rPr>
          <w:rFonts w:hint="default" w:ascii="Arial Regular" w:hAnsi="Arial Regular" w:cs="Arial Regular"/>
          <w:sz w:val="28"/>
          <w:szCs w:val="28"/>
          <w:lang w:eastAsia="zh-Hans"/>
        </w:rPr>
        <w:t>Fix:</w:t>
      </w:r>
      <w:r>
        <w:rPr>
          <w:rFonts w:hint="default" w:ascii="Arial Regular" w:hAnsi="Arial Regular" w:eastAsia="宋体" w:cs="Arial Regular"/>
          <w:kern w:val="0"/>
          <w:sz w:val="28"/>
          <w:szCs w:val="28"/>
          <w:lang w:val="en-US" w:eastAsia="zh-CN" w:bidi="ar"/>
        </w:rPr>
        <w:t>Paraphase and provide citatition to the author</w:t>
      </w:r>
    </w:p>
    <w:p>
      <w:pPr>
        <w:numPr>
          <w:ilvl w:val="0"/>
          <w:numId w:val="0"/>
        </w:numPr>
        <w:rPr>
          <w:rFonts w:hint="default" w:ascii="Arial Regular" w:hAnsi="Arial Regular" w:cs="Arial Regular"/>
          <w:b/>
          <w:bCs/>
          <w:sz w:val="28"/>
          <w:szCs w:val="28"/>
          <w:lang w:eastAsia="zh-Hans"/>
        </w:rPr>
      </w:pP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Many definitions originate in the work of Brixey or Jett and George which provides some standardisation.</w:t>
      </w:r>
    </w:p>
    <w:p>
      <w:pPr>
        <w:numPr>
          <w:ilvl w:val="0"/>
          <w:numId w:val="0"/>
        </w:numPr>
        <w:rPr>
          <w:rFonts w:hint="default" w:ascii="Arial Regular" w:hAnsi="Arial Regular" w:cs="Arial Regular"/>
          <w:sz w:val="28"/>
          <w:szCs w:val="28"/>
          <w:lang w:eastAsia="zh-Hans"/>
        </w:rPr>
      </w:pPr>
      <w:r>
        <w:rPr>
          <w:rFonts w:hint="default" w:ascii="Arial Regular" w:hAnsi="Arial Regular" w:cs="Arial Regular"/>
          <w:sz w:val="28"/>
          <w:szCs w:val="28"/>
          <w:lang w:eastAsia="zh-Hans"/>
        </w:rPr>
        <w:t>Hopkinson has not been cited over there.</w:t>
      </w:r>
    </w:p>
    <w:p>
      <w:pPr>
        <w:keepNext w:val="0"/>
        <w:keepLines w:val="0"/>
        <w:widowControl w:val="0"/>
        <w:suppressLineNumbers w:val="0"/>
        <w:spacing w:before="0" w:beforeAutospacing="0" w:after="0" w:afterAutospacing="0"/>
        <w:ind w:left="0" w:right="0"/>
        <w:jc w:val="both"/>
        <w:rPr>
          <w:rFonts w:hint="default" w:ascii="Arial Regular" w:hAnsi="Arial Regular" w:eastAsia="宋体" w:cs="Arial Regular"/>
          <w:kern w:val="0"/>
          <w:sz w:val="28"/>
          <w:szCs w:val="28"/>
          <w:lang w:eastAsia="zh-CN" w:bidi="ar"/>
        </w:rPr>
      </w:pPr>
      <w:r>
        <w:rPr>
          <w:rFonts w:hint="default" w:ascii="Arial Regular" w:hAnsi="Arial Regular" w:cs="Arial Regular"/>
          <w:sz w:val="28"/>
          <w:szCs w:val="28"/>
          <w:lang w:eastAsia="zh-Hans"/>
        </w:rPr>
        <w:t>Fix:</w:t>
      </w:r>
      <w:r>
        <w:rPr>
          <w:rFonts w:hint="default" w:ascii="Arial Regular" w:hAnsi="Arial Regular" w:eastAsia="宋体" w:cs="Arial Regular"/>
          <w:kern w:val="0"/>
          <w:sz w:val="28"/>
          <w:szCs w:val="28"/>
          <w:lang w:val="en-US" w:eastAsia="zh-CN" w:bidi="ar"/>
        </w:rPr>
        <w:t>Paraphase and provide citatition to the author</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0" w:afterAutospacing="0"/>
        <w:ind w:left="0" w:right="0"/>
        <w:jc w:val="both"/>
        <w:rPr>
          <w:rFonts w:hint="default" w:ascii="Arial Regular" w:hAnsi="Arial Regular" w:eastAsia="宋体" w:cs="Arial Regular"/>
          <w:kern w:val="0"/>
          <w:sz w:val="28"/>
          <w:szCs w:val="28"/>
          <w:lang w:eastAsia="zh-Hans" w:bidi="ar"/>
        </w:rPr>
      </w:pPr>
    </w:p>
    <w:p>
      <w:pPr>
        <w:numPr>
          <w:ilvl w:val="0"/>
          <w:numId w:val="0"/>
        </w:numPr>
        <w:rPr>
          <w:rFonts w:hint="default" w:ascii="Arial Regular" w:hAnsi="Arial Regular" w:cs="Arial Regular"/>
          <w:sz w:val="28"/>
          <w:szCs w:val="28"/>
        </w:rPr>
      </w:pPr>
      <w:r>
        <w:rPr>
          <w:rFonts w:hint="default" w:ascii="Arial Regular" w:hAnsi="Arial Regular" w:cs="Arial Regular"/>
          <w:sz w:val="28"/>
          <w:szCs w:val="28"/>
          <w:lang w:eastAsia="zh-Hans"/>
        </w:rPr>
        <w:t>In paragraph</w:t>
      </w:r>
      <w:r>
        <w:rPr>
          <w:rFonts w:hint="default" w:ascii="Arial Regular" w:hAnsi="Arial Regular" w:cs="Arial Regular"/>
          <w:sz w:val="28"/>
          <w:szCs w:val="28"/>
          <w:lang w:eastAsia="zh-Hans"/>
        </w:rPr>
        <w:t>4:</w:t>
      </w: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 xml:space="preserve">Determining the effects of interruptions on the interrupter, interruptee and the patient is especially difficult because some of what happens is not observable, but rather manifests as short-term cognitive effects. </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lang w:eastAsia="zh-Hans"/>
        </w:rPr>
      </w:pPr>
      <w:r>
        <w:rPr>
          <w:rFonts w:hint="default" w:ascii="Arial Regular" w:hAnsi="Arial Regular" w:eastAsia="宋体" w:cs="Arial Regular"/>
          <w:kern w:val="0"/>
          <w:sz w:val="28"/>
          <w:szCs w:val="28"/>
          <w:lang w:val="en-US" w:eastAsia="zh-CN" w:bidi="ar"/>
        </w:rPr>
        <w:t>Rivera-Rodriguez</w:t>
      </w:r>
      <w:r>
        <w:rPr>
          <w:rFonts w:hint="default" w:ascii="Arial Regular" w:hAnsi="Arial Regular" w:eastAsia="宋体" w:cs="Arial Regular"/>
          <w:kern w:val="0"/>
          <w:sz w:val="28"/>
          <w:szCs w:val="28"/>
          <w:lang w:eastAsia="zh-CN" w:bidi="ar"/>
        </w:rPr>
        <w:t xml:space="preserve"> and </w:t>
      </w:r>
      <w:r>
        <w:rPr>
          <w:rFonts w:hint="default" w:ascii="Arial Regular" w:hAnsi="Arial Regular" w:eastAsia="宋体" w:cs="Arial Regular"/>
          <w:kern w:val="0"/>
          <w:sz w:val="28"/>
          <w:szCs w:val="28"/>
          <w:lang w:val="en-US" w:eastAsia="zh-CN" w:bidi="ar"/>
        </w:rPr>
        <w:t>Karsh</w:t>
      </w:r>
      <w:r>
        <w:rPr>
          <w:rFonts w:hint="default" w:ascii="Arial Regular" w:hAnsi="Arial Regular" w:eastAsia="宋体" w:cs="Arial Regular"/>
          <w:kern w:val="0"/>
          <w:sz w:val="28"/>
          <w:szCs w:val="28"/>
          <w:lang w:eastAsia="zh-CN" w:bidi="ar"/>
        </w:rPr>
        <w:t xml:space="preserve"> </w:t>
      </w:r>
      <w:r>
        <w:rPr>
          <w:rFonts w:hint="default" w:ascii="Arial Regular" w:hAnsi="Arial Regular" w:cs="Arial Regular"/>
          <w:sz w:val="28"/>
          <w:szCs w:val="28"/>
          <w:lang w:eastAsia="zh-Hans"/>
        </w:rPr>
        <w:t>has not been cited over there.</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rPr>
      </w:pPr>
      <w:r>
        <w:rPr>
          <w:rFonts w:hint="default" w:ascii="Arial Regular" w:hAnsi="Arial Regular" w:cs="Arial Regular"/>
          <w:sz w:val="28"/>
          <w:szCs w:val="28"/>
          <w:lang w:eastAsia="zh-Hans"/>
        </w:rPr>
        <w:t>Fix:</w:t>
      </w:r>
      <w:r>
        <w:rPr>
          <w:rFonts w:hint="default" w:ascii="Arial Regular" w:hAnsi="Arial Regular" w:eastAsia="宋体" w:cs="Arial Regular"/>
          <w:kern w:val="0"/>
          <w:sz w:val="28"/>
          <w:szCs w:val="28"/>
          <w:lang w:val="en-US" w:eastAsia="zh-CN" w:bidi="ar"/>
        </w:rPr>
        <w:t>Paraphase and provide citatition to the author</w:t>
      </w:r>
      <w:r>
        <w:rPr>
          <w:rFonts w:hint="default" w:ascii="Arial Regular" w:hAnsi="Arial Regular" w:eastAsia="宋体" w:cs="Arial Regular"/>
          <w:kern w:val="0"/>
          <w:sz w:val="28"/>
          <w:szCs w:val="28"/>
          <w:lang w:eastAsia="zh-CN" w:bidi="ar"/>
        </w:rPr>
        <w:t>.</w:t>
      </w:r>
    </w:p>
    <w:p>
      <w:pPr>
        <w:keepNext w:val="0"/>
        <w:keepLines w:val="0"/>
        <w:widowControl/>
        <w:suppressLineNumbers w:val="0"/>
        <w:jc w:val="left"/>
        <w:rPr>
          <w:rFonts w:hint="default" w:ascii="Arial Regular" w:hAnsi="Arial Regular" w:cs="Arial Regular"/>
          <w:sz w:val="28"/>
          <w:szCs w:val="28"/>
        </w:rPr>
      </w:pPr>
    </w:p>
    <w:p>
      <w:pPr>
        <w:keepNext w:val="0"/>
        <w:keepLines w:val="0"/>
        <w:widowControl/>
        <w:suppressLineNumbers w:val="0"/>
        <w:jc w:val="left"/>
        <w:rPr>
          <w:rFonts w:hint="default" w:ascii="Arial Regular" w:hAnsi="Arial Regular" w:cs="Arial Regular"/>
          <w:sz w:val="28"/>
          <w:szCs w:val="28"/>
        </w:rPr>
      </w:pPr>
      <w:r>
        <w:rPr>
          <w:rFonts w:hint="default" w:ascii="Arial Regular" w:hAnsi="Arial Regular" w:eastAsia="宋体" w:cs="Arial Regular"/>
          <w:kern w:val="0"/>
          <w:sz w:val="28"/>
          <w:szCs w:val="28"/>
          <w:lang w:val="en-US" w:eastAsia="zh-CN" w:bidi="ar"/>
        </w:rPr>
        <w:t>RiveraRodriguez and Karsh also say that observations can be used to identify performance improvements or decrements and can be complemented with other cognitive field research techniques to gain deeper insights into interruptions.</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lang w:eastAsia="zh-Hans"/>
        </w:rPr>
      </w:pPr>
      <w:r>
        <w:rPr>
          <w:rFonts w:hint="default" w:ascii="Arial Regular" w:hAnsi="Arial Regular" w:eastAsia="宋体" w:cs="Arial Regular"/>
          <w:kern w:val="0"/>
          <w:sz w:val="28"/>
          <w:szCs w:val="28"/>
          <w:lang w:eastAsia="zh-CN" w:bidi="ar"/>
        </w:rPr>
        <w:t xml:space="preserve">Author </w:t>
      </w:r>
      <w:r>
        <w:rPr>
          <w:rFonts w:hint="default" w:ascii="Arial Regular" w:hAnsi="Arial Regular" w:cs="Arial Regular"/>
          <w:sz w:val="28"/>
          <w:szCs w:val="28"/>
          <w:lang w:eastAsia="zh-Hans"/>
        </w:rPr>
        <w:t>has not been cited over there.</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rPr>
      </w:pPr>
      <w:r>
        <w:rPr>
          <w:rFonts w:hint="default" w:ascii="Arial Regular" w:hAnsi="Arial Regular" w:cs="Arial Regular"/>
          <w:sz w:val="28"/>
          <w:szCs w:val="28"/>
          <w:lang w:eastAsia="zh-Hans"/>
        </w:rPr>
        <w:t>Fix:</w:t>
      </w:r>
      <w:r>
        <w:rPr>
          <w:rFonts w:hint="default" w:ascii="Arial Regular" w:hAnsi="Arial Regular" w:eastAsia="宋体" w:cs="Arial Regular"/>
          <w:kern w:val="0"/>
          <w:sz w:val="28"/>
          <w:szCs w:val="28"/>
          <w:lang w:val="en-US" w:eastAsia="zh-CN" w:bidi="ar"/>
        </w:rPr>
        <w:t>Paraphase and provide citatition to the author</w:t>
      </w:r>
      <w:r>
        <w:rPr>
          <w:rFonts w:hint="default" w:ascii="Arial Regular" w:hAnsi="Arial Regular" w:eastAsia="宋体" w:cs="Arial Regular"/>
          <w:kern w:val="0"/>
          <w:sz w:val="28"/>
          <w:szCs w:val="28"/>
          <w:lang w:eastAsia="zh-CN" w:bidi="ar"/>
        </w:rPr>
        <w:t>.</w:t>
      </w:r>
    </w:p>
    <w:p>
      <w:pPr>
        <w:keepNext w:val="0"/>
        <w:keepLines w:val="0"/>
        <w:widowControl w:val="0"/>
        <w:suppressLineNumbers w:val="0"/>
        <w:spacing w:before="0" w:beforeAutospacing="0" w:after="0" w:afterAutospacing="0"/>
        <w:ind w:left="0" w:right="0"/>
        <w:jc w:val="both"/>
        <w:rPr>
          <w:rFonts w:hint="default" w:ascii="Arial Regular" w:hAnsi="Arial Regular" w:cs="Arial Regular"/>
          <w:sz w:val="28"/>
          <w:szCs w:val="28"/>
          <w:lang w:eastAsia="zh-Hans"/>
        </w:rPr>
      </w:pPr>
    </w:p>
    <w:p>
      <w:pPr>
        <w:keepNext w:val="0"/>
        <w:keepLines w:val="0"/>
        <w:widowControl/>
        <w:suppressLineNumbers w:val="0"/>
        <w:jc w:val="left"/>
        <w:rPr>
          <w:rFonts w:hint="default" w:ascii="Arial Regular" w:hAnsi="Arial Regular" w:cs="Arial Regular"/>
          <w:sz w:val="28"/>
          <w:szCs w:val="28"/>
        </w:rPr>
      </w:pPr>
    </w:p>
    <w:p>
      <w:pPr>
        <w:numPr>
          <w:numId w:val="0"/>
        </w:numPr>
        <w:rPr>
          <w:rFonts w:hint="default" w:ascii="Arial Regular" w:hAnsi="Arial Regular" w:cs="Arial Regular"/>
          <w:sz w:val="28"/>
          <w:szCs w:val="28"/>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69600"/>
    <w:multiLevelType w:val="singleLevel"/>
    <w:tmpl w:val="FFF69600"/>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C176"/>
    <w:rsid w:val="775FC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448</Words>
  <Characters>2553</Characters>
  <Lines>1</Lines>
  <Paragraphs>1</Paragraphs>
  <TotalTime>421</TotalTime>
  <ScaleCrop>false</ScaleCrop>
  <LinksUpToDate>false</LinksUpToDate>
  <CharactersWithSpaces>2969</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2025-03-13T20:50:00Z</dcterms:created>
  <dc:creator>杨佳妮</dc:creator>
  <cp:lastModifiedBy>杨佳妮</cp:lastModifiedBy>
  <dcterms:modified xsi:type="dcterms:W3CDTF">2025-03-14T06:44:18Z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CBC014077BB26C398BD4D267DAF57A63_41</vt:lpwstr>
  </property>
</Properties>
</file>