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DC4" w:rsidRDefault="000B7DC4" w:rsidP="000B7DC4">
      <w:pPr>
        <w:rPr>
          <w:sz w:val="44"/>
          <w:szCs w:val="44"/>
        </w:rPr>
      </w:pPr>
      <w:r w:rsidRPr="006944FE">
        <w:rPr>
          <w:rFonts w:hint="eastAsia"/>
          <w:sz w:val="44"/>
          <w:szCs w:val="44"/>
        </w:rPr>
        <w:t>基于人工智能的癌症预后预测前沿进展</w:t>
      </w:r>
    </w:p>
    <w:p w:rsidR="006944FE" w:rsidRPr="006944FE" w:rsidRDefault="006944FE" w:rsidP="000B7DC4">
      <w:pPr>
        <w:rPr>
          <w:rFonts w:hint="eastAsia"/>
          <w:sz w:val="24"/>
          <w:szCs w:val="44"/>
        </w:rPr>
      </w:pPr>
      <w:r>
        <w:rPr>
          <w:rFonts w:hint="eastAsia"/>
          <w:sz w:val="24"/>
          <w:szCs w:val="44"/>
        </w:rPr>
        <w:t xml:space="preserve"> </w:t>
      </w:r>
      <w:r>
        <w:rPr>
          <w:sz w:val="24"/>
          <w:szCs w:val="44"/>
        </w:rPr>
        <w:t xml:space="preserve">                       </w:t>
      </w:r>
      <w:r>
        <w:rPr>
          <w:sz w:val="24"/>
          <w:szCs w:val="44"/>
        </w:rPr>
        <w:t>作者：林子</w:t>
      </w:r>
      <w:proofErr w:type="gramStart"/>
      <w:r>
        <w:rPr>
          <w:sz w:val="24"/>
          <w:szCs w:val="44"/>
        </w:rPr>
        <w:t>皓</w:t>
      </w:r>
      <w:proofErr w:type="gramEnd"/>
    </w:p>
    <w:p w:rsidR="006944FE" w:rsidRDefault="006944FE" w:rsidP="000B7DC4"/>
    <w:p w:rsidR="006944FE" w:rsidRDefault="006944FE" w:rsidP="000B7DC4">
      <w:r>
        <w:t>摘要：</w:t>
      </w:r>
      <w:r w:rsidRPr="006944FE">
        <w:rPr>
          <w:rFonts w:hint="eastAsia"/>
        </w:rPr>
        <w:t>本文系统综述了人工智能在癌症预后预测领域的前沿进展。研究显示，</w:t>
      </w:r>
      <w:r w:rsidRPr="006944FE">
        <w:rPr>
          <w:rFonts w:hint="eastAsia"/>
        </w:rPr>
        <w:t>AI</w:t>
      </w:r>
      <w:r w:rsidRPr="006944FE">
        <w:rPr>
          <w:rFonts w:hint="eastAsia"/>
        </w:rPr>
        <w:t>技术通过整合多组学数据，在癌症预后预测中展现出显著优势，准确率可达</w:t>
      </w:r>
      <w:r w:rsidRPr="006944FE">
        <w:rPr>
          <w:rFonts w:hint="eastAsia"/>
        </w:rPr>
        <w:t>85-92%</w:t>
      </w:r>
      <w:r w:rsidRPr="006944FE">
        <w:rPr>
          <w:rFonts w:hint="eastAsia"/>
        </w:rPr>
        <w:t>，较传统方法提升</w:t>
      </w:r>
      <w:r w:rsidRPr="006944FE">
        <w:rPr>
          <w:rFonts w:hint="eastAsia"/>
        </w:rPr>
        <w:t>15%</w:t>
      </w:r>
      <w:r w:rsidRPr="006944FE">
        <w:rPr>
          <w:rFonts w:hint="eastAsia"/>
        </w:rPr>
        <w:t>。文章重点分析了生成式</w:t>
      </w:r>
      <w:r w:rsidRPr="006944FE">
        <w:rPr>
          <w:rFonts w:hint="eastAsia"/>
        </w:rPr>
        <w:t>AI</w:t>
      </w:r>
      <w:r w:rsidRPr="006944FE">
        <w:rPr>
          <w:rFonts w:hint="eastAsia"/>
        </w:rPr>
        <w:t>、多模态学习和量子计算等创新技术的应用，探讨了数据异质性、模型可解释性等关键挑战，并展望了</w:t>
      </w:r>
      <w:r w:rsidRPr="006944FE">
        <w:rPr>
          <w:rFonts w:hint="eastAsia"/>
        </w:rPr>
        <w:t>AI</w:t>
      </w:r>
      <w:r w:rsidRPr="006944FE">
        <w:rPr>
          <w:rFonts w:hint="eastAsia"/>
        </w:rPr>
        <w:t>在临床决策支持、个性化治疗等方面的发展前景。研究证实，</w:t>
      </w:r>
      <w:r w:rsidRPr="006944FE">
        <w:rPr>
          <w:rFonts w:hint="eastAsia"/>
        </w:rPr>
        <w:t>AI</w:t>
      </w:r>
      <w:r w:rsidRPr="006944FE">
        <w:rPr>
          <w:rFonts w:hint="eastAsia"/>
        </w:rPr>
        <w:t>技术正在推动癌症预后预测从经验医学向精准医学转变。</w:t>
      </w:r>
    </w:p>
    <w:p w:rsidR="006944FE" w:rsidRDefault="006944FE" w:rsidP="000B7DC4">
      <w:pPr>
        <w:rPr>
          <w:rFonts w:hint="eastAsia"/>
        </w:rPr>
        <w:sectPr w:rsidR="006944FE">
          <w:pgSz w:w="11906" w:h="16838"/>
          <w:pgMar w:top="1440" w:right="1800" w:bottom="1440" w:left="1800" w:header="851" w:footer="992" w:gutter="0"/>
          <w:cols w:space="425"/>
          <w:docGrid w:type="lines" w:linePitch="312"/>
        </w:sectPr>
      </w:pPr>
      <w:r>
        <w:t>关键词：人工智能</w:t>
      </w:r>
      <w:r>
        <w:rPr>
          <w:rFonts w:hint="eastAsia"/>
        </w:rPr>
        <w:t xml:space="preserve"> </w:t>
      </w:r>
      <w:r>
        <w:t xml:space="preserve">  </w:t>
      </w:r>
      <w:r>
        <w:t>癌症</w:t>
      </w:r>
    </w:p>
    <w:p w:rsidR="000B7DC4" w:rsidRPr="006944FE" w:rsidRDefault="000B7DC4" w:rsidP="000B7DC4">
      <w:pPr>
        <w:rPr>
          <w:rFonts w:hint="eastAsia"/>
          <w:sz w:val="28"/>
          <w:szCs w:val="28"/>
        </w:rPr>
      </w:pPr>
      <w:r w:rsidRPr="006944FE">
        <w:rPr>
          <w:rFonts w:hint="eastAsia"/>
          <w:sz w:val="28"/>
          <w:szCs w:val="28"/>
        </w:rPr>
        <w:t xml:space="preserve">1. </w:t>
      </w:r>
      <w:r w:rsidRPr="006944FE">
        <w:rPr>
          <w:rFonts w:hint="eastAsia"/>
          <w:sz w:val="28"/>
          <w:szCs w:val="28"/>
        </w:rPr>
        <w:t>引言</w:t>
      </w:r>
    </w:p>
    <w:p w:rsidR="000B7DC4" w:rsidRDefault="000B7DC4" w:rsidP="000B7DC4">
      <w:pPr>
        <w:rPr>
          <w:rFonts w:hint="eastAsia"/>
        </w:rPr>
      </w:pPr>
      <w:r>
        <w:rPr>
          <w:rFonts w:hint="eastAsia"/>
        </w:rPr>
        <w:t xml:space="preserve">1.1 </w:t>
      </w:r>
      <w:r>
        <w:rPr>
          <w:rFonts w:hint="eastAsia"/>
        </w:rPr>
        <w:t>研究背景</w:t>
      </w:r>
    </w:p>
    <w:p w:rsidR="000B7DC4" w:rsidRDefault="000B7DC4" w:rsidP="000B7DC4">
      <w:pPr>
        <w:rPr>
          <w:rFonts w:hint="eastAsia"/>
        </w:rPr>
      </w:pPr>
      <w:r>
        <w:rPr>
          <w:rFonts w:hint="eastAsia"/>
        </w:rPr>
        <w:t>癌症作为全球主要的公共卫生问题，其高发病率和死亡率对人类健康构成重大威胁。根据世界卫生组织统计，</w:t>
      </w:r>
      <w:r>
        <w:rPr>
          <w:rFonts w:hint="eastAsia"/>
        </w:rPr>
        <w:t>2018</w:t>
      </w:r>
      <w:r>
        <w:rPr>
          <w:rFonts w:hint="eastAsia"/>
        </w:rPr>
        <w:t>年全球约有</w:t>
      </w:r>
      <w:r>
        <w:rPr>
          <w:rFonts w:hint="eastAsia"/>
        </w:rPr>
        <w:t>1810</w:t>
      </w:r>
      <w:r>
        <w:rPr>
          <w:rFonts w:hint="eastAsia"/>
        </w:rPr>
        <w:t>万新增癌症病例和</w:t>
      </w:r>
      <w:r>
        <w:rPr>
          <w:rFonts w:hint="eastAsia"/>
        </w:rPr>
        <w:t>960</w:t>
      </w:r>
      <w:r>
        <w:rPr>
          <w:rFonts w:hint="eastAsia"/>
        </w:rPr>
        <w:t>万癌症死亡病例</w:t>
      </w:r>
      <w:r>
        <w:rPr>
          <w:rFonts w:hint="eastAsia"/>
        </w:rPr>
        <w:t>[1]</w:t>
      </w:r>
      <w:r>
        <w:rPr>
          <w:rFonts w:hint="eastAsia"/>
        </w:rPr>
        <w:t>。传统的癌症治疗方法如化疗和放疗存在疗效不稳定、副作用大等局限性，而近年来兴起的癌症免疫治疗通过激活人体免疫系统识别和清除癌细胞，展现出巨大潜力</w:t>
      </w:r>
      <w:r>
        <w:rPr>
          <w:rFonts w:hint="eastAsia"/>
        </w:rPr>
        <w:t>[2]</w:t>
      </w:r>
      <w:r>
        <w:rPr>
          <w:rFonts w:hint="eastAsia"/>
        </w:rPr>
        <w:t>。随着医疗信息化和人工智能技术的快速发展，利用</w:t>
      </w:r>
      <w:r>
        <w:rPr>
          <w:rFonts w:hint="eastAsia"/>
        </w:rPr>
        <w:t>AI</w:t>
      </w:r>
      <w:r>
        <w:rPr>
          <w:rFonts w:hint="eastAsia"/>
        </w:rPr>
        <w:t>进行癌症预后预测已成为精准医疗领域的研究热点。</w:t>
      </w:r>
    </w:p>
    <w:p w:rsidR="000B7DC4" w:rsidRDefault="000B7DC4" w:rsidP="000B7DC4"/>
    <w:p w:rsidR="000B7DC4" w:rsidRDefault="000B7DC4" w:rsidP="000B7DC4">
      <w:pPr>
        <w:rPr>
          <w:rFonts w:hint="eastAsia"/>
        </w:rPr>
      </w:pPr>
      <w:r>
        <w:rPr>
          <w:rFonts w:hint="eastAsia"/>
        </w:rPr>
        <w:t>人工智能在医学领域的应用正经历革命性变化，其作用堪比</w:t>
      </w:r>
      <w:r>
        <w:rPr>
          <w:rFonts w:hint="eastAsia"/>
        </w:rPr>
        <w:t>1910</w:t>
      </w:r>
      <w:r>
        <w:rPr>
          <w:rFonts w:hint="eastAsia"/>
        </w:rPr>
        <w:t>年抗生素对医学的影响</w:t>
      </w:r>
      <w:r>
        <w:rPr>
          <w:rFonts w:hint="eastAsia"/>
        </w:rPr>
        <w:t>[3]</w:t>
      </w:r>
      <w:r>
        <w:rPr>
          <w:rFonts w:hint="eastAsia"/>
        </w:rPr>
        <w:t>。</w:t>
      </w:r>
      <w:r>
        <w:rPr>
          <w:rFonts w:hint="eastAsia"/>
        </w:rPr>
        <w:t>AI</w:t>
      </w:r>
      <w:r>
        <w:rPr>
          <w:rFonts w:hint="eastAsia"/>
        </w:rPr>
        <w:t>技术能够处理和分析海量医疗数据，识别传统方法难以发现的复杂模式，为癌症的早期预测、个性化治疗和预后评估提供全新解决方案。特别是在癌症预后领域，</w:t>
      </w:r>
      <w:r>
        <w:rPr>
          <w:rFonts w:hint="eastAsia"/>
        </w:rPr>
        <w:t>AI</w:t>
      </w:r>
      <w:r>
        <w:rPr>
          <w:rFonts w:hint="eastAsia"/>
        </w:rPr>
        <w:t>可以帮助识别可改变的风险因素、发现新药靶点并创建创新临床平台，显著提高诊疗效率和准确性。</w:t>
      </w:r>
    </w:p>
    <w:p w:rsidR="000B7DC4" w:rsidRDefault="000B7DC4" w:rsidP="000B7DC4"/>
    <w:p w:rsidR="000B7DC4" w:rsidRDefault="000B7DC4" w:rsidP="000B7DC4">
      <w:pPr>
        <w:rPr>
          <w:rFonts w:hint="eastAsia"/>
        </w:rPr>
      </w:pPr>
      <w:r>
        <w:rPr>
          <w:rFonts w:hint="eastAsia"/>
        </w:rPr>
        <w:t xml:space="preserve">1.2 </w:t>
      </w:r>
      <w:r>
        <w:rPr>
          <w:rFonts w:hint="eastAsia"/>
        </w:rPr>
        <w:t>科学问题</w:t>
      </w:r>
    </w:p>
    <w:p w:rsidR="000B7DC4" w:rsidRDefault="000B7DC4" w:rsidP="000B7DC4">
      <w:pPr>
        <w:rPr>
          <w:rFonts w:hint="eastAsia"/>
        </w:rPr>
      </w:pPr>
      <w:r>
        <w:rPr>
          <w:rFonts w:hint="eastAsia"/>
        </w:rPr>
        <w:t>尽管</w:t>
      </w:r>
      <w:r>
        <w:rPr>
          <w:rFonts w:hint="eastAsia"/>
        </w:rPr>
        <w:t>AI</w:t>
      </w:r>
      <w:r>
        <w:rPr>
          <w:rFonts w:hint="eastAsia"/>
        </w:rPr>
        <w:t>在癌症预后领域展现出巨大潜力，但仍面临若干关键技术瓶颈：</w:t>
      </w:r>
    </w:p>
    <w:p w:rsidR="000B7DC4" w:rsidRDefault="000B7DC4" w:rsidP="000B7DC4"/>
    <w:p w:rsidR="000B7DC4" w:rsidRDefault="000B7DC4" w:rsidP="000B7DC4">
      <w:pPr>
        <w:rPr>
          <w:rFonts w:hint="eastAsia"/>
        </w:rPr>
      </w:pPr>
      <w:r>
        <w:rPr>
          <w:rFonts w:hint="eastAsia"/>
        </w:rPr>
        <w:t>数据异质性问题：医疗数据来源多样（基因组、影像、临床记录等），格式和标准不统一，导致模型训练困难</w:t>
      </w:r>
      <w:r>
        <w:rPr>
          <w:rFonts w:hint="eastAsia"/>
        </w:rPr>
        <w:t>[4]</w:t>
      </w:r>
      <w:r>
        <w:rPr>
          <w:rFonts w:hint="eastAsia"/>
        </w:rPr>
        <w:t>。例如，单细胞</w:t>
      </w:r>
      <w:r>
        <w:rPr>
          <w:rFonts w:hint="eastAsia"/>
        </w:rPr>
        <w:t>RNA</w:t>
      </w:r>
      <w:r>
        <w:rPr>
          <w:rFonts w:hint="eastAsia"/>
        </w:rPr>
        <w:t>测序数据与传统病理图像的整合分析仍缺乏有效方法。</w:t>
      </w:r>
    </w:p>
    <w:p w:rsidR="000B7DC4" w:rsidRDefault="000B7DC4" w:rsidP="000B7DC4"/>
    <w:p w:rsidR="000B7DC4" w:rsidRDefault="000B7DC4" w:rsidP="000B7DC4">
      <w:pPr>
        <w:rPr>
          <w:rFonts w:hint="eastAsia"/>
        </w:rPr>
      </w:pPr>
      <w:r>
        <w:rPr>
          <w:rFonts w:hint="eastAsia"/>
        </w:rPr>
        <w:t>模型可解释性不足：深度学习模型常被视为</w:t>
      </w:r>
      <w:r>
        <w:rPr>
          <w:rFonts w:hint="eastAsia"/>
        </w:rPr>
        <w:t>"</w:t>
      </w:r>
      <w:r>
        <w:rPr>
          <w:rFonts w:hint="eastAsia"/>
        </w:rPr>
        <w:t>黑箱</w:t>
      </w:r>
      <w:r>
        <w:rPr>
          <w:rFonts w:hint="eastAsia"/>
        </w:rPr>
        <w:t>"</w:t>
      </w:r>
      <w:r>
        <w:rPr>
          <w:rFonts w:hint="eastAsia"/>
        </w:rPr>
        <w:t>，其决策过程难以理解，限制了在临床实践中的应用</w:t>
      </w:r>
      <w:r>
        <w:rPr>
          <w:rFonts w:hint="eastAsia"/>
        </w:rPr>
        <w:t>[5]</w:t>
      </w:r>
      <w:r>
        <w:rPr>
          <w:rFonts w:hint="eastAsia"/>
        </w:rPr>
        <w:t>。医生和患者需要了解模型做出特定预后判断的依据。</w:t>
      </w:r>
    </w:p>
    <w:p w:rsidR="000B7DC4" w:rsidRDefault="000B7DC4" w:rsidP="000B7DC4"/>
    <w:p w:rsidR="000B7DC4" w:rsidRDefault="000B7DC4" w:rsidP="000B7DC4">
      <w:pPr>
        <w:rPr>
          <w:rFonts w:hint="eastAsia"/>
        </w:rPr>
      </w:pPr>
      <w:r>
        <w:rPr>
          <w:rFonts w:hint="eastAsia"/>
        </w:rPr>
        <w:t>个性化医疗挑战：如何整合多组学数据和临床特征，为个体患者提供精准预后预测仍是一大难题</w:t>
      </w:r>
      <w:r>
        <w:rPr>
          <w:rFonts w:hint="eastAsia"/>
        </w:rPr>
        <w:t>[6]</w:t>
      </w:r>
      <w:r>
        <w:rPr>
          <w:rFonts w:hint="eastAsia"/>
        </w:rPr>
        <w:t>。现有方法在考虑个体生物学因素方面仍有局限。</w:t>
      </w:r>
    </w:p>
    <w:p w:rsidR="000B7DC4" w:rsidRDefault="000B7DC4" w:rsidP="000B7DC4"/>
    <w:p w:rsidR="000B7DC4" w:rsidRDefault="000B7DC4" w:rsidP="000B7DC4">
      <w:pPr>
        <w:rPr>
          <w:rFonts w:hint="eastAsia"/>
        </w:rPr>
      </w:pPr>
      <w:r>
        <w:rPr>
          <w:rFonts w:hint="eastAsia"/>
        </w:rPr>
        <w:t>小样本学习问题：某些罕见癌症类型的样本量不足，导致模型泛化能力受限</w:t>
      </w:r>
      <w:r>
        <w:rPr>
          <w:rFonts w:hint="eastAsia"/>
        </w:rPr>
        <w:t>[7]</w:t>
      </w:r>
      <w:r>
        <w:rPr>
          <w:rFonts w:hint="eastAsia"/>
        </w:rPr>
        <w:t>。</w:t>
      </w:r>
    </w:p>
    <w:p w:rsidR="000B7DC4" w:rsidRDefault="000B7DC4" w:rsidP="000B7DC4"/>
    <w:p w:rsidR="000B7DC4" w:rsidRDefault="000B7DC4" w:rsidP="000B7DC4">
      <w:pPr>
        <w:rPr>
          <w:rFonts w:hint="eastAsia"/>
        </w:rPr>
      </w:pPr>
      <w:r>
        <w:rPr>
          <w:rFonts w:hint="eastAsia"/>
        </w:rPr>
        <w:t xml:space="preserve">1.3 </w:t>
      </w:r>
      <w:r>
        <w:rPr>
          <w:rFonts w:hint="eastAsia"/>
        </w:rPr>
        <w:t>研究意义</w:t>
      </w:r>
    </w:p>
    <w:p w:rsidR="000B7DC4" w:rsidRDefault="000B7DC4" w:rsidP="000B7DC4">
      <w:pPr>
        <w:rPr>
          <w:rFonts w:hint="eastAsia"/>
        </w:rPr>
      </w:pPr>
      <w:r>
        <w:rPr>
          <w:rFonts w:hint="eastAsia"/>
        </w:rPr>
        <w:t>本研究的理论和应用价值体现在：</w:t>
      </w:r>
    </w:p>
    <w:p w:rsidR="000B7DC4" w:rsidRDefault="000B7DC4" w:rsidP="000B7DC4"/>
    <w:p w:rsidR="000B7DC4" w:rsidRDefault="000B7DC4" w:rsidP="000B7DC4">
      <w:pPr>
        <w:rPr>
          <w:rFonts w:hint="eastAsia"/>
        </w:rPr>
      </w:pPr>
      <w:r>
        <w:rPr>
          <w:rFonts w:hint="eastAsia"/>
        </w:rPr>
        <w:t>理论价值：</w:t>
      </w:r>
    </w:p>
    <w:p w:rsidR="000B7DC4" w:rsidRDefault="000B7DC4" w:rsidP="000B7DC4"/>
    <w:p w:rsidR="000B7DC4" w:rsidRDefault="000B7DC4" w:rsidP="000B7DC4">
      <w:pPr>
        <w:rPr>
          <w:rFonts w:hint="eastAsia"/>
        </w:rPr>
      </w:pPr>
      <w:r>
        <w:rPr>
          <w:rFonts w:hint="eastAsia"/>
        </w:rPr>
        <w:t>推动多模态医学数据融合方法的发展</w:t>
      </w:r>
    </w:p>
    <w:p w:rsidR="000B7DC4" w:rsidRDefault="000B7DC4" w:rsidP="000B7DC4"/>
    <w:p w:rsidR="000B7DC4" w:rsidRDefault="000B7DC4" w:rsidP="000B7DC4">
      <w:pPr>
        <w:rPr>
          <w:rFonts w:hint="eastAsia"/>
        </w:rPr>
      </w:pPr>
      <w:r>
        <w:rPr>
          <w:rFonts w:hint="eastAsia"/>
        </w:rPr>
        <w:t>完善可解释</w:t>
      </w:r>
      <w:r>
        <w:rPr>
          <w:rFonts w:hint="eastAsia"/>
        </w:rPr>
        <w:t>AI</w:t>
      </w:r>
      <w:r>
        <w:rPr>
          <w:rFonts w:hint="eastAsia"/>
        </w:rPr>
        <w:t>在医疗决策中的理论基础</w:t>
      </w:r>
    </w:p>
    <w:p w:rsidR="000B7DC4" w:rsidRDefault="000B7DC4" w:rsidP="000B7DC4"/>
    <w:p w:rsidR="000B7DC4" w:rsidRDefault="000B7DC4" w:rsidP="000B7DC4">
      <w:pPr>
        <w:rPr>
          <w:rFonts w:hint="eastAsia"/>
        </w:rPr>
      </w:pPr>
      <w:r>
        <w:rPr>
          <w:rFonts w:hint="eastAsia"/>
        </w:rPr>
        <w:t>促进小样本学习算法在医学领域的创新</w:t>
      </w:r>
    </w:p>
    <w:p w:rsidR="000B7DC4" w:rsidRDefault="000B7DC4" w:rsidP="000B7DC4"/>
    <w:p w:rsidR="000B7DC4" w:rsidRDefault="000B7DC4" w:rsidP="000B7DC4">
      <w:pPr>
        <w:rPr>
          <w:rFonts w:hint="eastAsia"/>
        </w:rPr>
      </w:pPr>
      <w:r>
        <w:rPr>
          <w:rFonts w:hint="eastAsia"/>
        </w:rPr>
        <w:t>应用场景：</w:t>
      </w:r>
    </w:p>
    <w:p w:rsidR="000B7DC4" w:rsidRDefault="000B7DC4" w:rsidP="000B7DC4"/>
    <w:p w:rsidR="000B7DC4" w:rsidRDefault="000B7DC4" w:rsidP="000B7DC4">
      <w:pPr>
        <w:rPr>
          <w:rFonts w:hint="eastAsia"/>
        </w:rPr>
      </w:pPr>
      <w:r>
        <w:rPr>
          <w:rFonts w:hint="eastAsia"/>
        </w:rPr>
        <w:t>临床决策支持：辅助医生制定个性化治疗方案</w:t>
      </w:r>
    </w:p>
    <w:p w:rsidR="000B7DC4" w:rsidRDefault="000B7DC4" w:rsidP="000B7DC4"/>
    <w:p w:rsidR="000B7DC4" w:rsidRDefault="000B7DC4" w:rsidP="000B7DC4">
      <w:pPr>
        <w:rPr>
          <w:rFonts w:hint="eastAsia"/>
        </w:rPr>
      </w:pPr>
      <w:r>
        <w:rPr>
          <w:rFonts w:hint="eastAsia"/>
        </w:rPr>
        <w:t>药物研发：加速新药靶点发现和临床试验设计</w:t>
      </w:r>
    </w:p>
    <w:p w:rsidR="000B7DC4" w:rsidRDefault="000B7DC4" w:rsidP="000B7DC4"/>
    <w:p w:rsidR="000B7DC4" w:rsidRDefault="000B7DC4" w:rsidP="000B7DC4">
      <w:pPr>
        <w:rPr>
          <w:rFonts w:hint="eastAsia"/>
        </w:rPr>
      </w:pPr>
      <w:r>
        <w:rPr>
          <w:rFonts w:hint="eastAsia"/>
        </w:rPr>
        <w:t>公共卫生：优化癌症筛查和预防策略</w:t>
      </w:r>
    </w:p>
    <w:p w:rsidR="000B7DC4" w:rsidRDefault="000B7DC4" w:rsidP="000B7DC4"/>
    <w:p w:rsidR="000B7DC4" w:rsidRDefault="000B7DC4" w:rsidP="000B7DC4">
      <w:pPr>
        <w:rPr>
          <w:rFonts w:hint="eastAsia"/>
        </w:rPr>
      </w:pPr>
      <w:r>
        <w:rPr>
          <w:rFonts w:hint="eastAsia"/>
        </w:rPr>
        <w:t>健康管理：为患者提供精准预后评估和康复指导</w:t>
      </w:r>
    </w:p>
    <w:p w:rsidR="000B7DC4" w:rsidRDefault="000B7DC4" w:rsidP="000B7DC4"/>
    <w:p w:rsidR="000B7DC4" w:rsidRPr="006944FE" w:rsidRDefault="000B7DC4" w:rsidP="000B7DC4">
      <w:pPr>
        <w:rPr>
          <w:rFonts w:hint="eastAsia"/>
          <w:sz w:val="28"/>
          <w:szCs w:val="28"/>
        </w:rPr>
      </w:pPr>
      <w:r w:rsidRPr="006944FE">
        <w:rPr>
          <w:rFonts w:hint="eastAsia"/>
          <w:sz w:val="28"/>
          <w:szCs w:val="28"/>
        </w:rPr>
        <w:t xml:space="preserve">2. </w:t>
      </w:r>
      <w:r w:rsidRPr="006944FE">
        <w:rPr>
          <w:rFonts w:hint="eastAsia"/>
          <w:sz w:val="28"/>
          <w:szCs w:val="28"/>
        </w:rPr>
        <w:t>国内外研究现状</w:t>
      </w:r>
    </w:p>
    <w:p w:rsidR="000B7DC4" w:rsidRDefault="000B7DC4" w:rsidP="000B7DC4">
      <w:pPr>
        <w:rPr>
          <w:rFonts w:hint="eastAsia"/>
        </w:rPr>
      </w:pPr>
      <w:r>
        <w:rPr>
          <w:rFonts w:hint="eastAsia"/>
        </w:rPr>
        <w:t xml:space="preserve">2.1 </w:t>
      </w:r>
      <w:r>
        <w:rPr>
          <w:rFonts w:hint="eastAsia"/>
        </w:rPr>
        <w:t>国际研究进展</w:t>
      </w:r>
    </w:p>
    <w:p w:rsidR="000B7DC4" w:rsidRDefault="000B7DC4" w:rsidP="000B7DC4">
      <w:pPr>
        <w:rPr>
          <w:rFonts w:hint="eastAsia"/>
        </w:rPr>
      </w:pPr>
      <w:r>
        <w:rPr>
          <w:rFonts w:hint="eastAsia"/>
        </w:rPr>
        <w:t>2020-2023</w:t>
      </w:r>
      <w:r>
        <w:rPr>
          <w:rFonts w:hint="eastAsia"/>
        </w:rPr>
        <w:t>年，国际</w:t>
      </w:r>
      <w:r>
        <w:rPr>
          <w:rFonts w:hint="eastAsia"/>
        </w:rPr>
        <w:t>AI</w:t>
      </w:r>
      <w:r>
        <w:rPr>
          <w:rFonts w:hint="eastAsia"/>
        </w:rPr>
        <w:t>癌症预后研究取得多项突破性进展：</w:t>
      </w:r>
    </w:p>
    <w:p w:rsidR="000B7DC4" w:rsidRDefault="000B7DC4" w:rsidP="000B7DC4"/>
    <w:p w:rsidR="000B7DC4" w:rsidRDefault="000B7DC4" w:rsidP="000B7DC4">
      <w:pPr>
        <w:rPr>
          <w:rFonts w:hint="eastAsia"/>
        </w:rPr>
      </w:pPr>
      <w:r>
        <w:rPr>
          <w:rFonts w:hint="eastAsia"/>
        </w:rPr>
        <w:t>生成式</w:t>
      </w:r>
      <w:r>
        <w:rPr>
          <w:rFonts w:hint="eastAsia"/>
        </w:rPr>
        <w:t>AI</w:t>
      </w:r>
      <w:r>
        <w:rPr>
          <w:rFonts w:hint="eastAsia"/>
        </w:rPr>
        <w:t>应用：</w:t>
      </w:r>
    </w:p>
    <w:p w:rsidR="000B7DC4" w:rsidRDefault="000B7DC4" w:rsidP="000B7DC4"/>
    <w:p w:rsidR="000B7DC4" w:rsidRDefault="000B7DC4" w:rsidP="000B7DC4">
      <w:pPr>
        <w:rPr>
          <w:rFonts w:hint="eastAsia"/>
        </w:rPr>
      </w:pPr>
      <w:r>
        <w:rPr>
          <w:rFonts w:hint="eastAsia"/>
        </w:rPr>
        <w:t>2023</w:t>
      </w:r>
      <w:r>
        <w:rPr>
          <w:rFonts w:hint="eastAsia"/>
        </w:rPr>
        <w:t>年开发的</w:t>
      </w:r>
      <w:proofErr w:type="spellStart"/>
      <w:r>
        <w:rPr>
          <w:rFonts w:hint="eastAsia"/>
        </w:rPr>
        <w:t>scGPT</w:t>
      </w:r>
      <w:proofErr w:type="spellEnd"/>
      <w:r>
        <w:rPr>
          <w:rFonts w:hint="eastAsia"/>
        </w:rPr>
        <w:t>模型利用超过</w:t>
      </w:r>
      <w:r>
        <w:rPr>
          <w:rFonts w:hint="eastAsia"/>
        </w:rPr>
        <w:t>3300</w:t>
      </w:r>
      <w:r>
        <w:rPr>
          <w:rFonts w:hint="eastAsia"/>
        </w:rPr>
        <w:t>万细胞的数据库，能准确提取细胞生物学关键信息</w:t>
      </w:r>
      <w:r>
        <w:rPr>
          <w:rFonts w:hint="eastAsia"/>
        </w:rPr>
        <w:t>[8]</w:t>
      </w:r>
    </w:p>
    <w:p w:rsidR="000B7DC4" w:rsidRDefault="000B7DC4" w:rsidP="000B7DC4"/>
    <w:p w:rsidR="000B7DC4" w:rsidRDefault="000B7DC4" w:rsidP="000B7DC4">
      <w:pPr>
        <w:rPr>
          <w:rFonts w:hint="eastAsia"/>
        </w:rPr>
      </w:pPr>
      <w:r>
        <w:rPr>
          <w:rFonts w:hint="eastAsia"/>
        </w:rPr>
        <w:t>生成对抗网络</w:t>
      </w:r>
      <w:r>
        <w:rPr>
          <w:rFonts w:hint="eastAsia"/>
        </w:rPr>
        <w:t>(GAN)</w:t>
      </w:r>
      <w:r>
        <w:rPr>
          <w:rFonts w:hint="eastAsia"/>
        </w:rPr>
        <w:t>被用于合成医学图像，解决数据不足问题</w:t>
      </w:r>
      <w:r>
        <w:rPr>
          <w:rFonts w:hint="eastAsia"/>
        </w:rPr>
        <w:t>[9]</w:t>
      </w:r>
    </w:p>
    <w:p w:rsidR="000B7DC4" w:rsidRDefault="000B7DC4" w:rsidP="000B7DC4"/>
    <w:p w:rsidR="000B7DC4" w:rsidRDefault="000B7DC4" w:rsidP="000B7DC4">
      <w:pPr>
        <w:rPr>
          <w:rFonts w:hint="eastAsia"/>
        </w:rPr>
      </w:pPr>
      <w:r>
        <w:rPr>
          <w:rFonts w:hint="eastAsia"/>
        </w:rPr>
        <w:t>多模态学习：</w:t>
      </w:r>
    </w:p>
    <w:p w:rsidR="000B7DC4" w:rsidRDefault="000B7DC4" w:rsidP="000B7DC4"/>
    <w:p w:rsidR="000B7DC4" w:rsidRDefault="000B7DC4" w:rsidP="000B7DC4">
      <w:pPr>
        <w:rPr>
          <w:rFonts w:hint="eastAsia"/>
        </w:rPr>
      </w:pPr>
      <w:r>
        <w:rPr>
          <w:rFonts w:hint="eastAsia"/>
        </w:rPr>
        <w:t>DeepMind</w:t>
      </w:r>
      <w:r>
        <w:rPr>
          <w:rFonts w:hint="eastAsia"/>
        </w:rPr>
        <w:t>开发的</w:t>
      </w:r>
      <w:proofErr w:type="spellStart"/>
      <w:r>
        <w:rPr>
          <w:rFonts w:hint="eastAsia"/>
        </w:rPr>
        <w:t>AlphaFold</w:t>
      </w:r>
      <w:proofErr w:type="spellEnd"/>
      <w:r>
        <w:rPr>
          <w:rFonts w:hint="eastAsia"/>
        </w:rPr>
        <w:t>系统大幅提升蛋白质结构预测精度</w:t>
      </w:r>
      <w:r>
        <w:rPr>
          <w:rFonts w:hint="eastAsia"/>
        </w:rPr>
        <w:t>[10]</w:t>
      </w:r>
    </w:p>
    <w:p w:rsidR="000B7DC4" w:rsidRDefault="000B7DC4" w:rsidP="000B7DC4"/>
    <w:p w:rsidR="000B7DC4" w:rsidRDefault="000B7DC4" w:rsidP="000B7DC4">
      <w:pPr>
        <w:rPr>
          <w:rFonts w:hint="eastAsia"/>
        </w:rPr>
      </w:pPr>
      <w:r>
        <w:rPr>
          <w:rFonts w:hint="eastAsia"/>
        </w:rPr>
        <w:t>AF2Complex</w:t>
      </w:r>
      <w:r>
        <w:rPr>
          <w:rFonts w:hint="eastAsia"/>
        </w:rPr>
        <w:t>扩展应用于蛋白质相互作用预测，推动肿瘤微环境研究</w:t>
      </w:r>
      <w:r>
        <w:rPr>
          <w:rFonts w:hint="eastAsia"/>
        </w:rPr>
        <w:t>[11]</w:t>
      </w:r>
    </w:p>
    <w:p w:rsidR="000B7DC4" w:rsidRDefault="000B7DC4" w:rsidP="000B7DC4"/>
    <w:p w:rsidR="000B7DC4" w:rsidRDefault="000B7DC4" w:rsidP="000B7DC4">
      <w:pPr>
        <w:rPr>
          <w:rFonts w:hint="eastAsia"/>
        </w:rPr>
      </w:pPr>
      <w:r>
        <w:rPr>
          <w:rFonts w:hint="eastAsia"/>
        </w:rPr>
        <w:t>量子机器学习：</w:t>
      </w:r>
    </w:p>
    <w:p w:rsidR="000B7DC4" w:rsidRDefault="000B7DC4" w:rsidP="000B7DC4"/>
    <w:p w:rsidR="000B7DC4" w:rsidRDefault="000B7DC4" w:rsidP="000B7DC4">
      <w:pPr>
        <w:rPr>
          <w:rFonts w:hint="eastAsia"/>
        </w:rPr>
      </w:pPr>
      <w:r>
        <w:rPr>
          <w:rFonts w:hint="eastAsia"/>
        </w:rPr>
        <w:t>混合量子</w:t>
      </w:r>
      <w:r>
        <w:rPr>
          <w:rFonts w:hint="eastAsia"/>
        </w:rPr>
        <w:t>-</w:t>
      </w:r>
      <w:r>
        <w:rPr>
          <w:rFonts w:hint="eastAsia"/>
        </w:rPr>
        <w:t>经典工作流程开始应用于药物发现</w:t>
      </w:r>
      <w:r>
        <w:rPr>
          <w:rFonts w:hint="eastAsia"/>
        </w:rPr>
        <w:t>[12]</w:t>
      </w:r>
    </w:p>
    <w:p w:rsidR="000B7DC4" w:rsidRDefault="000B7DC4" w:rsidP="000B7DC4"/>
    <w:p w:rsidR="000B7DC4" w:rsidRDefault="000B7DC4" w:rsidP="000B7DC4">
      <w:pPr>
        <w:rPr>
          <w:rFonts w:hint="eastAsia"/>
        </w:rPr>
      </w:pPr>
      <w:r>
        <w:rPr>
          <w:rFonts w:hint="eastAsia"/>
        </w:rPr>
        <w:t>量子生成器可生成符合物化特性的分子结构</w:t>
      </w:r>
      <w:r>
        <w:rPr>
          <w:rFonts w:hint="eastAsia"/>
        </w:rPr>
        <w:t>[13]</w:t>
      </w:r>
    </w:p>
    <w:p w:rsidR="000B7DC4" w:rsidRDefault="000B7DC4" w:rsidP="000B7DC4"/>
    <w:p w:rsidR="000B7DC4" w:rsidRDefault="000B7DC4" w:rsidP="000B7DC4">
      <w:pPr>
        <w:rPr>
          <w:rFonts w:hint="eastAsia"/>
        </w:rPr>
      </w:pPr>
      <w:r>
        <w:rPr>
          <w:rFonts w:hint="eastAsia"/>
        </w:rPr>
        <w:t>知名实验室成果：</w:t>
      </w:r>
    </w:p>
    <w:p w:rsidR="000B7DC4" w:rsidRDefault="000B7DC4" w:rsidP="000B7DC4"/>
    <w:p w:rsidR="000B7DC4" w:rsidRDefault="000B7DC4" w:rsidP="000B7DC4">
      <w:pPr>
        <w:rPr>
          <w:rFonts w:hint="eastAsia"/>
        </w:rPr>
      </w:pPr>
      <w:r>
        <w:rPr>
          <w:rFonts w:hint="eastAsia"/>
        </w:rPr>
        <w:t>MIT</w:t>
      </w:r>
      <w:r>
        <w:rPr>
          <w:rFonts w:hint="eastAsia"/>
        </w:rPr>
        <w:t>团队开发了整合基因组和临床数据的预后模型，在乳腺癌预测中</w:t>
      </w:r>
      <w:r>
        <w:rPr>
          <w:rFonts w:hint="eastAsia"/>
        </w:rPr>
        <w:t>AUC</w:t>
      </w:r>
      <w:r>
        <w:rPr>
          <w:rFonts w:hint="eastAsia"/>
        </w:rPr>
        <w:t>达</w:t>
      </w:r>
      <w:r>
        <w:rPr>
          <w:rFonts w:hint="eastAsia"/>
        </w:rPr>
        <w:t>0.92[14]</w:t>
      </w:r>
    </w:p>
    <w:p w:rsidR="000B7DC4" w:rsidRDefault="000B7DC4" w:rsidP="000B7DC4"/>
    <w:p w:rsidR="000B7DC4" w:rsidRDefault="000B7DC4" w:rsidP="000B7DC4">
      <w:pPr>
        <w:rPr>
          <w:rFonts w:hint="eastAsia"/>
        </w:rPr>
      </w:pPr>
      <w:r>
        <w:rPr>
          <w:rFonts w:hint="eastAsia"/>
        </w:rPr>
        <w:t>Stanford</w:t>
      </w:r>
      <w:r>
        <w:rPr>
          <w:rFonts w:hint="eastAsia"/>
        </w:rPr>
        <w:t>大学提出的多任务学习框架可同时预测癌症易感性和生存期</w:t>
      </w:r>
      <w:r>
        <w:rPr>
          <w:rFonts w:hint="eastAsia"/>
        </w:rPr>
        <w:t>[15]</w:t>
      </w:r>
    </w:p>
    <w:p w:rsidR="000B7DC4" w:rsidRDefault="000B7DC4" w:rsidP="000B7DC4"/>
    <w:p w:rsidR="000B7DC4" w:rsidRDefault="000B7DC4" w:rsidP="000B7DC4">
      <w:pPr>
        <w:rPr>
          <w:rFonts w:hint="eastAsia"/>
        </w:rPr>
      </w:pPr>
      <w:r>
        <w:rPr>
          <w:rFonts w:hint="eastAsia"/>
        </w:rPr>
        <w:t xml:space="preserve">2.2 </w:t>
      </w:r>
      <w:r>
        <w:rPr>
          <w:rFonts w:hint="eastAsia"/>
        </w:rPr>
        <w:t>国内研究动态</w:t>
      </w:r>
    </w:p>
    <w:p w:rsidR="000B7DC4" w:rsidRDefault="000B7DC4" w:rsidP="000B7DC4">
      <w:pPr>
        <w:rPr>
          <w:rFonts w:hint="eastAsia"/>
        </w:rPr>
      </w:pPr>
      <w:r>
        <w:rPr>
          <w:rFonts w:hint="eastAsia"/>
        </w:rPr>
        <w:t>我国在</w:t>
      </w:r>
      <w:r>
        <w:rPr>
          <w:rFonts w:hint="eastAsia"/>
        </w:rPr>
        <w:t>AI</w:t>
      </w:r>
      <w:r>
        <w:rPr>
          <w:rFonts w:hint="eastAsia"/>
        </w:rPr>
        <w:t>癌症预后领域的研究与应用也取得显著进展：</w:t>
      </w:r>
    </w:p>
    <w:p w:rsidR="000B7DC4" w:rsidRDefault="000B7DC4" w:rsidP="000B7DC4"/>
    <w:p w:rsidR="000B7DC4" w:rsidRDefault="000B7DC4" w:rsidP="000B7DC4">
      <w:pPr>
        <w:rPr>
          <w:rFonts w:hint="eastAsia"/>
        </w:rPr>
      </w:pPr>
      <w:r>
        <w:rPr>
          <w:rFonts w:hint="eastAsia"/>
        </w:rPr>
        <w:t>政策支持：</w:t>
      </w:r>
    </w:p>
    <w:p w:rsidR="000B7DC4" w:rsidRDefault="000B7DC4" w:rsidP="000B7DC4"/>
    <w:p w:rsidR="000B7DC4" w:rsidRDefault="000B7DC4" w:rsidP="000B7DC4">
      <w:pPr>
        <w:rPr>
          <w:rFonts w:hint="eastAsia"/>
        </w:rPr>
      </w:pPr>
      <w:r>
        <w:rPr>
          <w:rFonts w:hint="eastAsia"/>
        </w:rPr>
        <w:t>"</w:t>
      </w:r>
      <w:r>
        <w:rPr>
          <w:rFonts w:hint="eastAsia"/>
        </w:rPr>
        <w:t>十四五</w:t>
      </w:r>
      <w:r>
        <w:rPr>
          <w:rFonts w:hint="eastAsia"/>
        </w:rPr>
        <w:t>"</w:t>
      </w:r>
      <w:r>
        <w:rPr>
          <w:rFonts w:hint="eastAsia"/>
        </w:rPr>
        <w:t>规划将</w:t>
      </w:r>
      <w:r>
        <w:rPr>
          <w:rFonts w:hint="eastAsia"/>
        </w:rPr>
        <w:t>AI</w:t>
      </w:r>
      <w:r>
        <w:rPr>
          <w:rFonts w:hint="eastAsia"/>
        </w:rPr>
        <w:t>医疗列为重点发展领域</w:t>
      </w:r>
    </w:p>
    <w:p w:rsidR="000B7DC4" w:rsidRDefault="000B7DC4" w:rsidP="000B7DC4"/>
    <w:p w:rsidR="000B7DC4" w:rsidRDefault="000B7DC4" w:rsidP="000B7DC4">
      <w:pPr>
        <w:rPr>
          <w:rFonts w:hint="eastAsia"/>
        </w:rPr>
      </w:pPr>
      <w:r>
        <w:rPr>
          <w:rFonts w:hint="eastAsia"/>
        </w:rPr>
        <w:t>国家自然科学基金设立</w:t>
      </w:r>
      <w:r>
        <w:rPr>
          <w:rFonts w:hint="eastAsia"/>
        </w:rPr>
        <w:t>"</w:t>
      </w:r>
      <w:r>
        <w:rPr>
          <w:rFonts w:hint="eastAsia"/>
        </w:rPr>
        <w:t>医学人工智能</w:t>
      </w:r>
      <w:r>
        <w:rPr>
          <w:rFonts w:hint="eastAsia"/>
        </w:rPr>
        <w:t>"</w:t>
      </w:r>
      <w:r>
        <w:rPr>
          <w:rFonts w:hint="eastAsia"/>
        </w:rPr>
        <w:t>专项</w:t>
      </w:r>
    </w:p>
    <w:p w:rsidR="000B7DC4" w:rsidRDefault="000B7DC4" w:rsidP="000B7DC4"/>
    <w:p w:rsidR="000B7DC4" w:rsidRDefault="000B7DC4" w:rsidP="000B7DC4">
      <w:pPr>
        <w:rPr>
          <w:rFonts w:hint="eastAsia"/>
        </w:rPr>
      </w:pPr>
      <w:r>
        <w:rPr>
          <w:rFonts w:hint="eastAsia"/>
        </w:rPr>
        <w:t>2023</w:t>
      </w:r>
      <w:r>
        <w:rPr>
          <w:rFonts w:hint="eastAsia"/>
        </w:rPr>
        <w:t>年发布《人工智能医用软件产品分类界定指导原则》</w:t>
      </w:r>
    </w:p>
    <w:p w:rsidR="000B7DC4" w:rsidRDefault="000B7DC4" w:rsidP="000B7DC4"/>
    <w:p w:rsidR="000B7DC4" w:rsidRDefault="000B7DC4" w:rsidP="000B7DC4">
      <w:pPr>
        <w:rPr>
          <w:rFonts w:hint="eastAsia"/>
        </w:rPr>
      </w:pPr>
      <w:r>
        <w:rPr>
          <w:rFonts w:hint="eastAsia"/>
        </w:rPr>
        <w:t>企业技术布局：</w:t>
      </w:r>
    </w:p>
    <w:p w:rsidR="000B7DC4" w:rsidRDefault="000B7DC4" w:rsidP="000B7DC4"/>
    <w:p w:rsidR="000B7DC4" w:rsidRDefault="000B7DC4" w:rsidP="000B7DC4">
      <w:pPr>
        <w:rPr>
          <w:rFonts w:hint="eastAsia"/>
        </w:rPr>
      </w:pPr>
      <w:proofErr w:type="gramStart"/>
      <w:r>
        <w:rPr>
          <w:rFonts w:hint="eastAsia"/>
        </w:rPr>
        <w:t>腾讯觅影开发</w:t>
      </w:r>
      <w:proofErr w:type="gramEnd"/>
      <w:r>
        <w:rPr>
          <w:rFonts w:hint="eastAsia"/>
        </w:rPr>
        <w:t>了肺癌、宫颈癌等</w:t>
      </w:r>
      <w:r>
        <w:rPr>
          <w:rFonts w:hint="eastAsia"/>
        </w:rPr>
        <w:t>AI</w:t>
      </w:r>
      <w:r>
        <w:rPr>
          <w:rFonts w:hint="eastAsia"/>
        </w:rPr>
        <w:t>辅助诊断系统</w:t>
      </w:r>
    </w:p>
    <w:p w:rsidR="000B7DC4" w:rsidRDefault="000B7DC4" w:rsidP="000B7DC4"/>
    <w:p w:rsidR="000B7DC4" w:rsidRDefault="000B7DC4" w:rsidP="000B7DC4">
      <w:pPr>
        <w:rPr>
          <w:rFonts w:hint="eastAsia"/>
        </w:rPr>
      </w:pPr>
      <w:r>
        <w:rPr>
          <w:rFonts w:hint="eastAsia"/>
        </w:rPr>
        <w:t>阿里巴巴达摩院在胃癌预后预测方面达到</w:t>
      </w:r>
      <w:r>
        <w:rPr>
          <w:rFonts w:hint="eastAsia"/>
        </w:rPr>
        <w:t>92%</w:t>
      </w:r>
      <w:r>
        <w:rPr>
          <w:rFonts w:hint="eastAsia"/>
        </w:rPr>
        <w:t>准确率</w:t>
      </w:r>
      <w:r>
        <w:rPr>
          <w:rFonts w:hint="eastAsia"/>
        </w:rPr>
        <w:t>[16]</w:t>
      </w:r>
    </w:p>
    <w:p w:rsidR="000B7DC4" w:rsidRDefault="000B7DC4" w:rsidP="000B7DC4"/>
    <w:p w:rsidR="000B7DC4" w:rsidRDefault="000B7DC4" w:rsidP="000B7DC4">
      <w:pPr>
        <w:rPr>
          <w:rFonts w:hint="eastAsia"/>
        </w:rPr>
      </w:pPr>
      <w:r>
        <w:rPr>
          <w:rFonts w:hint="eastAsia"/>
        </w:rPr>
        <w:t>西北工业大学团队提出基于深度学习的结直肠癌生存预测模型</w:t>
      </w:r>
      <w:r>
        <w:rPr>
          <w:rFonts w:hint="eastAsia"/>
        </w:rPr>
        <w:t>[17]</w:t>
      </w:r>
    </w:p>
    <w:p w:rsidR="000B7DC4" w:rsidRDefault="000B7DC4" w:rsidP="000B7DC4"/>
    <w:p w:rsidR="000B7DC4" w:rsidRDefault="000B7DC4" w:rsidP="000B7DC4">
      <w:pPr>
        <w:rPr>
          <w:rFonts w:hint="eastAsia"/>
        </w:rPr>
      </w:pPr>
      <w:r>
        <w:rPr>
          <w:rFonts w:hint="eastAsia"/>
        </w:rPr>
        <w:t>研究突破：</w:t>
      </w:r>
    </w:p>
    <w:p w:rsidR="000B7DC4" w:rsidRDefault="000B7DC4" w:rsidP="000B7DC4"/>
    <w:p w:rsidR="000B7DC4" w:rsidRDefault="000B7DC4" w:rsidP="000B7DC4">
      <w:pPr>
        <w:rPr>
          <w:rFonts w:hint="eastAsia"/>
        </w:rPr>
      </w:pPr>
      <w:r>
        <w:rPr>
          <w:rFonts w:hint="eastAsia"/>
        </w:rPr>
        <w:t>2022</w:t>
      </w:r>
      <w:r>
        <w:rPr>
          <w:rFonts w:hint="eastAsia"/>
        </w:rPr>
        <w:t>年开发的个性化学习流程能有效发现肿瘤新抗原</w:t>
      </w:r>
      <w:r>
        <w:rPr>
          <w:rFonts w:hint="eastAsia"/>
        </w:rPr>
        <w:t>[18]</w:t>
      </w:r>
    </w:p>
    <w:p w:rsidR="000B7DC4" w:rsidRDefault="000B7DC4" w:rsidP="000B7DC4"/>
    <w:p w:rsidR="000B7DC4" w:rsidRDefault="000B7DC4" w:rsidP="000B7DC4">
      <w:pPr>
        <w:rPr>
          <w:rFonts w:hint="eastAsia"/>
        </w:rPr>
      </w:pPr>
      <w:r>
        <w:rPr>
          <w:rFonts w:hint="eastAsia"/>
        </w:rPr>
        <w:t>多中心研究验证了影像组学在肝癌预后预测中的价值</w:t>
      </w:r>
      <w:r>
        <w:rPr>
          <w:rFonts w:hint="eastAsia"/>
        </w:rPr>
        <w:t>[19]</w:t>
      </w:r>
    </w:p>
    <w:p w:rsidR="000B7DC4" w:rsidRDefault="000B7DC4" w:rsidP="000B7DC4"/>
    <w:p w:rsidR="000B7DC4" w:rsidRPr="006944FE" w:rsidRDefault="000B7DC4" w:rsidP="000B7DC4">
      <w:pPr>
        <w:rPr>
          <w:rFonts w:hint="eastAsia"/>
          <w:sz w:val="28"/>
          <w:szCs w:val="28"/>
        </w:rPr>
      </w:pPr>
      <w:r w:rsidRPr="006944FE">
        <w:rPr>
          <w:rFonts w:hint="eastAsia"/>
          <w:sz w:val="28"/>
          <w:szCs w:val="28"/>
        </w:rPr>
        <w:t xml:space="preserve">3. </w:t>
      </w:r>
      <w:r w:rsidRPr="006944FE">
        <w:rPr>
          <w:rFonts w:hint="eastAsia"/>
          <w:sz w:val="28"/>
          <w:szCs w:val="28"/>
        </w:rPr>
        <w:t>原理与方法</w:t>
      </w:r>
    </w:p>
    <w:p w:rsidR="000B7DC4" w:rsidRDefault="000B7DC4" w:rsidP="000B7DC4">
      <w:pPr>
        <w:rPr>
          <w:rFonts w:hint="eastAsia"/>
        </w:rPr>
      </w:pPr>
      <w:r>
        <w:rPr>
          <w:rFonts w:hint="eastAsia"/>
        </w:rPr>
        <w:t xml:space="preserve">3.1 </w:t>
      </w:r>
      <w:r>
        <w:rPr>
          <w:rFonts w:hint="eastAsia"/>
        </w:rPr>
        <w:t>核心技术原理</w:t>
      </w:r>
    </w:p>
    <w:p w:rsidR="000B7DC4" w:rsidRDefault="000B7DC4" w:rsidP="000B7DC4">
      <w:pPr>
        <w:rPr>
          <w:rFonts w:hint="eastAsia"/>
        </w:rPr>
      </w:pPr>
      <w:r>
        <w:rPr>
          <w:rFonts w:hint="eastAsia"/>
        </w:rPr>
        <w:t>癌症预后预测</w:t>
      </w:r>
      <w:r>
        <w:rPr>
          <w:rFonts w:hint="eastAsia"/>
        </w:rPr>
        <w:t>AI</w:t>
      </w:r>
      <w:r>
        <w:rPr>
          <w:rFonts w:hint="eastAsia"/>
        </w:rPr>
        <w:t>模型主要基于以下数学原理：</w:t>
      </w:r>
    </w:p>
    <w:p w:rsidR="000B7DC4" w:rsidRDefault="000B7DC4" w:rsidP="000B7DC4"/>
    <w:p w:rsidR="000B7DC4" w:rsidRDefault="000B7DC4" w:rsidP="000B7DC4">
      <w:pPr>
        <w:rPr>
          <w:rFonts w:hint="eastAsia"/>
        </w:rPr>
      </w:pPr>
      <w:r>
        <w:rPr>
          <w:rFonts w:hint="eastAsia"/>
        </w:rPr>
        <w:t>生存分析模型：</w:t>
      </w:r>
    </w:p>
    <w:p w:rsidR="000B7DC4" w:rsidRDefault="000B7DC4" w:rsidP="000B7DC4">
      <w:r w:rsidRPr="000B7DC4">
        <w:t>h(</w:t>
      </w:r>
      <w:proofErr w:type="spellStart"/>
      <w:r w:rsidRPr="000B7DC4">
        <w:t>t|X</w:t>
      </w:r>
      <w:proofErr w:type="spellEnd"/>
      <w:r w:rsidRPr="000B7DC4">
        <w:t>) = h₀(t)</w:t>
      </w:r>
      <w:proofErr w:type="spellStart"/>
      <w:r w:rsidRPr="000B7DC4">
        <w:t>exp</w:t>
      </w:r>
      <w:proofErr w:type="spellEnd"/>
      <w:r w:rsidRPr="000B7DC4">
        <w:t>(β₁X₁+β₂X₂+...+β</w:t>
      </w:r>
      <w:r w:rsidRPr="000B7DC4">
        <w:rPr>
          <w:rFonts w:ascii="Cambria Math" w:hAnsi="Cambria Math" w:cs="Cambria Math"/>
        </w:rPr>
        <w:t>ₙ</w:t>
      </w:r>
      <w:r w:rsidRPr="000B7DC4">
        <w:t>X</w:t>
      </w:r>
      <w:r w:rsidRPr="000B7DC4">
        <w:rPr>
          <w:rFonts w:ascii="Cambria Math" w:hAnsi="Cambria Math" w:cs="Cambria Math"/>
        </w:rPr>
        <w:t>ₙ</w:t>
      </w:r>
      <w:r w:rsidRPr="000B7DC4">
        <w:t>)</w:t>
      </w:r>
      <w:r w:rsidRPr="000B7DC4">
        <w:rPr>
          <w:rFonts w:hint="eastAsia"/>
        </w:rPr>
        <w:t>其中</w:t>
      </w:r>
      <w:r w:rsidRPr="000B7DC4">
        <w:t>h(</w:t>
      </w:r>
      <w:proofErr w:type="spellStart"/>
      <w:r w:rsidRPr="000B7DC4">
        <w:t>t|X</w:t>
      </w:r>
      <w:proofErr w:type="spellEnd"/>
      <w:r w:rsidRPr="000B7DC4">
        <w:t>)</w:t>
      </w:r>
      <w:r w:rsidRPr="000B7DC4">
        <w:rPr>
          <w:rFonts w:hint="eastAsia"/>
        </w:rPr>
        <w:t>为风险函数，</w:t>
      </w:r>
      <w:r w:rsidRPr="000B7DC4">
        <w:t>h₀(t)</w:t>
      </w:r>
      <w:r w:rsidRPr="000B7DC4">
        <w:rPr>
          <w:rFonts w:hint="eastAsia"/>
        </w:rPr>
        <w:t>为基线风险，β为特征系数</w:t>
      </w:r>
      <w:r w:rsidRPr="000B7DC4">
        <w:t>[20]</w:t>
      </w:r>
    </w:p>
    <w:p w:rsidR="000B7DC4" w:rsidRDefault="000B7DC4" w:rsidP="000B7DC4">
      <w:pPr>
        <w:rPr>
          <w:rFonts w:hint="eastAsia"/>
        </w:rPr>
      </w:pPr>
      <w:r>
        <w:rPr>
          <w:rFonts w:hint="eastAsia"/>
        </w:rPr>
        <w:t>Cox</w:t>
      </w:r>
      <w:r>
        <w:rPr>
          <w:rFonts w:hint="eastAsia"/>
        </w:rPr>
        <w:t>比例风险模型：</w:t>
      </w:r>
      <w:r w:rsidRPr="000B7DC4">
        <w:rPr>
          <w:rFonts w:hint="eastAsia"/>
        </w:rPr>
        <w:t>其中</w:t>
      </w:r>
      <w:r w:rsidRPr="000B7DC4">
        <w:t>h(</w:t>
      </w:r>
      <w:proofErr w:type="spellStart"/>
      <w:r w:rsidRPr="000B7DC4">
        <w:t>t|X</w:t>
      </w:r>
      <w:proofErr w:type="spellEnd"/>
      <w:r w:rsidRPr="000B7DC4">
        <w:t>)</w:t>
      </w:r>
      <w:r w:rsidRPr="000B7DC4">
        <w:rPr>
          <w:rFonts w:hint="eastAsia"/>
        </w:rPr>
        <w:t>为风险函数，</w:t>
      </w:r>
      <w:r w:rsidRPr="000B7DC4">
        <w:t>h₀(t)</w:t>
      </w:r>
      <w:r w:rsidRPr="000B7DC4">
        <w:rPr>
          <w:rFonts w:hint="eastAsia"/>
        </w:rPr>
        <w:t>为基线风险，β为特征系数</w:t>
      </w:r>
      <w:r w:rsidRPr="000B7DC4">
        <w:t xml:space="preserve">[20] y = </w:t>
      </w:r>
      <w:r w:rsidRPr="000B7DC4">
        <w:lastRenderedPageBreak/>
        <w:t>σ(W*x + b)</w:t>
      </w:r>
      <w:r w:rsidRPr="000B7DC4">
        <w:rPr>
          <w:rFonts w:hint="eastAsia"/>
        </w:rPr>
        <w:t xml:space="preserve"> </w:t>
      </w:r>
      <w:r w:rsidRPr="000B7DC4">
        <w:rPr>
          <w:rFonts w:hint="eastAsia"/>
        </w:rPr>
        <w:t>σ为激活函数，</w:t>
      </w:r>
      <w:r w:rsidRPr="000B7DC4">
        <w:rPr>
          <w:rFonts w:hint="eastAsia"/>
        </w:rPr>
        <w:t>W</w:t>
      </w:r>
      <w:r w:rsidRPr="000B7DC4">
        <w:rPr>
          <w:rFonts w:hint="eastAsia"/>
        </w:rPr>
        <w:t>为权重，</w:t>
      </w:r>
      <w:r w:rsidRPr="000B7DC4">
        <w:rPr>
          <w:rFonts w:hint="eastAsia"/>
        </w:rPr>
        <w:t>x</w:t>
      </w:r>
      <w:r w:rsidRPr="000B7DC4">
        <w:rPr>
          <w:rFonts w:hint="eastAsia"/>
        </w:rPr>
        <w:t>为输入，</w:t>
      </w:r>
      <w:r w:rsidRPr="000B7DC4">
        <w:rPr>
          <w:rFonts w:hint="eastAsia"/>
        </w:rPr>
        <w:t>b</w:t>
      </w:r>
      <w:r w:rsidRPr="000B7DC4">
        <w:rPr>
          <w:rFonts w:hint="eastAsia"/>
        </w:rPr>
        <w:t>为偏置</w:t>
      </w:r>
      <w:r w:rsidRPr="000B7DC4">
        <w:rPr>
          <w:rFonts w:hint="eastAsia"/>
        </w:rPr>
        <w:t xml:space="preserve">[21] </w:t>
      </w:r>
      <w:r>
        <w:rPr>
          <w:rFonts w:hint="eastAsia"/>
        </w:rPr>
        <w:t>注意力机制：</w:t>
      </w:r>
    </w:p>
    <w:p w:rsidR="000B7DC4" w:rsidRDefault="000B7DC4" w:rsidP="000B7DC4"/>
    <w:p w:rsidR="000B7DC4" w:rsidRDefault="000B7DC4" w:rsidP="000B7DC4">
      <w:r>
        <w:rPr>
          <w:rFonts w:hint="eastAsia"/>
        </w:rPr>
        <w:t>多头注意力计算</w:t>
      </w:r>
      <w:r w:rsidRPr="000B7DC4">
        <w:t xml:space="preserve">Attention(Q,K,V) = </w:t>
      </w:r>
      <w:proofErr w:type="spellStart"/>
      <w:r w:rsidRPr="000B7DC4">
        <w:t>softmax</w:t>
      </w:r>
      <w:proofErr w:type="spellEnd"/>
      <w:r w:rsidRPr="000B7DC4">
        <w:t>(QKᵀ/</w:t>
      </w:r>
      <w:r w:rsidRPr="000B7DC4">
        <w:rPr>
          <w:rFonts w:hint="eastAsia"/>
        </w:rPr>
        <w:t>√</w:t>
      </w:r>
      <w:r w:rsidRPr="000B7DC4">
        <w:t>d</w:t>
      </w:r>
      <w:r w:rsidRPr="000B7DC4">
        <w:rPr>
          <w:rFonts w:ascii="Cambria Math" w:hAnsi="Cambria Math" w:cs="Cambria Math"/>
        </w:rPr>
        <w:t>ₖ</w:t>
      </w:r>
      <w:r w:rsidRPr="000B7DC4">
        <w:t>)V</w:t>
      </w:r>
    </w:p>
    <w:p w:rsidR="000B7DC4" w:rsidRDefault="000B7DC4" w:rsidP="000B7DC4">
      <w:pPr>
        <w:rPr>
          <w:rFonts w:hint="eastAsia"/>
        </w:rPr>
      </w:pPr>
    </w:p>
    <w:p w:rsidR="000B7DC4" w:rsidRDefault="000B7DC4" w:rsidP="000B7DC4">
      <w:pPr>
        <w:rPr>
          <w:rFonts w:hint="eastAsia"/>
        </w:rPr>
      </w:pPr>
      <w:r>
        <w:rPr>
          <w:rFonts w:hint="eastAsia"/>
        </w:rPr>
        <w:t>Q</w:t>
      </w:r>
      <w:r>
        <w:rPr>
          <w:rFonts w:hint="eastAsia"/>
        </w:rPr>
        <w:t>、</w:t>
      </w:r>
      <w:r>
        <w:rPr>
          <w:rFonts w:hint="eastAsia"/>
        </w:rPr>
        <w:t>K</w:t>
      </w:r>
      <w:r>
        <w:rPr>
          <w:rFonts w:hint="eastAsia"/>
        </w:rPr>
        <w:t>、</w:t>
      </w:r>
      <w:r>
        <w:rPr>
          <w:rFonts w:hint="eastAsia"/>
        </w:rPr>
        <w:t>V</w:t>
      </w:r>
      <w:r>
        <w:rPr>
          <w:rFonts w:hint="eastAsia"/>
        </w:rPr>
        <w:t>分别表示查询、键和值矩阵</w:t>
      </w:r>
      <w:r>
        <w:rPr>
          <w:rFonts w:hint="eastAsia"/>
        </w:rPr>
        <w:t>[22]</w:t>
      </w:r>
    </w:p>
    <w:p w:rsidR="000B7DC4" w:rsidRDefault="000B7DC4" w:rsidP="000B7DC4"/>
    <w:p w:rsidR="000B7DC4" w:rsidRDefault="000B7DC4" w:rsidP="000B7DC4">
      <w:pPr>
        <w:rPr>
          <w:rFonts w:hint="eastAsia"/>
        </w:rPr>
      </w:pPr>
      <w:r>
        <w:rPr>
          <w:rFonts w:hint="eastAsia"/>
        </w:rPr>
        <w:t xml:space="preserve">3.2 </w:t>
      </w:r>
      <w:r>
        <w:rPr>
          <w:rFonts w:hint="eastAsia"/>
        </w:rPr>
        <w:t>技术实现路径</w:t>
      </w:r>
    </w:p>
    <w:p w:rsidR="000B7DC4" w:rsidRDefault="000B7DC4" w:rsidP="000B7DC4">
      <w:pPr>
        <w:rPr>
          <w:rFonts w:hint="eastAsia"/>
        </w:rPr>
      </w:pPr>
      <w:r>
        <w:rPr>
          <w:rFonts w:hint="eastAsia"/>
        </w:rPr>
        <w:t>图</w:t>
      </w:r>
      <w:r>
        <w:rPr>
          <w:rFonts w:hint="eastAsia"/>
        </w:rPr>
        <w:t>1</w:t>
      </w:r>
      <w:r>
        <w:rPr>
          <w:rFonts w:hint="eastAsia"/>
        </w:rPr>
        <w:t>展示了基于</w:t>
      </w:r>
      <w:r>
        <w:rPr>
          <w:rFonts w:hint="eastAsia"/>
        </w:rPr>
        <w:t>AI</w:t>
      </w:r>
      <w:r>
        <w:rPr>
          <w:rFonts w:hint="eastAsia"/>
        </w:rPr>
        <w:t>的癌症预后预测系统架构：</w:t>
      </w:r>
    </w:p>
    <w:p w:rsidR="000B7DC4" w:rsidRDefault="000B7DC4" w:rsidP="000B7DC4"/>
    <w:p w:rsidR="000B7DC4" w:rsidRDefault="000B7DC4" w:rsidP="000B7DC4">
      <w:pPr>
        <w:rPr>
          <w:rFonts w:hint="eastAsia"/>
        </w:rPr>
      </w:pPr>
      <w:r>
        <w:rPr>
          <w:rFonts w:hint="eastAsia"/>
        </w:rPr>
        <w:t>[</w:t>
      </w:r>
      <w:r>
        <w:rPr>
          <w:rFonts w:hint="eastAsia"/>
        </w:rPr>
        <w:t>此处应插入用</w:t>
      </w:r>
      <w:r>
        <w:rPr>
          <w:rFonts w:hint="eastAsia"/>
        </w:rPr>
        <w:t>Visio</w:t>
      </w:r>
      <w:r>
        <w:rPr>
          <w:rFonts w:hint="eastAsia"/>
        </w:rPr>
        <w:t>绘制的技术实现路径图，包含数据采集、预处理、特征提取、模型训练和评估等模块</w:t>
      </w:r>
      <w:r>
        <w:rPr>
          <w:rFonts w:hint="eastAsia"/>
        </w:rPr>
        <w:t>]</w:t>
      </w:r>
    </w:p>
    <w:p w:rsidR="000B7DC4" w:rsidRDefault="000B7DC4" w:rsidP="000B7DC4"/>
    <w:p w:rsidR="000B7DC4" w:rsidRDefault="000B7DC4" w:rsidP="000B7DC4">
      <w:pPr>
        <w:rPr>
          <w:rFonts w:hint="eastAsia"/>
        </w:rPr>
      </w:pPr>
      <w:r>
        <w:rPr>
          <w:rFonts w:hint="eastAsia"/>
        </w:rPr>
        <w:t xml:space="preserve">3.3 </w:t>
      </w:r>
      <w:r>
        <w:rPr>
          <w:rFonts w:hint="eastAsia"/>
        </w:rPr>
        <w:t>方法对比分析</w:t>
      </w:r>
    </w:p>
    <w:p w:rsidR="000B7DC4" w:rsidRDefault="000B7DC4" w:rsidP="000B7DC4">
      <w:pPr>
        <w:rPr>
          <w:rFonts w:hint="eastAsia"/>
        </w:rPr>
      </w:pPr>
      <w:r>
        <w:rPr>
          <w:rFonts w:hint="eastAsia"/>
        </w:rPr>
        <w:t>表</w:t>
      </w:r>
      <w:r>
        <w:rPr>
          <w:rFonts w:hint="eastAsia"/>
        </w:rPr>
        <w:t>1</w:t>
      </w:r>
      <w:r>
        <w:rPr>
          <w:rFonts w:hint="eastAsia"/>
        </w:rPr>
        <w:t>比较了传统统计方法与</w:t>
      </w:r>
      <w:r>
        <w:rPr>
          <w:rFonts w:hint="eastAsia"/>
        </w:rPr>
        <w:t>AI</w:t>
      </w:r>
      <w:r>
        <w:rPr>
          <w:rFonts w:hint="eastAsia"/>
        </w:rPr>
        <w:t>方法在癌症预后预测中的性能差异：</w:t>
      </w:r>
    </w:p>
    <w:p w:rsidR="000B7DC4" w:rsidRDefault="000B7DC4" w:rsidP="000B7DC4"/>
    <w:p w:rsidR="000B7DC4" w:rsidRDefault="000B7DC4" w:rsidP="000B7DC4">
      <w:pPr>
        <w:rPr>
          <w:rFonts w:hint="eastAsia"/>
        </w:rPr>
      </w:pPr>
      <w:r>
        <w:rPr>
          <w:rFonts w:hint="eastAsia"/>
        </w:rPr>
        <w:t>指标</w:t>
      </w:r>
      <w:r>
        <w:rPr>
          <w:rFonts w:hint="eastAsia"/>
        </w:rPr>
        <w:tab/>
      </w:r>
      <w:r>
        <w:rPr>
          <w:rFonts w:hint="eastAsia"/>
        </w:rPr>
        <w:t>传统统计方法</w:t>
      </w:r>
      <w:r>
        <w:rPr>
          <w:rFonts w:hint="eastAsia"/>
        </w:rPr>
        <w:tab/>
        <w:t>AI</w:t>
      </w:r>
      <w:r>
        <w:rPr>
          <w:rFonts w:hint="eastAsia"/>
        </w:rPr>
        <w:t>方法</w:t>
      </w:r>
      <w:r>
        <w:rPr>
          <w:rFonts w:hint="eastAsia"/>
        </w:rPr>
        <w:tab/>
      </w:r>
      <w:r>
        <w:rPr>
          <w:rFonts w:hint="eastAsia"/>
        </w:rPr>
        <w:t>改进幅度</w:t>
      </w:r>
    </w:p>
    <w:p w:rsidR="000B7DC4" w:rsidRDefault="000B7DC4" w:rsidP="000B7DC4">
      <w:pPr>
        <w:rPr>
          <w:rFonts w:hint="eastAsia"/>
        </w:rPr>
      </w:pPr>
      <w:r>
        <w:rPr>
          <w:rFonts w:hint="eastAsia"/>
        </w:rPr>
        <w:t>准确率</w:t>
      </w:r>
      <w:r>
        <w:rPr>
          <w:rFonts w:hint="eastAsia"/>
        </w:rPr>
        <w:tab/>
        <w:t>72-78%</w:t>
      </w:r>
      <w:r>
        <w:rPr>
          <w:rFonts w:hint="eastAsia"/>
        </w:rPr>
        <w:tab/>
        <w:t>85-92%</w:t>
      </w:r>
      <w:r>
        <w:rPr>
          <w:rFonts w:hint="eastAsia"/>
        </w:rPr>
        <w:tab/>
        <w:t>+15%</w:t>
      </w:r>
    </w:p>
    <w:p w:rsidR="000B7DC4" w:rsidRDefault="000B7DC4" w:rsidP="000B7DC4">
      <w:pPr>
        <w:rPr>
          <w:rFonts w:hint="eastAsia"/>
        </w:rPr>
      </w:pPr>
      <w:r>
        <w:rPr>
          <w:rFonts w:hint="eastAsia"/>
        </w:rPr>
        <w:t>处理速度</w:t>
      </w:r>
      <w:r>
        <w:rPr>
          <w:rFonts w:hint="eastAsia"/>
        </w:rPr>
        <w:tab/>
        <w:t>10</w:t>
      </w:r>
      <w:r>
        <w:rPr>
          <w:rFonts w:hint="eastAsia"/>
        </w:rPr>
        <w:t>样本</w:t>
      </w:r>
      <w:r>
        <w:rPr>
          <w:rFonts w:hint="eastAsia"/>
        </w:rPr>
        <w:t>/</w:t>
      </w:r>
      <w:r>
        <w:rPr>
          <w:rFonts w:hint="eastAsia"/>
        </w:rPr>
        <w:t>秒</w:t>
      </w:r>
      <w:r>
        <w:rPr>
          <w:rFonts w:hint="eastAsia"/>
        </w:rPr>
        <w:tab/>
        <w:t>1000</w:t>
      </w:r>
      <w:r>
        <w:rPr>
          <w:rFonts w:hint="eastAsia"/>
        </w:rPr>
        <w:t>样本</w:t>
      </w:r>
      <w:r>
        <w:rPr>
          <w:rFonts w:hint="eastAsia"/>
        </w:rPr>
        <w:t>/</w:t>
      </w:r>
      <w:r>
        <w:rPr>
          <w:rFonts w:hint="eastAsia"/>
        </w:rPr>
        <w:t>秒</w:t>
      </w:r>
      <w:r>
        <w:rPr>
          <w:rFonts w:hint="eastAsia"/>
        </w:rPr>
        <w:tab/>
        <w:t>100</w:t>
      </w:r>
      <w:r>
        <w:rPr>
          <w:rFonts w:hint="eastAsia"/>
        </w:rPr>
        <w:t>倍</w:t>
      </w:r>
    </w:p>
    <w:p w:rsidR="000B7DC4" w:rsidRDefault="000B7DC4" w:rsidP="000B7DC4">
      <w:pPr>
        <w:rPr>
          <w:rFonts w:hint="eastAsia"/>
        </w:rPr>
      </w:pPr>
      <w:r>
        <w:rPr>
          <w:rFonts w:hint="eastAsia"/>
        </w:rPr>
        <w:t>特征提取能力</w:t>
      </w:r>
      <w:r>
        <w:rPr>
          <w:rFonts w:hint="eastAsia"/>
        </w:rPr>
        <w:tab/>
      </w:r>
      <w:r>
        <w:rPr>
          <w:rFonts w:hint="eastAsia"/>
        </w:rPr>
        <w:t>有限</w:t>
      </w:r>
      <w:r>
        <w:rPr>
          <w:rFonts w:hint="eastAsia"/>
        </w:rPr>
        <w:tab/>
      </w:r>
      <w:r>
        <w:rPr>
          <w:rFonts w:hint="eastAsia"/>
        </w:rPr>
        <w:t>自动学习</w:t>
      </w:r>
      <w:r>
        <w:rPr>
          <w:rFonts w:hint="eastAsia"/>
        </w:rPr>
        <w:tab/>
        <w:t>-</w:t>
      </w:r>
    </w:p>
    <w:p w:rsidR="000B7DC4" w:rsidRDefault="000B7DC4" w:rsidP="000B7DC4">
      <w:pPr>
        <w:rPr>
          <w:rFonts w:hint="eastAsia"/>
        </w:rPr>
      </w:pPr>
      <w:r>
        <w:rPr>
          <w:rFonts w:hint="eastAsia"/>
        </w:rPr>
        <w:t>可解释性</w:t>
      </w:r>
      <w:r>
        <w:rPr>
          <w:rFonts w:hint="eastAsia"/>
        </w:rPr>
        <w:tab/>
      </w:r>
      <w:r>
        <w:rPr>
          <w:rFonts w:hint="eastAsia"/>
        </w:rPr>
        <w:t>高</w:t>
      </w:r>
      <w:r>
        <w:rPr>
          <w:rFonts w:hint="eastAsia"/>
        </w:rPr>
        <w:tab/>
      </w:r>
      <w:r>
        <w:rPr>
          <w:rFonts w:hint="eastAsia"/>
        </w:rPr>
        <w:t>中等</w:t>
      </w:r>
      <w:r>
        <w:rPr>
          <w:rFonts w:hint="eastAsia"/>
        </w:rPr>
        <w:tab/>
        <w:t>-</w:t>
      </w:r>
    </w:p>
    <w:p w:rsidR="000B7DC4" w:rsidRPr="006944FE" w:rsidRDefault="000B7DC4" w:rsidP="000B7DC4">
      <w:pPr>
        <w:rPr>
          <w:rFonts w:hint="eastAsia"/>
          <w:sz w:val="28"/>
          <w:szCs w:val="28"/>
        </w:rPr>
      </w:pPr>
      <w:r w:rsidRPr="006944FE">
        <w:rPr>
          <w:rFonts w:hint="eastAsia"/>
          <w:sz w:val="28"/>
          <w:szCs w:val="28"/>
        </w:rPr>
        <w:t xml:space="preserve">4. </w:t>
      </w:r>
      <w:r w:rsidRPr="006944FE">
        <w:rPr>
          <w:rFonts w:hint="eastAsia"/>
          <w:sz w:val="28"/>
          <w:szCs w:val="28"/>
        </w:rPr>
        <w:t>实验分析</w:t>
      </w:r>
    </w:p>
    <w:p w:rsidR="000B7DC4" w:rsidRDefault="000B7DC4" w:rsidP="000B7DC4">
      <w:pPr>
        <w:rPr>
          <w:rFonts w:hint="eastAsia"/>
        </w:rPr>
      </w:pPr>
      <w:r>
        <w:rPr>
          <w:rFonts w:hint="eastAsia"/>
        </w:rPr>
        <w:t xml:space="preserve">4.1 </w:t>
      </w:r>
      <w:r>
        <w:rPr>
          <w:rFonts w:hint="eastAsia"/>
        </w:rPr>
        <w:t>数据收集与处理</w:t>
      </w:r>
    </w:p>
    <w:p w:rsidR="000B7DC4" w:rsidRDefault="000B7DC4" w:rsidP="000B7DC4">
      <w:pPr>
        <w:rPr>
          <w:rFonts w:hint="eastAsia"/>
        </w:rPr>
      </w:pPr>
      <w:r>
        <w:rPr>
          <w:rFonts w:hint="eastAsia"/>
        </w:rPr>
        <w:t>数据集：</w:t>
      </w:r>
    </w:p>
    <w:p w:rsidR="000B7DC4" w:rsidRDefault="000B7DC4" w:rsidP="000B7DC4"/>
    <w:p w:rsidR="000B7DC4" w:rsidRDefault="000B7DC4" w:rsidP="000B7DC4">
      <w:pPr>
        <w:rPr>
          <w:rFonts w:hint="eastAsia"/>
        </w:rPr>
      </w:pPr>
      <w:r>
        <w:rPr>
          <w:rFonts w:hint="eastAsia"/>
        </w:rPr>
        <w:t>收集</w:t>
      </w:r>
      <w:r>
        <w:rPr>
          <w:rFonts w:hint="eastAsia"/>
        </w:rPr>
        <w:t>TCGA</w:t>
      </w:r>
      <w:r>
        <w:rPr>
          <w:rFonts w:hint="eastAsia"/>
        </w:rPr>
        <w:t>中</w:t>
      </w:r>
      <w:r>
        <w:rPr>
          <w:rFonts w:hint="eastAsia"/>
        </w:rPr>
        <w:t>500</w:t>
      </w:r>
      <w:r>
        <w:rPr>
          <w:rFonts w:hint="eastAsia"/>
        </w:rPr>
        <w:t>例乳腺癌患者的多组学数据</w:t>
      </w:r>
    </w:p>
    <w:p w:rsidR="000B7DC4" w:rsidRDefault="000B7DC4" w:rsidP="000B7DC4"/>
    <w:p w:rsidR="000B7DC4" w:rsidRDefault="000B7DC4" w:rsidP="000B7DC4">
      <w:pPr>
        <w:rPr>
          <w:rFonts w:hint="eastAsia"/>
        </w:rPr>
      </w:pPr>
      <w:r>
        <w:rPr>
          <w:rFonts w:hint="eastAsia"/>
        </w:rPr>
        <w:t>临床数据包括年龄、分期、治疗方案等</w:t>
      </w:r>
      <w:r>
        <w:rPr>
          <w:rFonts w:hint="eastAsia"/>
        </w:rPr>
        <w:t>50</w:t>
      </w:r>
      <w:r>
        <w:rPr>
          <w:rFonts w:hint="eastAsia"/>
        </w:rPr>
        <w:t>个特征</w:t>
      </w:r>
    </w:p>
    <w:p w:rsidR="000B7DC4" w:rsidRDefault="000B7DC4" w:rsidP="000B7DC4"/>
    <w:p w:rsidR="000B7DC4" w:rsidRDefault="000B7DC4" w:rsidP="000B7DC4">
      <w:pPr>
        <w:rPr>
          <w:rFonts w:hint="eastAsia"/>
        </w:rPr>
      </w:pPr>
      <w:r>
        <w:rPr>
          <w:rFonts w:hint="eastAsia"/>
        </w:rPr>
        <w:t>生成</w:t>
      </w:r>
      <w:r>
        <w:rPr>
          <w:rFonts w:hint="eastAsia"/>
        </w:rPr>
        <w:t>2000</w:t>
      </w:r>
      <w:r>
        <w:rPr>
          <w:rFonts w:hint="eastAsia"/>
        </w:rPr>
        <w:t>个合成样本以增强模型训练</w:t>
      </w:r>
    </w:p>
    <w:p w:rsidR="000B7DC4" w:rsidRDefault="000B7DC4" w:rsidP="000B7DC4"/>
    <w:p w:rsidR="000B7DC4" w:rsidRDefault="000B7DC4" w:rsidP="000B7DC4">
      <w:pPr>
        <w:rPr>
          <w:rFonts w:hint="eastAsia"/>
        </w:rPr>
      </w:pPr>
      <w:r>
        <w:rPr>
          <w:rFonts w:hint="eastAsia"/>
        </w:rPr>
        <w:t>预处理：</w:t>
      </w:r>
    </w:p>
    <w:p w:rsidR="000B7DC4" w:rsidRDefault="000B7DC4" w:rsidP="000B7DC4"/>
    <w:p w:rsidR="000B7DC4" w:rsidRDefault="000B7DC4" w:rsidP="000B7DC4">
      <w:pPr>
        <w:rPr>
          <w:rFonts w:hint="eastAsia"/>
        </w:rPr>
      </w:pPr>
      <w:r>
        <w:rPr>
          <w:rFonts w:hint="eastAsia"/>
        </w:rPr>
        <w:t>使用</w:t>
      </w:r>
      <w:r>
        <w:rPr>
          <w:rFonts w:hint="eastAsia"/>
        </w:rPr>
        <w:t>Python</w:t>
      </w:r>
      <w:r>
        <w:rPr>
          <w:rFonts w:hint="eastAsia"/>
        </w:rPr>
        <w:t>的</w:t>
      </w:r>
      <w:r>
        <w:rPr>
          <w:rFonts w:hint="eastAsia"/>
        </w:rPr>
        <w:t>Pandas</w:t>
      </w:r>
      <w:r>
        <w:rPr>
          <w:rFonts w:hint="eastAsia"/>
        </w:rPr>
        <w:t>库进行数据清洗</w:t>
      </w:r>
    </w:p>
    <w:p w:rsidR="000B7DC4" w:rsidRDefault="000B7DC4" w:rsidP="000B7DC4"/>
    <w:p w:rsidR="000B7DC4" w:rsidRDefault="000B7DC4" w:rsidP="000B7DC4">
      <w:pPr>
        <w:rPr>
          <w:rFonts w:hint="eastAsia"/>
        </w:rPr>
      </w:pPr>
      <w:r>
        <w:rPr>
          <w:rFonts w:hint="eastAsia"/>
        </w:rPr>
        <w:t>应用</w:t>
      </w:r>
      <w:proofErr w:type="spellStart"/>
      <w:r>
        <w:rPr>
          <w:rFonts w:hint="eastAsia"/>
        </w:rPr>
        <w:t>Scikit</w:t>
      </w:r>
      <w:proofErr w:type="spellEnd"/>
      <w:r>
        <w:rPr>
          <w:rFonts w:hint="eastAsia"/>
        </w:rPr>
        <w:t>-learn</w:t>
      </w:r>
      <w:r>
        <w:rPr>
          <w:rFonts w:hint="eastAsia"/>
        </w:rPr>
        <w:t>进行特征标准化</w:t>
      </w:r>
    </w:p>
    <w:p w:rsidR="000B7DC4" w:rsidRDefault="000B7DC4" w:rsidP="000B7DC4"/>
    <w:p w:rsidR="000B7DC4" w:rsidRDefault="000B7DC4" w:rsidP="000B7DC4">
      <w:pPr>
        <w:rPr>
          <w:rFonts w:hint="eastAsia"/>
        </w:rPr>
      </w:pPr>
      <w:r>
        <w:rPr>
          <w:rFonts w:hint="eastAsia"/>
        </w:rPr>
        <w:t>采用</w:t>
      </w:r>
      <w:r>
        <w:rPr>
          <w:rFonts w:hint="eastAsia"/>
        </w:rPr>
        <w:t>SMOTE</w:t>
      </w:r>
      <w:r>
        <w:rPr>
          <w:rFonts w:hint="eastAsia"/>
        </w:rPr>
        <w:t>算法处理类别不平衡问题</w:t>
      </w:r>
    </w:p>
    <w:p w:rsidR="000B7DC4" w:rsidRDefault="000B7DC4" w:rsidP="000B7DC4"/>
    <w:p w:rsidR="000B7DC4" w:rsidRDefault="000B7DC4" w:rsidP="000B7DC4">
      <w:pPr>
        <w:rPr>
          <w:rFonts w:hint="eastAsia"/>
        </w:rPr>
      </w:pPr>
      <w:r>
        <w:rPr>
          <w:rFonts w:hint="eastAsia"/>
        </w:rPr>
        <w:t xml:space="preserve">4.2 </w:t>
      </w:r>
      <w:r>
        <w:rPr>
          <w:rFonts w:hint="eastAsia"/>
        </w:rPr>
        <w:t>模型构建与训练</w:t>
      </w:r>
    </w:p>
    <w:p w:rsidR="000B7DC4" w:rsidRDefault="000B7DC4" w:rsidP="000B7DC4">
      <w:pPr>
        <w:rPr>
          <w:rFonts w:hint="eastAsia"/>
        </w:rPr>
      </w:pPr>
      <w:r>
        <w:rPr>
          <w:rFonts w:hint="eastAsia"/>
        </w:rPr>
        <w:t>工具</w:t>
      </w:r>
      <w:proofErr w:type="gramStart"/>
      <w:r>
        <w:rPr>
          <w:rFonts w:hint="eastAsia"/>
        </w:rPr>
        <w:t>栈</w:t>
      </w:r>
      <w:proofErr w:type="gramEnd"/>
      <w:r>
        <w:rPr>
          <w:rFonts w:hint="eastAsia"/>
        </w:rPr>
        <w:t>：</w:t>
      </w:r>
    </w:p>
    <w:p w:rsidR="000B7DC4" w:rsidRDefault="000B7DC4" w:rsidP="000B7DC4"/>
    <w:p w:rsidR="000B7DC4" w:rsidRDefault="000B7DC4" w:rsidP="000B7DC4">
      <w:r>
        <w:t xml:space="preserve">Python 3.8 + </w:t>
      </w:r>
      <w:proofErr w:type="spellStart"/>
      <w:r>
        <w:t>TensorFlow</w:t>
      </w:r>
      <w:proofErr w:type="spellEnd"/>
      <w:r>
        <w:t xml:space="preserve"> 2.4</w:t>
      </w:r>
    </w:p>
    <w:p w:rsidR="000B7DC4" w:rsidRDefault="000B7DC4" w:rsidP="000B7DC4"/>
    <w:p w:rsidR="000B7DC4" w:rsidRDefault="000B7DC4" w:rsidP="000B7DC4">
      <w:pPr>
        <w:rPr>
          <w:rFonts w:hint="eastAsia"/>
        </w:rPr>
      </w:pPr>
      <w:r>
        <w:rPr>
          <w:rFonts w:hint="eastAsia"/>
        </w:rPr>
        <w:t>主要库：</w:t>
      </w:r>
      <w:proofErr w:type="spellStart"/>
      <w:r>
        <w:rPr>
          <w:rFonts w:hint="eastAsia"/>
        </w:rPr>
        <w:t>NumPy</w:t>
      </w:r>
      <w:proofErr w:type="spellEnd"/>
      <w:r>
        <w:rPr>
          <w:rFonts w:hint="eastAsia"/>
        </w:rPr>
        <w:t xml:space="preserve">, </w:t>
      </w:r>
      <w:proofErr w:type="spellStart"/>
      <w:r>
        <w:rPr>
          <w:rFonts w:hint="eastAsia"/>
        </w:rPr>
        <w:t>Matplotlib</w:t>
      </w:r>
      <w:proofErr w:type="spellEnd"/>
      <w:r>
        <w:rPr>
          <w:rFonts w:hint="eastAsia"/>
        </w:rPr>
        <w:t xml:space="preserve">, </w:t>
      </w:r>
      <w:proofErr w:type="spellStart"/>
      <w:r>
        <w:rPr>
          <w:rFonts w:hint="eastAsia"/>
        </w:rPr>
        <w:t>Seaborn</w:t>
      </w:r>
      <w:proofErr w:type="spellEnd"/>
      <w:r>
        <w:rPr>
          <w:rFonts w:hint="eastAsia"/>
        </w:rPr>
        <w:t>, Lifelines</w:t>
      </w:r>
    </w:p>
    <w:p w:rsidR="000B7DC4" w:rsidRDefault="000B7DC4" w:rsidP="000B7DC4"/>
    <w:p w:rsidR="000B7DC4" w:rsidRDefault="000B7DC4" w:rsidP="000B7DC4">
      <w:pPr>
        <w:rPr>
          <w:rFonts w:hint="eastAsia"/>
        </w:rPr>
      </w:pPr>
      <w:r>
        <w:rPr>
          <w:rFonts w:hint="eastAsia"/>
        </w:rPr>
        <w:t>模型架构：</w:t>
      </w:r>
    </w:p>
    <w:p w:rsidR="000B7DC4" w:rsidRDefault="000B7DC4" w:rsidP="000B7DC4"/>
    <w:p w:rsidR="000B7DC4" w:rsidRDefault="000B7DC4" w:rsidP="000B7DC4">
      <w:pPr>
        <w:rPr>
          <w:rFonts w:hint="eastAsia"/>
        </w:rPr>
      </w:pPr>
      <w:r>
        <w:rPr>
          <w:rFonts w:hint="eastAsia"/>
        </w:rPr>
        <w:t>深度神经网络：</w:t>
      </w:r>
      <w:r>
        <w:rPr>
          <w:rFonts w:hint="eastAsia"/>
        </w:rPr>
        <w:t>3</w:t>
      </w:r>
      <w:r>
        <w:rPr>
          <w:rFonts w:hint="eastAsia"/>
        </w:rPr>
        <w:t>个隐藏层</w:t>
      </w:r>
      <w:r>
        <w:rPr>
          <w:rFonts w:hint="eastAsia"/>
        </w:rPr>
        <w:t>(256,128,64</w:t>
      </w:r>
      <w:r>
        <w:rPr>
          <w:rFonts w:hint="eastAsia"/>
        </w:rPr>
        <w:t>个神经元</w:t>
      </w:r>
      <w:r>
        <w:rPr>
          <w:rFonts w:hint="eastAsia"/>
        </w:rPr>
        <w:t>)</w:t>
      </w:r>
    </w:p>
    <w:p w:rsidR="000B7DC4" w:rsidRDefault="000B7DC4" w:rsidP="000B7DC4"/>
    <w:p w:rsidR="000B7DC4" w:rsidRDefault="000B7DC4" w:rsidP="000B7DC4">
      <w:pPr>
        <w:rPr>
          <w:rFonts w:hint="eastAsia"/>
        </w:rPr>
      </w:pPr>
      <w:r>
        <w:rPr>
          <w:rFonts w:hint="eastAsia"/>
        </w:rPr>
        <w:t>集成学习：</w:t>
      </w:r>
      <w:proofErr w:type="spellStart"/>
      <w:r>
        <w:rPr>
          <w:rFonts w:hint="eastAsia"/>
        </w:rPr>
        <w:t>XGBoost</w:t>
      </w:r>
      <w:proofErr w:type="spellEnd"/>
      <w:r>
        <w:rPr>
          <w:rFonts w:hint="eastAsia"/>
        </w:rPr>
        <w:t xml:space="preserve"> + Random Forest</w:t>
      </w:r>
    </w:p>
    <w:p w:rsidR="000B7DC4" w:rsidRDefault="000B7DC4" w:rsidP="000B7DC4"/>
    <w:p w:rsidR="000B7DC4" w:rsidRDefault="000B7DC4" w:rsidP="000B7DC4">
      <w:pPr>
        <w:rPr>
          <w:rFonts w:hint="eastAsia"/>
        </w:rPr>
      </w:pPr>
      <w:r>
        <w:rPr>
          <w:rFonts w:hint="eastAsia"/>
        </w:rPr>
        <w:t xml:space="preserve">4.4 </w:t>
      </w:r>
      <w:r>
        <w:rPr>
          <w:rFonts w:hint="eastAsia"/>
        </w:rPr>
        <w:t>统计验证</w:t>
      </w:r>
    </w:p>
    <w:p w:rsidR="000B7DC4" w:rsidRDefault="000B7DC4" w:rsidP="000B7DC4">
      <w:pPr>
        <w:rPr>
          <w:rFonts w:hint="eastAsia"/>
        </w:rPr>
      </w:pPr>
      <w:r>
        <w:rPr>
          <w:rFonts w:hint="eastAsia"/>
        </w:rPr>
        <w:t>交叉验证：</w:t>
      </w:r>
    </w:p>
    <w:p w:rsidR="000B7DC4" w:rsidRDefault="000B7DC4" w:rsidP="000B7DC4"/>
    <w:p w:rsidR="000B7DC4" w:rsidRDefault="000B7DC4" w:rsidP="000B7DC4">
      <w:pPr>
        <w:rPr>
          <w:rFonts w:hint="eastAsia"/>
        </w:rPr>
      </w:pPr>
      <w:r>
        <w:rPr>
          <w:rFonts w:hint="eastAsia"/>
        </w:rPr>
        <w:t>5</w:t>
      </w:r>
      <w:r>
        <w:rPr>
          <w:rFonts w:hint="eastAsia"/>
        </w:rPr>
        <w:t>折交叉验证准确率：</w:t>
      </w:r>
      <w:r>
        <w:rPr>
          <w:rFonts w:hint="eastAsia"/>
        </w:rPr>
        <w:t>89.2%</w:t>
      </w:r>
      <w:r>
        <w:rPr>
          <w:rFonts w:hint="eastAsia"/>
        </w:rPr>
        <w:t>±</w:t>
      </w:r>
      <w:r>
        <w:rPr>
          <w:rFonts w:hint="eastAsia"/>
        </w:rPr>
        <w:t>2.1%</w:t>
      </w:r>
    </w:p>
    <w:p w:rsidR="000B7DC4" w:rsidRDefault="000B7DC4" w:rsidP="000B7DC4"/>
    <w:p w:rsidR="000B7DC4" w:rsidRDefault="000B7DC4" w:rsidP="000B7DC4">
      <w:pPr>
        <w:rPr>
          <w:rFonts w:hint="eastAsia"/>
        </w:rPr>
      </w:pPr>
      <w:r>
        <w:rPr>
          <w:rFonts w:hint="eastAsia"/>
        </w:rPr>
        <w:t>一致性指数</w:t>
      </w:r>
      <w:r>
        <w:rPr>
          <w:rFonts w:hint="eastAsia"/>
        </w:rPr>
        <w:t>(C-index)</w:t>
      </w:r>
      <w:r>
        <w:rPr>
          <w:rFonts w:hint="eastAsia"/>
        </w:rPr>
        <w:t>：</w:t>
      </w:r>
      <w:r>
        <w:rPr>
          <w:rFonts w:hint="eastAsia"/>
        </w:rPr>
        <w:t>0.82</w:t>
      </w:r>
      <w:r>
        <w:rPr>
          <w:rFonts w:hint="eastAsia"/>
        </w:rPr>
        <w:t>±</w:t>
      </w:r>
      <w:r>
        <w:rPr>
          <w:rFonts w:hint="eastAsia"/>
        </w:rPr>
        <w:t>0.03</w:t>
      </w:r>
    </w:p>
    <w:p w:rsidR="000B7DC4" w:rsidRDefault="000B7DC4" w:rsidP="000B7DC4"/>
    <w:p w:rsidR="000B7DC4" w:rsidRDefault="000B7DC4" w:rsidP="000B7DC4">
      <w:pPr>
        <w:rPr>
          <w:rFonts w:hint="eastAsia"/>
        </w:rPr>
      </w:pPr>
      <w:r>
        <w:rPr>
          <w:rFonts w:hint="eastAsia"/>
        </w:rPr>
        <w:t>显著性检验：</w:t>
      </w:r>
    </w:p>
    <w:p w:rsidR="000B7DC4" w:rsidRDefault="000B7DC4" w:rsidP="000B7DC4"/>
    <w:p w:rsidR="000B7DC4" w:rsidRDefault="000B7DC4" w:rsidP="000B7DC4">
      <w:pPr>
        <w:rPr>
          <w:rFonts w:hint="eastAsia"/>
        </w:rPr>
      </w:pPr>
      <w:r>
        <w:rPr>
          <w:rFonts w:hint="eastAsia"/>
        </w:rPr>
        <w:t>与传统方法相比</w:t>
      </w:r>
      <w:r>
        <w:rPr>
          <w:rFonts w:hint="eastAsia"/>
        </w:rPr>
        <w:t>t=4.32, p=0.0012&lt;0.05</w:t>
      </w:r>
    </w:p>
    <w:p w:rsidR="000B7DC4" w:rsidRDefault="000B7DC4" w:rsidP="000B7DC4"/>
    <w:p w:rsidR="000B7DC4" w:rsidRDefault="000B7DC4" w:rsidP="000B7DC4">
      <w:pPr>
        <w:rPr>
          <w:rFonts w:hint="eastAsia"/>
        </w:rPr>
      </w:pPr>
      <w:proofErr w:type="spellStart"/>
      <w:r>
        <w:rPr>
          <w:rFonts w:hint="eastAsia"/>
        </w:rPr>
        <w:t>McNemar</w:t>
      </w:r>
      <w:proofErr w:type="spellEnd"/>
      <w:r>
        <w:rPr>
          <w:rFonts w:hint="eastAsia"/>
        </w:rPr>
        <w:t>检验χ²</w:t>
      </w:r>
      <w:r>
        <w:rPr>
          <w:rFonts w:hint="eastAsia"/>
        </w:rPr>
        <w:t>=12.6, p=0.0004</w:t>
      </w:r>
    </w:p>
    <w:p w:rsidR="000B7DC4" w:rsidRDefault="000B7DC4" w:rsidP="000B7DC4"/>
    <w:p w:rsidR="000B7DC4" w:rsidRPr="006944FE" w:rsidRDefault="000B7DC4" w:rsidP="000B7DC4">
      <w:pPr>
        <w:rPr>
          <w:rFonts w:hint="eastAsia"/>
          <w:sz w:val="28"/>
          <w:szCs w:val="28"/>
        </w:rPr>
      </w:pPr>
      <w:r w:rsidRPr="006944FE">
        <w:rPr>
          <w:rFonts w:hint="eastAsia"/>
          <w:sz w:val="28"/>
          <w:szCs w:val="28"/>
        </w:rPr>
        <w:t xml:space="preserve">5. </w:t>
      </w:r>
      <w:r w:rsidRPr="006944FE">
        <w:rPr>
          <w:rFonts w:hint="eastAsia"/>
          <w:sz w:val="28"/>
          <w:szCs w:val="28"/>
        </w:rPr>
        <w:t>结论与展望</w:t>
      </w:r>
    </w:p>
    <w:p w:rsidR="000B7DC4" w:rsidRDefault="000B7DC4" w:rsidP="000B7DC4">
      <w:pPr>
        <w:rPr>
          <w:rFonts w:hint="eastAsia"/>
        </w:rPr>
      </w:pPr>
      <w:r>
        <w:rPr>
          <w:rFonts w:hint="eastAsia"/>
        </w:rPr>
        <w:t xml:space="preserve">5.1 </w:t>
      </w:r>
      <w:r>
        <w:rPr>
          <w:rFonts w:hint="eastAsia"/>
        </w:rPr>
        <w:t>技术总结</w:t>
      </w:r>
    </w:p>
    <w:p w:rsidR="000B7DC4" w:rsidRDefault="000B7DC4" w:rsidP="000B7DC4">
      <w:pPr>
        <w:rPr>
          <w:rFonts w:hint="eastAsia"/>
        </w:rPr>
      </w:pPr>
      <w:r>
        <w:rPr>
          <w:rFonts w:hint="eastAsia"/>
        </w:rPr>
        <w:t>本研究系统分析了</w:t>
      </w:r>
      <w:r>
        <w:rPr>
          <w:rFonts w:hint="eastAsia"/>
        </w:rPr>
        <w:t>AI</w:t>
      </w:r>
      <w:r>
        <w:rPr>
          <w:rFonts w:hint="eastAsia"/>
        </w:rPr>
        <w:t>在癌症预后预测中的应用：</w:t>
      </w:r>
    </w:p>
    <w:p w:rsidR="000B7DC4" w:rsidRDefault="000B7DC4" w:rsidP="000B7DC4"/>
    <w:p w:rsidR="000B7DC4" w:rsidRDefault="000B7DC4" w:rsidP="000B7DC4">
      <w:pPr>
        <w:rPr>
          <w:rFonts w:hint="eastAsia"/>
        </w:rPr>
      </w:pPr>
      <w:r>
        <w:rPr>
          <w:rFonts w:hint="eastAsia"/>
        </w:rPr>
        <w:t>首先，深度学习模型在处理多模态医疗数据方面展现出强大能力</w:t>
      </w:r>
    </w:p>
    <w:p w:rsidR="000B7DC4" w:rsidRDefault="000B7DC4" w:rsidP="000B7DC4"/>
    <w:p w:rsidR="000B7DC4" w:rsidRDefault="000B7DC4" w:rsidP="000B7DC4">
      <w:pPr>
        <w:rPr>
          <w:rFonts w:hint="eastAsia"/>
        </w:rPr>
      </w:pPr>
      <w:r>
        <w:rPr>
          <w:rFonts w:hint="eastAsia"/>
        </w:rPr>
        <w:t>其次，生成式</w:t>
      </w:r>
      <w:r>
        <w:rPr>
          <w:rFonts w:hint="eastAsia"/>
        </w:rPr>
        <w:t>AI</w:t>
      </w:r>
      <w:r>
        <w:rPr>
          <w:rFonts w:hint="eastAsia"/>
        </w:rPr>
        <w:t>和量子计算为药物发现和个性化治疗带来新机遇</w:t>
      </w:r>
    </w:p>
    <w:p w:rsidR="000B7DC4" w:rsidRDefault="000B7DC4" w:rsidP="000B7DC4"/>
    <w:p w:rsidR="000B7DC4" w:rsidRDefault="000B7DC4" w:rsidP="000B7DC4">
      <w:pPr>
        <w:rPr>
          <w:rFonts w:hint="eastAsia"/>
        </w:rPr>
      </w:pPr>
      <w:r>
        <w:rPr>
          <w:rFonts w:hint="eastAsia"/>
        </w:rPr>
        <w:t>最后，可解释</w:t>
      </w:r>
      <w:r>
        <w:rPr>
          <w:rFonts w:hint="eastAsia"/>
        </w:rPr>
        <w:t>AI</w:t>
      </w:r>
      <w:r>
        <w:rPr>
          <w:rFonts w:hint="eastAsia"/>
        </w:rPr>
        <w:t>技术的发展正逐步解决模</w:t>
      </w:r>
      <w:r>
        <w:rPr>
          <w:rFonts w:hint="eastAsia"/>
        </w:rPr>
        <w:lastRenderedPageBreak/>
        <w:t>型透明度问题</w:t>
      </w:r>
    </w:p>
    <w:p w:rsidR="000B7DC4" w:rsidRDefault="000B7DC4" w:rsidP="000B7DC4"/>
    <w:p w:rsidR="000B7DC4" w:rsidRDefault="000B7DC4" w:rsidP="000B7DC4">
      <w:pPr>
        <w:rPr>
          <w:rFonts w:hint="eastAsia"/>
        </w:rPr>
      </w:pPr>
      <w:r>
        <w:rPr>
          <w:rFonts w:hint="eastAsia"/>
        </w:rPr>
        <w:t xml:space="preserve">5.2 </w:t>
      </w:r>
      <w:r>
        <w:rPr>
          <w:rFonts w:hint="eastAsia"/>
        </w:rPr>
        <w:t>应用展望</w:t>
      </w:r>
    </w:p>
    <w:p w:rsidR="000B7DC4" w:rsidRDefault="000B7DC4" w:rsidP="000B7DC4">
      <w:pPr>
        <w:rPr>
          <w:rFonts w:hint="eastAsia"/>
        </w:rPr>
      </w:pPr>
      <w:r>
        <w:rPr>
          <w:rFonts w:hint="eastAsia"/>
        </w:rPr>
        <w:t>短期</w:t>
      </w:r>
      <w:r>
        <w:rPr>
          <w:rFonts w:hint="eastAsia"/>
        </w:rPr>
        <w:t>(1</w:t>
      </w:r>
      <w:r>
        <w:rPr>
          <w:rFonts w:hint="eastAsia"/>
        </w:rPr>
        <w:t>年内</w:t>
      </w:r>
      <w:r>
        <w:rPr>
          <w:rFonts w:hint="eastAsia"/>
        </w:rPr>
        <w:t>)</w:t>
      </w:r>
      <w:r>
        <w:rPr>
          <w:rFonts w:hint="eastAsia"/>
        </w:rPr>
        <w:t>：</w:t>
      </w:r>
    </w:p>
    <w:p w:rsidR="000B7DC4" w:rsidRDefault="000B7DC4" w:rsidP="000B7DC4"/>
    <w:p w:rsidR="000B7DC4" w:rsidRDefault="000B7DC4" w:rsidP="000B7DC4">
      <w:pPr>
        <w:rPr>
          <w:rFonts w:hint="eastAsia"/>
        </w:rPr>
      </w:pPr>
      <w:r>
        <w:rPr>
          <w:rFonts w:hint="eastAsia"/>
        </w:rPr>
        <w:t>临床决策支持系统在三级医院试点应用</w:t>
      </w:r>
    </w:p>
    <w:p w:rsidR="000B7DC4" w:rsidRDefault="000B7DC4" w:rsidP="000B7DC4"/>
    <w:p w:rsidR="000B7DC4" w:rsidRDefault="000B7DC4" w:rsidP="000B7DC4">
      <w:pPr>
        <w:rPr>
          <w:rFonts w:hint="eastAsia"/>
        </w:rPr>
      </w:pPr>
      <w:r>
        <w:rPr>
          <w:rFonts w:hint="eastAsia"/>
        </w:rPr>
        <w:t>完善常见癌症的预后预测模型</w:t>
      </w:r>
    </w:p>
    <w:p w:rsidR="000B7DC4" w:rsidRDefault="000B7DC4" w:rsidP="000B7DC4"/>
    <w:p w:rsidR="000B7DC4" w:rsidRDefault="000B7DC4" w:rsidP="000B7DC4">
      <w:pPr>
        <w:rPr>
          <w:rFonts w:hint="eastAsia"/>
        </w:rPr>
      </w:pPr>
      <w:r>
        <w:rPr>
          <w:rFonts w:hint="eastAsia"/>
        </w:rPr>
        <w:t>中期</w:t>
      </w:r>
      <w:r>
        <w:rPr>
          <w:rFonts w:hint="eastAsia"/>
        </w:rPr>
        <w:t>(3-5</w:t>
      </w:r>
      <w:r>
        <w:rPr>
          <w:rFonts w:hint="eastAsia"/>
        </w:rPr>
        <w:t>年</w:t>
      </w:r>
      <w:r>
        <w:rPr>
          <w:rFonts w:hint="eastAsia"/>
        </w:rPr>
        <w:t>)</w:t>
      </w:r>
      <w:r>
        <w:rPr>
          <w:rFonts w:hint="eastAsia"/>
        </w:rPr>
        <w:t>：</w:t>
      </w:r>
    </w:p>
    <w:p w:rsidR="000B7DC4" w:rsidRDefault="000B7DC4" w:rsidP="000B7DC4"/>
    <w:p w:rsidR="000B7DC4" w:rsidRDefault="000B7DC4" w:rsidP="000B7DC4">
      <w:pPr>
        <w:rPr>
          <w:rFonts w:hint="eastAsia"/>
        </w:rPr>
      </w:pPr>
      <w:r>
        <w:rPr>
          <w:rFonts w:hint="eastAsia"/>
        </w:rPr>
        <w:t>实现基于多组学数据的实时预后监测</w:t>
      </w:r>
    </w:p>
    <w:p w:rsidR="000B7DC4" w:rsidRDefault="000B7DC4" w:rsidP="000B7DC4"/>
    <w:p w:rsidR="000B7DC4" w:rsidRDefault="000B7DC4" w:rsidP="000B7DC4">
      <w:pPr>
        <w:rPr>
          <w:rFonts w:hint="eastAsia"/>
        </w:rPr>
      </w:pPr>
      <w:r>
        <w:rPr>
          <w:rFonts w:hint="eastAsia"/>
        </w:rPr>
        <w:t>开发面向基层医疗的轻量化解决方案</w:t>
      </w:r>
    </w:p>
    <w:p w:rsidR="000B7DC4" w:rsidRDefault="000B7DC4" w:rsidP="000B7DC4"/>
    <w:p w:rsidR="000B7DC4" w:rsidRDefault="000B7DC4" w:rsidP="000B7DC4">
      <w:pPr>
        <w:rPr>
          <w:rFonts w:hint="eastAsia"/>
        </w:rPr>
      </w:pPr>
      <w:r>
        <w:rPr>
          <w:rFonts w:hint="eastAsia"/>
        </w:rPr>
        <w:t xml:space="preserve">5.3 </w:t>
      </w:r>
      <w:r>
        <w:rPr>
          <w:rFonts w:hint="eastAsia"/>
        </w:rPr>
        <w:t>伦理思考</w:t>
      </w:r>
    </w:p>
    <w:p w:rsidR="000B7DC4" w:rsidRDefault="000B7DC4" w:rsidP="000B7DC4">
      <w:pPr>
        <w:rPr>
          <w:rFonts w:hint="eastAsia"/>
        </w:rPr>
      </w:pPr>
      <w:r>
        <w:rPr>
          <w:rFonts w:hint="eastAsia"/>
        </w:rPr>
        <w:t>AI</w:t>
      </w:r>
      <w:r>
        <w:rPr>
          <w:rFonts w:hint="eastAsia"/>
        </w:rPr>
        <w:t>在医疗领域的应用需考虑：</w:t>
      </w:r>
    </w:p>
    <w:p w:rsidR="000B7DC4" w:rsidRDefault="000B7DC4" w:rsidP="000B7DC4"/>
    <w:p w:rsidR="000B7DC4" w:rsidRDefault="000B7DC4" w:rsidP="000B7DC4">
      <w:pPr>
        <w:rPr>
          <w:rFonts w:hint="eastAsia"/>
        </w:rPr>
      </w:pPr>
      <w:r>
        <w:rPr>
          <w:rFonts w:hint="eastAsia"/>
        </w:rPr>
        <w:t>数据隐私保护与安全共享机制</w:t>
      </w:r>
    </w:p>
    <w:p w:rsidR="000B7DC4" w:rsidRDefault="000B7DC4" w:rsidP="000B7DC4"/>
    <w:p w:rsidR="000B7DC4" w:rsidRDefault="000B7DC4" w:rsidP="000B7DC4">
      <w:pPr>
        <w:rPr>
          <w:rFonts w:hint="eastAsia"/>
        </w:rPr>
      </w:pPr>
      <w:r>
        <w:rPr>
          <w:rFonts w:hint="eastAsia"/>
        </w:rPr>
        <w:t>算法偏见检测与消除</w:t>
      </w:r>
    </w:p>
    <w:p w:rsidR="000B7DC4" w:rsidRDefault="000B7DC4" w:rsidP="000B7DC4"/>
    <w:p w:rsidR="000B7DC4" w:rsidRDefault="000B7DC4" w:rsidP="000B7DC4">
      <w:pPr>
        <w:rPr>
          <w:rFonts w:hint="eastAsia"/>
        </w:rPr>
      </w:pPr>
      <w:r>
        <w:rPr>
          <w:rFonts w:hint="eastAsia"/>
        </w:rPr>
        <w:t>医生与</w:t>
      </w:r>
      <w:r>
        <w:rPr>
          <w:rFonts w:hint="eastAsia"/>
        </w:rPr>
        <w:t>AI</w:t>
      </w:r>
      <w:r>
        <w:rPr>
          <w:rFonts w:hint="eastAsia"/>
        </w:rPr>
        <w:t>系统的责任界定</w:t>
      </w:r>
    </w:p>
    <w:p w:rsidR="000B7DC4" w:rsidRDefault="000B7DC4" w:rsidP="000B7DC4"/>
    <w:p w:rsidR="000B7DC4" w:rsidRDefault="000B7DC4" w:rsidP="000B7DC4">
      <w:pPr>
        <w:rPr>
          <w:rFonts w:hint="eastAsia"/>
        </w:rPr>
      </w:pPr>
      <w:r>
        <w:rPr>
          <w:rFonts w:hint="eastAsia"/>
        </w:rPr>
        <w:t>患者知情同意与自主选择权</w:t>
      </w:r>
    </w:p>
    <w:p w:rsidR="006944FE" w:rsidRDefault="006944FE" w:rsidP="000B7DC4">
      <w:pPr>
        <w:rPr>
          <w:color w:val="FF0000"/>
          <w:sz w:val="44"/>
        </w:rPr>
        <w:sectPr w:rsidR="006944FE" w:rsidSect="006944FE">
          <w:type w:val="continuous"/>
          <w:pgSz w:w="11906" w:h="16838"/>
          <w:pgMar w:top="1440" w:right="1800" w:bottom="1440" w:left="1800" w:header="851" w:footer="992" w:gutter="0"/>
          <w:cols w:num="2" w:space="425"/>
          <w:docGrid w:type="lines" w:linePitch="312"/>
        </w:sectPr>
      </w:pPr>
    </w:p>
    <w:p w:rsidR="00757071" w:rsidRPr="006944FE" w:rsidRDefault="000B7DC4" w:rsidP="000B7DC4">
      <w:pPr>
        <w:rPr>
          <w:color w:val="FF0000"/>
          <w:sz w:val="36"/>
        </w:rPr>
      </w:pPr>
      <w:r w:rsidRPr="006944FE">
        <w:rPr>
          <w:rFonts w:hint="eastAsia"/>
          <w:color w:val="FF0000"/>
          <w:sz w:val="36"/>
        </w:rPr>
        <w:t>参考文献</w:t>
      </w:r>
    </w:p>
    <w:p w:rsidR="00643FCB" w:rsidRPr="00643FCB" w:rsidRDefault="006944FE" w:rsidP="00643FCB">
      <w:pPr>
        <w:rPr>
          <w:rFonts w:hint="eastAsia"/>
        </w:rPr>
      </w:pPr>
      <w:bookmarkStart w:id="0" w:name="OLE_LINK1"/>
      <w:bookmarkStart w:id="1" w:name="OLE_LINK2"/>
      <w:r>
        <w:rPr>
          <w:rFonts w:hint="eastAsia"/>
        </w:rPr>
        <w:t>【</w:t>
      </w:r>
      <w:r>
        <w:rPr>
          <w:rFonts w:hint="eastAsia"/>
        </w:rPr>
        <w:t>1</w:t>
      </w:r>
      <w:r>
        <w:rPr>
          <w:rFonts w:hint="eastAsia"/>
        </w:rPr>
        <w:t>】</w:t>
      </w:r>
      <w:r w:rsidR="00643FCB" w:rsidRPr="00643FCB">
        <w:rPr>
          <w:rFonts w:hint="eastAsia"/>
        </w:rPr>
        <w:t>Xiang, W., et al. (2025). "</w:t>
      </w:r>
      <w:r w:rsidR="00643FCB" w:rsidRPr="00643FCB">
        <w:rPr>
          <w:rFonts w:hint="eastAsia"/>
        </w:rPr>
        <w:t>人工智能赋能癌症免疫治疗——创新探索与未来机遇（英文）</w:t>
      </w:r>
      <w:bookmarkEnd w:id="0"/>
      <w:bookmarkEnd w:id="1"/>
      <w:r w:rsidR="00643FCB" w:rsidRPr="00643FCB">
        <w:rPr>
          <w:rFonts w:hint="eastAsia"/>
        </w:rPr>
        <w:t>.</w:t>
      </w:r>
      <w:proofErr w:type="gramStart"/>
      <w:r w:rsidR="00643FCB" w:rsidRPr="00643FCB">
        <w:rPr>
          <w:rFonts w:hint="eastAsia"/>
        </w:rPr>
        <w:t>" Engineering</w:t>
      </w:r>
      <w:proofErr w:type="gramEnd"/>
      <w:r w:rsidR="00643FCB" w:rsidRPr="00643FCB">
        <w:rPr>
          <w:rFonts w:hint="eastAsia"/>
        </w:rPr>
        <w:t xml:space="preserve"> 44(01): 12-16.</w:t>
      </w:r>
    </w:p>
    <w:p w:rsidR="00643FCB" w:rsidRPr="00643FCB" w:rsidRDefault="00643FCB" w:rsidP="00643FCB"/>
    <w:p w:rsidR="00643FCB" w:rsidRPr="00643FCB" w:rsidRDefault="006944FE" w:rsidP="00643FCB">
      <w:pPr>
        <w:rPr>
          <w:rFonts w:hint="eastAsia"/>
        </w:rPr>
      </w:pPr>
      <w:r>
        <w:rPr>
          <w:rFonts w:hint="eastAsia"/>
        </w:rPr>
        <w:t>【</w:t>
      </w:r>
      <w:r>
        <w:rPr>
          <w:rFonts w:hint="eastAsia"/>
        </w:rPr>
        <w:t>2</w:t>
      </w:r>
      <w:r>
        <w:rPr>
          <w:rFonts w:hint="eastAsia"/>
        </w:rPr>
        <w:t>】</w:t>
      </w:r>
      <w:r w:rsidR="00643FCB" w:rsidRPr="00643FCB">
        <w:rPr>
          <w:rFonts w:hint="eastAsia"/>
        </w:rPr>
        <w:t>高美虹</w:t>
      </w:r>
      <w:r w:rsidR="00643FCB" w:rsidRPr="00643FCB">
        <w:rPr>
          <w:rFonts w:hint="eastAsia"/>
        </w:rPr>
        <w:t xml:space="preserve"> and </w:t>
      </w:r>
      <w:r w:rsidR="00643FCB" w:rsidRPr="00643FCB">
        <w:rPr>
          <w:rFonts w:hint="eastAsia"/>
        </w:rPr>
        <w:t>尚学群</w:t>
      </w:r>
      <w:r w:rsidR="00643FCB" w:rsidRPr="00643FCB">
        <w:rPr>
          <w:rFonts w:hint="eastAsia"/>
        </w:rPr>
        <w:t xml:space="preserve"> (2022). "</w:t>
      </w:r>
      <w:r w:rsidR="00643FCB" w:rsidRPr="00643FCB">
        <w:rPr>
          <w:rFonts w:hint="eastAsia"/>
        </w:rPr>
        <w:t>利用人工智能预测癌症的易感性、复发性和生存期</w:t>
      </w:r>
      <w:r w:rsidR="00643FCB" w:rsidRPr="00643FCB">
        <w:rPr>
          <w:rFonts w:hint="eastAsia"/>
        </w:rPr>
        <w:t xml:space="preserve">." </w:t>
      </w:r>
      <w:r w:rsidR="00643FCB" w:rsidRPr="00643FCB">
        <w:rPr>
          <w:rFonts w:hint="eastAsia"/>
        </w:rPr>
        <w:t>生物化学与生物物理进展</w:t>
      </w:r>
      <w:r w:rsidR="00643FCB" w:rsidRPr="00643FCB">
        <w:rPr>
          <w:rFonts w:hint="eastAsia"/>
        </w:rPr>
        <w:t xml:space="preserve"> 49(09): 1687-1702.</w:t>
      </w:r>
    </w:p>
    <w:p w:rsidR="00643FCB" w:rsidRPr="00643FCB" w:rsidRDefault="00643FCB" w:rsidP="00643FCB"/>
    <w:p w:rsidR="00643FCB" w:rsidRPr="00643FCB" w:rsidRDefault="006944FE" w:rsidP="00643FCB">
      <w:pPr>
        <w:rPr>
          <w:rFonts w:hint="eastAsia"/>
        </w:rPr>
      </w:pPr>
      <w:r>
        <w:rPr>
          <w:rFonts w:hint="eastAsia"/>
        </w:rPr>
        <w:t>【</w:t>
      </w:r>
      <w:r>
        <w:rPr>
          <w:rFonts w:hint="eastAsia"/>
        </w:rPr>
        <w:t>3</w:t>
      </w:r>
      <w:r>
        <w:rPr>
          <w:rFonts w:hint="eastAsia"/>
        </w:rPr>
        <w:t>】</w:t>
      </w:r>
      <w:r w:rsidR="00643FCB" w:rsidRPr="00643FCB">
        <w:rPr>
          <w:rFonts w:hint="eastAsia"/>
        </w:rPr>
        <w:t>刘宇飞</w:t>
      </w:r>
      <w:r w:rsidR="00643FCB" w:rsidRPr="00643FCB">
        <w:rPr>
          <w:rFonts w:hint="eastAsia"/>
        </w:rPr>
        <w:t>, et al. (2019). "</w:t>
      </w:r>
      <w:r w:rsidR="00643FCB" w:rsidRPr="00643FCB">
        <w:rPr>
          <w:rFonts w:hint="eastAsia"/>
        </w:rPr>
        <w:t>基于</w:t>
      </w:r>
      <w:r w:rsidR="00643FCB" w:rsidRPr="00643FCB">
        <w:rPr>
          <w:rFonts w:hint="eastAsia"/>
        </w:rPr>
        <w:t>Wasserstein GAN</w:t>
      </w:r>
      <w:r w:rsidR="00643FCB" w:rsidRPr="00643FCB">
        <w:rPr>
          <w:rFonts w:hint="eastAsia"/>
        </w:rPr>
        <w:t>的新一代人工智能小样本数据增强方法——以生物领域癌症分期数据为例</w:t>
      </w:r>
      <w:r w:rsidR="00643FCB" w:rsidRPr="00643FCB">
        <w:rPr>
          <w:rFonts w:hint="eastAsia"/>
        </w:rPr>
        <w:t>." Engineering 5(01): 338-354.</w:t>
      </w:r>
    </w:p>
    <w:p w:rsidR="00643FCB" w:rsidRDefault="00643FCB" w:rsidP="00643FCB">
      <w:r w:rsidRPr="00643FCB">
        <w:tab/>
      </w:r>
      <w:bookmarkStart w:id="2" w:name="_GoBack"/>
      <w:bookmarkEnd w:id="2"/>
    </w:p>
    <w:sectPr w:rsidR="00643FCB" w:rsidSect="006944FE">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xz02ez4parsye2td3xzpwrav0ea5wspzvz&quot;&gt;医学&lt;record-ids&gt;&lt;item&gt;1&lt;/item&gt;&lt;item&gt;2&lt;/item&gt;&lt;item&gt;3&lt;/item&gt;&lt;/record-ids&gt;&lt;/item&gt;&lt;/Libraries&gt;"/>
  </w:docVars>
  <w:rsids>
    <w:rsidRoot w:val="000B3DDB"/>
    <w:rsid w:val="000B3DDB"/>
    <w:rsid w:val="000B7DC4"/>
    <w:rsid w:val="00322DFF"/>
    <w:rsid w:val="00643FCB"/>
    <w:rsid w:val="006944FE"/>
    <w:rsid w:val="008D6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1B9DB-AC7C-4398-99D2-5117F1DE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643FCB"/>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643FCB"/>
    <w:rPr>
      <w:rFonts w:ascii="Calibri" w:hAnsi="Calibri" w:cs="Calibri"/>
      <w:noProof/>
      <w:sz w:val="20"/>
    </w:rPr>
  </w:style>
  <w:style w:type="paragraph" w:customStyle="1" w:styleId="EndNoteBibliography">
    <w:name w:val="EndNote Bibliography"/>
    <w:basedOn w:val="a"/>
    <w:link w:val="EndNoteBibliographyChar"/>
    <w:rsid w:val="00643FCB"/>
    <w:rPr>
      <w:rFonts w:ascii="Calibri" w:hAnsi="Calibri" w:cs="Calibri"/>
      <w:noProof/>
      <w:sz w:val="20"/>
    </w:rPr>
  </w:style>
  <w:style w:type="character" w:customStyle="1" w:styleId="EndNoteBibliographyChar">
    <w:name w:val="EndNote Bibliography Char"/>
    <w:basedOn w:val="a0"/>
    <w:link w:val="EndNoteBibliography"/>
    <w:rsid w:val="00643FCB"/>
    <w:rPr>
      <w:rFonts w:ascii="Calibri" w:hAnsi="Calibri" w:cs="Calibri"/>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T480s-1</dc:creator>
  <cp:keywords/>
  <dc:description/>
  <cp:lastModifiedBy>T480s-1</cp:lastModifiedBy>
  <cp:revision>3</cp:revision>
  <dcterms:created xsi:type="dcterms:W3CDTF">2025-04-26T05:34:00Z</dcterms:created>
  <dcterms:modified xsi:type="dcterms:W3CDTF">2025-04-26T06:29:00Z</dcterms:modified>
</cp:coreProperties>
</file>