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8B5C7D9" w14:textId="0EC2786D" w:rsidR="00A80491" w:rsidRDefault="00D24431" w:rsidP="00D5641C">
      <w:pPr>
        <w:pStyle w:val="ab"/>
        <w:adjustRightInd w:val="0"/>
        <w:snapToGrid w:val="0"/>
        <w:spacing w:beforeLines="200" w:before="624"/>
        <w:ind w:firstLine="879"/>
        <w:jc w:val="center"/>
        <w:rPr>
          <w:color w:val="FF0000"/>
          <w:bdr w:val="single" w:sz="4" w:space="0" w:color="FF0000"/>
        </w:rPr>
      </w:pPr>
      <w:bookmarkStart w:id="0" w:name="_Hlk196257287"/>
      <w:r w:rsidRPr="00D24431">
        <w:rPr>
          <w:rFonts w:hint="eastAsia"/>
          <w:sz w:val="44"/>
          <w:szCs w:val="44"/>
        </w:rPr>
        <w:t>基于改进扩散模型的肝脏</w:t>
      </w:r>
      <w:r w:rsidRPr="00D24431">
        <w:rPr>
          <w:rFonts w:hint="eastAsia"/>
          <w:sz w:val="44"/>
          <w:szCs w:val="44"/>
        </w:rPr>
        <w:t>CT-MRI</w:t>
      </w:r>
      <w:r w:rsidRPr="00D24431">
        <w:rPr>
          <w:rFonts w:hint="eastAsia"/>
          <w:sz w:val="44"/>
          <w:szCs w:val="44"/>
        </w:rPr>
        <w:t>跨模态生成与诊断研究</w:t>
      </w:r>
    </w:p>
    <w:bookmarkEnd w:id="0"/>
    <w:p w14:paraId="60C09BA8" w14:textId="44715340" w:rsidR="00A80491" w:rsidRDefault="00D24431" w:rsidP="00D5641C">
      <w:pPr>
        <w:pStyle w:val="ac"/>
        <w:adjustRightInd w:val="0"/>
        <w:snapToGrid w:val="0"/>
        <w:spacing w:beforeLines="100" w:before="312" w:afterLines="100" w:after="312" w:line="280" w:lineRule="atLeast"/>
        <w:jc w:val="center"/>
      </w:pPr>
      <w:r>
        <w:rPr>
          <w:rFonts w:hint="eastAsia"/>
          <w:sz w:val="32"/>
          <w:szCs w:val="32"/>
        </w:rPr>
        <w:t>林旭升</w:t>
      </w:r>
    </w:p>
    <w:p w14:paraId="58207557" w14:textId="5E0A7977" w:rsidR="00A80491" w:rsidRPr="001772CE" w:rsidRDefault="00D24431" w:rsidP="001772CE">
      <w:pPr>
        <w:pStyle w:val="af0"/>
        <w:ind w:left="105" w:hanging="105"/>
        <w:jc w:val="center"/>
        <w:rPr>
          <w:sz w:val="15"/>
          <w:szCs w:val="15"/>
        </w:rPr>
      </w:pPr>
      <w:r>
        <w:rPr>
          <w:rFonts w:hint="eastAsia"/>
          <w:sz w:val="15"/>
          <w:szCs w:val="15"/>
        </w:rPr>
        <w:t>广州医科大学</w:t>
      </w:r>
      <w:r>
        <w:rPr>
          <w:rFonts w:hint="eastAsia"/>
          <w:sz w:val="15"/>
          <w:szCs w:val="15"/>
        </w:rPr>
        <w:t xml:space="preserve"> </w:t>
      </w:r>
      <w:r>
        <w:rPr>
          <w:rFonts w:hint="eastAsia"/>
          <w:sz w:val="15"/>
          <w:szCs w:val="15"/>
        </w:rPr>
        <w:t>第二临床学院</w:t>
      </w:r>
      <w:r>
        <w:rPr>
          <w:rFonts w:hint="eastAsia"/>
          <w:sz w:val="15"/>
          <w:szCs w:val="15"/>
        </w:rPr>
        <w:t xml:space="preserve"> </w:t>
      </w:r>
      <w:r>
        <w:rPr>
          <w:rFonts w:hint="eastAsia"/>
          <w:sz w:val="15"/>
          <w:szCs w:val="15"/>
        </w:rPr>
        <w:t>医学影像学</w:t>
      </w:r>
      <w:r>
        <w:rPr>
          <w:rFonts w:hint="eastAsia"/>
          <w:sz w:val="15"/>
          <w:szCs w:val="15"/>
        </w:rPr>
        <w:t>3</w:t>
      </w:r>
      <w:r>
        <w:rPr>
          <w:rFonts w:hint="eastAsia"/>
          <w:sz w:val="15"/>
          <w:szCs w:val="15"/>
        </w:rPr>
        <w:t>班</w:t>
      </w:r>
      <w:r>
        <w:rPr>
          <w:rFonts w:hint="eastAsia"/>
          <w:sz w:val="15"/>
          <w:szCs w:val="15"/>
        </w:rPr>
        <w:t xml:space="preserve"> </w:t>
      </w:r>
      <w:r>
        <w:rPr>
          <w:rFonts w:hint="eastAsia"/>
          <w:sz w:val="15"/>
          <w:szCs w:val="15"/>
        </w:rPr>
        <w:t>林旭升</w:t>
      </w:r>
      <w:r>
        <w:rPr>
          <w:rFonts w:hint="eastAsia"/>
          <w:sz w:val="15"/>
          <w:szCs w:val="15"/>
        </w:rPr>
        <w:t xml:space="preserve"> 2024113071</w:t>
      </w:r>
    </w:p>
    <w:p w14:paraId="7042675D" w14:textId="77777777" w:rsidR="00F06356" w:rsidRPr="00F06356" w:rsidRDefault="00F06356" w:rsidP="00F06356">
      <w:pPr>
        <w:pStyle w:val="af0"/>
        <w:spacing w:afterLines="80" w:after="249"/>
        <w:ind w:left="105" w:hanging="105"/>
        <w:jc w:val="center"/>
        <w:rPr>
          <w:b/>
          <w:color w:val="FF0000"/>
          <w:sz w:val="15"/>
          <w:szCs w:val="15"/>
        </w:rPr>
      </w:pPr>
    </w:p>
    <w:p w14:paraId="3E84560B" w14:textId="622DF4A8" w:rsidR="00A80491" w:rsidRPr="001772CE" w:rsidRDefault="00A80491" w:rsidP="00A80491">
      <w:pPr>
        <w:pStyle w:val="af7"/>
        <w:rPr>
          <w:snapToGrid/>
          <w:szCs w:val="18"/>
        </w:rPr>
      </w:pPr>
      <w:r w:rsidRPr="001772CE">
        <w:rPr>
          <w:rFonts w:ascii="黑体" w:eastAsia="黑体" w:hint="eastAsia"/>
          <w:szCs w:val="18"/>
        </w:rPr>
        <w:t>摘  要</w:t>
      </w:r>
      <w:r w:rsidRPr="001772CE">
        <w:rPr>
          <w:rFonts w:hint="eastAsia"/>
          <w:szCs w:val="18"/>
        </w:rPr>
        <w:tab/>
      </w:r>
      <w:r w:rsidR="00D24431" w:rsidRPr="00D24431">
        <w:rPr>
          <w:rFonts w:eastAsia="宋体"/>
          <w:snapToGrid/>
          <w:szCs w:val="18"/>
        </w:rPr>
        <w:t>针对肝脏医学影像跨模态生成中的特征解耦不足与动态形变补偿缺失问题，本研究提出解剖先验引导的层级扩散模型（</w:t>
      </w:r>
      <w:r w:rsidR="00D24431" w:rsidRPr="00D24431">
        <w:rPr>
          <w:rFonts w:eastAsia="宋体"/>
          <w:snapToGrid/>
          <w:szCs w:val="18"/>
        </w:rPr>
        <w:t>AP-</w:t>
      </w:r>
      <w:proofErr w:type="spellStart"/>
      <w:r w:rsidR="00D24431" w:rsidRPr="00D24431">
        <w:rPr>
          <w:rFonts w:eastAsia="宋体"/>
          <w:snapToGrid/>
          <w:szCs w:val="18"/>
        </w:rPr>
        <w:t>HiDiff</w:t>
      </w:r>
      <w:proofErr w:type="spellEnd"/>
      <w:r w:rsidR="00D24431" w:rsidRPr="00D24431">
        <w:rPr>
          <w:rFonts w:eastAsia="宋体"/>
          <w:snapToGrid/>
          <w:szCs w:val="18"/>
        </w:rPr>
        <w:t>）。通过建立基于向量量化的特征解耦机制，将影像分解为解剖结构编码（</w:t>
      </w:r>
      <w:proofErr w:type="spellStart"/>
      <w:r w:rsidR="00D24431" w:rsidRPr="00D24431">
        <w:rPr>
          <w:rFonts w:eastAsia="宋体"/>
          <w:snapToGrid/>
          <w:szCs w:val="18"/>
        </w:rPr>
        <w:t>za</w:t>
      </w:r>
      <w:r w:rsidR="00D24431" w:rsidRPr="00D24431">
        <w:rPr>
          <w:rFonts w:eastAsia="宋体"/>
          <w:b/>
          <w:bCs/>
          <w:snapToGrid/>
          <w:szCs w:val="18"/>
        </w:rPr>
        <w:t>z</w:t>
      </w:r>
      <w:r w:rsidR="00D24431" w:rsidRPr="00D24431">
        <w:rPr>
          <w:rFonts w:eastAsia="宋体"/>
          <w:i/>
          <w:iCs/>
          <w:snapToGrid/>
          <w:szCs w:val="18"/>
        </w:rPr>
        <w:t>a</w:t>
      </w:r>
      <w:proofErr w:type="spellEnd"/>
      <w:r w:rsidR="00D24431" w:rsidRPr="00D24431">
        <w:rPr>
          <w:rFonts w:eastAsia="宋体"/>
          <w:snapToGrid/>
          <w:szCs w:val="18"/>
        </w:rPr>
        <w:t>​</w:t>
      </w:r>
      <w:r w:rsidR="00D24431" w:rsidRPr="00D24431">
        <w:rPr>
          <w:rFonts w:eastAsia="宋体"/>
          <w:snapToGrid/>
          <w:szCs w:val="18"/>
        </w:rPr>
        <w:t>）与模态特征编码（</w:t>
      </w:r>
      <w:proofErr w:type="spellStart"/>
      <w:r w:rsidR="00D24431" w:rsidRPr="00D24431">
        <w:rPr>
          <w:rFonts w:eastAsia="宋体"/>
          <w:snapToGrid/>
          <w:szCs w:val="18"/>
        </w:rPr>
        <w:t>zm</w:t>
      </w:r>
      <w:r w:rsidR="00D24431" w:rsidRPr="00D24431">
        <w:rPr>
          <w:rFonts w:eastAsia="宋体"/>
          <w:b/>
          <w:bCs/>
          <w:snapToGrid/>
          <w:szCs w:val="18"/>
        </w:rPr>
        <w:t>z</w:t>
      </w:r>
      <w:r w:rsidR="00D24431" w:rsidRPr="00D24431">
        <w:rPr>
          <w:rFonts w:eastAsia="宋体"/>
          <w:i/>
          <w:iCs/>
          <w:snapToGrid/>
          <w:szCs w:val="18"/>
        </w:rPr>
        <w:t>m</w:t>
      </w:r>
      <w:proofErr w:type="spellEnd"/>
      <w:r w:rsidR="00D24431" w:rsidRPr="00D24431">
        <w:rPr>
          <w:rFonts w:eastAsia="宋体"/>
          <w:snapToGrid/>
          <w:szCs w:val="18"/>
        </w:rPr>
        <w:t>​</w:t>
      </w:r>
      <w:r w:rsidR="00D24431" w:rsidRPr="00D24431">
        <w:rPr>
          <w:rFonts w:eastAsia="宋体"/>
          <w:snapToGrid/>
          <w:szCs w:val="18"/>
        </w:rPr>
        <w:t>），在扩散过程中引入动态门控单元（</w:t>
      </w:r>
      <w:r w:rsidR="00D24431" w:rsidRPr="00D24431">
        <w:rPr>
          <w:rFonts w:eastAsia="宋体"/>
          <w:snapToGrid/>
          <w:szCs w:val="18"/>
        </w:rPr>
        <w:t>G=σ(</w:t>
      </w:r>
      <w:proofErr w:type="spellStart"/>
      <w:r w:rsidR="00D24431" w:rsidRPr="00D24431">
        <w:rPr>
          <w:rFonts w:eastAsia="宋体"/>
          <w:snapToGrid/>
          <w:szCs w:val="18"/>
        </w:rPr>
        <w:t>Wg</w:t>
      </w:r>
      <w:proofErr w:type="spellEnd"/>
      <w:r w:rsidR="00D24431" w:rsidRPr="00D24431">
        <w:rPr>
          <w:rFonts w:eastAsia="宋体"/>
          <w:snapToGrid/>
          <w:szCs w:val="18"/>
        </w:rPr>
        <w:t>[</w:t>
      </w:r>
      <w:proofErr w:type="spellStart"/>
      <w:r w:rsidR="00D24431" w:rsidRPr="00D24431">
        <w:rPr>
          <w:rFonts w:eastAsia="宋体"/>
          <w:snapToGrid/>
          <w:szCs w:val="18"/>
        </w:rPr>
        <w:t>za;zm</w:t>
      </w:r>
      <w:proofErr w:type="spellEnd"/>
      <w:r w:rsidR="00D24431" w:rsidRPr="00D24431">
        <w:rPr>
          <w:rFonts w:eastAsia="宋体"/>
          <w:snapToGrid/>
          <w:szCs w:val="18"/>
        </w:rPr>
        <w:t>]</w:t>
      </w:r>
      <w:r w:rsidR="00D24431" w:rsidRPr="00D24431">
        <w:rPr>
          <w:rFonts w:eastAsia="宋体"/>
          <w:b/>
          <w:bCs/>
          <w:snapToGrid/>
          <w:szCs w:val="18"/>
        </w:rPr>
        <w:t>G</w:t>
      </w:r>
      <w:r w:rsidR="00D24431" w:rsidRPr="00D24431">
        <w:rPr>
          <w:rFonts w:eastAsia="宋体"/>
          <w:snapToGrid/>
          <w:szCs w:val="18"/>
        </w:rPr>
        <w:t>=</w:t>
      </w:r>
      <w:r w:rsidR="00D24431" w:rsidRPr="00D24431">
        <w:rPr>
          <w:rFonts w:eastAsia="宋体"/>
          <w:i/>
          <w:iCs/>
          <w:snapToGrid/>
          <w:szCs w:val="18"/>
        </w:rPr>
        <w:t>σ</w:t>
      </w:r>
      <w:r w:rsidR="00D24431" w:rsidRPr="00D24431">
        <w:rPr>
          <w:rFonts w:eastAsia="宋体"/>
          <w:snapToGrid/>
          <w:szCs w:val="18"/>
        </w:rPr>
        <w:t>(</w:t>
      </w:r>
      <w:proofErr w:type="spellStart"/>
      <w:r w:rsidR="00D24431" w:rsidRPr="00D24431">
        <w:rPr>
          <w:rFonts w:eastAsia="宋体"/>
          <w:b/>
          <w:bCs/>
          <w:snapToGrid/>
          <w:szCs w:val="18"/>
        </w:rPr>
        <w:t>W</w:t>
      </w:r>
      <w:r w:rsidR="00D24431" w:rsidRPr="00D24431">
        <w:rPr>
          <w:rFonts w:eastAsia="宋体"/>
          <w:i/>
          <w:iCs/>
          <w:snapToGrid/>
          <w:szCs w:val="18"/>
        </w:rPr>
        <w:t>g</w:t>
      </w:r>
      <w:proofErr w:type="spellEnd"/>
      <w:r w:rsidR="00D24431" w:rsidRPr="00D24431">
        <w:rPr>
          <w:rFonts w:eastAsia="宋体"/>
          <w:snapToGrid/>
          <w:szCs w:val="18"/>
        </w:rPr>
        <w:t>​[</w:t>
      </w:r>
      <w:r w:rsidR="00D24431" w:rsidRPr="00D24431">
        <w:rPr>
          <w:rFonts w:eastAsia="宋体"/>
          <w:b/>
          <w:bCs/>
          <w:snapToGrid/>
          <w:szCs w:val="18"/>
        </w:rPr>
        <w:t>z</w:t>
      </w:r>
      <w:r w:rsidR="00D24431" w:rsidRPr="00D24431">
        <w:rPr>
          <w:rFonts w:eastAsia="宋体"/>
          <w:i/>
          <w:iCs/>
          <w:snapToGrid/>
          <w:szCs w:val="18"/>
        </w:rPr>
        <w:t>a</w:t>
      </w:r>
      <w:r w:rsidR="00D24431" w:rsidRPr="00D24431">
        <w:rPr>
          <w:rFonts w:eastAsia="宋体"/>
          <w:snapToGrid/>
          <w:szCs w:val="18"/>
        </w:rPr>
        <w:t>​;</w:t>
      </w:r>
      <w:proofErr w:type="spellStart"/>
      <w:r w:rsidR="00D24431" w:rsidRPr="00D24431">
        <w:rPr>
          <w:rFonts w:eastAsia="宋体"/>
          <w:b/>
          <w:bCs/>
          <w:snapToGrid/>
          <w:szCs w:val="18"/>
        </w:rPr>
        <w:t>z</w:t>
      </w:r>
      <w:r w:rsidR="00D24431" w:rsidRPr="00D24431">
        <w:rPr>
          <w:rFonts w:eastAsia="宋体"/>
          <w:i/>
          <w:iCs/>
          <w:snapToGrid/>
          <w:szCs w:val="18"/>
        </w:rPr>
        <w:t>m</w:t>
      </w:r>
      <w:proofErr w:type="spellEnd"/>
      <w:r w:rsidR="00D24431" w:rsidRPr="00D24431">
        <w:rPr>
          <w:rFonts w:eastAsia="宋体"/>
          <w:snapToGrid/>
          <w:szCs w:val="18"/>
        </w:rPr>
        <w:t>​]</w:t>
      </w:r>
      <w:r w:rsidR="00D24431" w:rsidRPr="00D24431">
        <w:rPr>
          <w:rFonts w:eastAsia="宋体"/>
          <w:snapToGrid/>
          <w:szCs w:val="18"/>
        </w:rPr>
        <w:t>）实现跨模态特征自适应融合。实验表明：在</w:t>
      </w:r>
      <w:r w:rsidR="00D24431" w:rsidRPr="00D24431">
        <w:rPr>
          <w:rFonts w:eastAsia="宋体"/>
          <w:snapToGrid/>
          <w:szCs w:val="18"/>
        </w:rPr>
        <w:t>58</w:t>
      </w:r>
      <w:r w:rsidR="00D24431" w:rsidRPr="00D24431">
        <w:rPr>
          <w:rFonts w:eastAsia="宋体"/>
          <w:snapToGrid/>
          <w:szCs w:val="18"/>
        </w:rPr>
        <w:t>例临床多模态数据集上，该方法在</w:t>
      </w:r>
      <w:r w:rsidR="00D24431" w:rsidRPr="00D24431">
        <w:rPr>
          <w:rFonts w:eastAsia="宋体"/>
          <w:snapToGrid/>
          <w:szCs w:val="18"/>
        </w:rPr>
        <w:t>512×512</w:t>
      </w:r>
      <w:r w:rsidR="00D24431" w:rsidRPr="00D24431">
        <w:rPr>
          <w:rFonts w:eastAsia="宋体"/>
          <w:snapToGrid/>
          <w:szCs w:val="18"/>
        </w:rPr>
        <w:t>影像生成任务中达到</w:t>
      </w:r>
      <w:r w:rsidR="00D24431" w:rsidRPr="00D24431">
        <w:rPr>
          <w:rFonts w:eastAsia="宋体"/>
          <w:snapToGrid/>
          <w:szCs w:val="18"/>
        </w:rPr>
        <w:t>SSIM 0.89</w:t>
      </w:r>
      <w:r w:rsidR="00D24431" w:rsidRPr="00D24431">
        <w:rPr>
          <w:rFonts w:eastAsia="宋体"/>
          <w:snapToGrid/>
          <w:szCs w:val="18"/>
        </w:rPr>
        <w:t>，较传统</w:t>
      </w:r>
      <w:r w:rsidR="00D24431" w:rsidRPr="00D24431">
        <w:rPr>
          <w:rFonts w:eastAsia="宋体"/>
          <w:snapToGrid/>
          <w:szCs w:val="18"/>
        </w:rPr>
        <w:t>GAN</w:t>
      </w:r>
      <w:r w:rsidR="00D24431" w:rsidRPr="00D24431">
        <w:rPr>
          <w:rFonts w:eastAsia="宋体"/>
          <w:snapToGrid/>
          <w:szCs w:val="18"/>
        </w:rPr>
        <w:t>方法提升</w:t>
      </w:r>
      <w:r w:rsidR="00D24431" w:rsidRPr="00D24431">
        <w:rPr>
          <w:rFonts w:eastAsia="宋体"/>
          <w:snapToGrid/>
          <w:szCs w:val="18"/>
        </w:rPr>
        <w:t>23.6%</w:t>
      </w:r>
      <w:r w:rsidR="00D24431" w:rsidRPr="00D24431">
        <w:rPr>
          <w:rFonts w:eastAsia="宋体"/>
          <w:snapToGrid/>
          <w:szCs w:val="18"/>
        </w:rPr>
        <w:t>；血管拓扑连续性指标达</w:t>
      </w:r>
      <w:r w:rsidR="00D24431" w:rsidRPr="00D24431">
        <w:rPr>
          <w:rFonts w:eastAsia="宋体"/>
          <w:snapToGrid/>
          <w:szCs w:val="18"/>
        </w:rPr>
        <w:t>93.1%</w:t>
      </w:r>
      <w:r w:rsidR="00D24431" w:rsidRPr="00D24431">
        <w:rPr>
          <w:rFonts w:eastAsia="宋体"/>
          <w:snapToGrid/>
          <w:szCs w:val="18"/>
        </w:rPr>
        <w:t>，满足肝癌介入导航需求。创新性体现在：（</w:t>
      </w:r>
      <w:r w:rsidR="00D24431" w:rsidRPr="00D24431">
        <w:rPr>
          <w:rFonts w:eastAsia="宋体"/>
          <w:snapToGrid/>
          <w:szCs w:val="18"/>
        </w:rPr>
        <w:t>1</w:t>
      </w:r>
      <w:r w:rsidR="00D24431" w:rsidRPr="00D24431">
        <w:rPr>
          <w:rFonts w:eastAsia="宋体"/>
          <w:snapToGrid/>
          <w:szCs w:val="18"/>
        </w:rPr>
        <w:t>）开发呼吸相位感知的形变补偿模块，将冠状面形变误差控制在</w:t>
      </w:r>
      <w:r w:rsidR="00D24431" w:rsidRPr="00D24431">
        <w:rPr>
          <w:rFonts w:eastAsia="宋体"/>
          <w:snapToGrid/>
          <w:szCs w:val="18"/>
        </w:rPr>
        <w:t>1.2mm</w:t>
      </w:r>
      <w:r w:rsidR="00D24431" w:rsidRPr="00D24431">
        <w:rPr>
          <w:rFonts w:eastAsia="宋体"/>
          <w:snapToGrid/>
          <w:szCs w:val="18"/>
        </w:rPr>
        <w:t>内；（</w:t>
      </w:r>
      <w:r w:rsidR="00D24431" w:rsidRPr="00D24431">
        <w:rPr>
          <w:rFonts w:eastAsia="宋体"/>
          <w:snapToGrid/>
          <w:szCs w:val="18"/>
        </w:rPr>
        <w:t>2</w:t>
      </w:r>
      <w:r w:rsidR="00D24431" w:rsidRPr="00D24431">
        <w:rPr>
          <w:rFonts w:eastAsia="宋体"/>
          <w:snapToGrid/>
          <w:szCs w:val="18"/>
        </w:rPr>
        <w:t>）设计轻量化层级扩散架构，模型参数量减少至</w:t>
      </w:r>
      <w:r w:rsidR="00D24431" w:rsidRPr="00D24431">
        <w:rPr>
          <w:rFonts w:eastAsia="宋体"/>
          <w:snapToGrid/>
          <w:szCs w:val="18"/>
        </w:rPr>
        <w:t>41.7M</w:t>
      </w:r>
      <w:r w:rsidR="00D24431" w:rsidRPr="00D24431">
        <w:rPr>
          <w:rFonts w:eastAsia="宋体"/>
          <w:snapToGrid/>
          <w:szCs w:val="18"/>
        </w:rPr>
        <w:t>，移动端推理速度达</w:t>
      </w:r>
      <w:r w:rsidR="00D24431" w:rsidRPr="00D24431">
        <w:rPr>
          <w:rFonts w:eastAsia="宋体"/>
          <w:snapToGrid/>
          <w:szCs w:val="18"/>
        </w:rPr>
        <w:t>15fps</w:t>
      </w:r>
      <w:r w:rsidR="00D24431" w:rsidRPr="00D24431">
        <w:rPr>
          <w:rFonts w:eastAsia="宋体"/>
          <w:snapToGrid/>
          <w:szCs w:val="18"/>
        </w:rPr>
        <w:t>。本研究为破解多模态数据短缺难题提供了新的技术路径，可降低</w:t>
      </w:r>
      <w:r w:rsidR="00D24431" w:rsidRPr="00D24431">
        <w:rPr>
          <w:rFonts w:eastAsia="宋体"/>
          <w:snapToGrid/>
          <w:szCs w:val="18"/>
        </w:rPr>
        <w:t>73%</w:t>
      </w:r>
      <w:r w:rsidR="00D24431" w:rsidRPr="00D24431">
        <w:rPr>
          <w:rFonts w:eastAsia="宋体"/>
          <w:snapToGrid/>
          <w:szCs w:val="18"/>
        </w:rPr>
        <w:t>的重复扫描成本，具有显著的临床转化价值。</w:t>
      </w:r>
    </w:p>
    <w:p w14:paraId="75E5B631" w14:textId="0B4401D7" w:rsidR="00A80491" w:rsidRPr="00F16D1E" w:rsidRDefault="00A80491" w:rsidP="00A80491">
      <w:pPr>
        <w:pStyle w:val="af9"/>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D24431" w:rsidRPr="00D24431">
        <w:rPr>
          <w:rFonts w:eastAsia="宋体"/>
          <w:snapToGrid/>
          <w:szCs w:val="18"/>
        </w:rPr>
        <w:t>扩散模型；跨模态生成；医学影像合成；特征解耦；肝脏影像分析；动态形变补偿；轻量化部署</w:t>
      </w:r>
      <w:r w:rsidR="00E8779C" w:rsidRPr="00F16D1E">
        <w:rPr>
          <w:rFonts w:eastAsia="宋体"/>
          <w:snapToGrid/>
          <w:szCs w:val="18"/>
        </w:rPr>
        <w:t xml:space="preserve"> </w:t>
      </w:r>
    </w:p>
    <w:p w14:paraId="088B599C" w14:textId="1A0911E1" w:rsidR="00A80491" w:rsidRPr="00D24431" w:rsidRDefault="00D24431" w:rsidP="00A80491">
      <w:pPr>
        <w:pStyle w:val="Title1"/>
        <w:jc w:val="center"/>
        <w:rPr>
          <w:sz w:val="28"/>
          <w:szCs w:val="28"/>
        </w:rPr>
      </w:pPr>
      <w:r w:rsidRPr="00D24431">
        <w:rPr>
          <w:rFonts w:hint="eastAsia"/>
          <w:sz w:val="28"/>
          <w:szCs w:val="28"/>
        </w:rPr>
        <w:t>基于改进扩散模型的肝脏</w:t>
      </w:r>
      <w:r w:rsidRPr="00D24431">
        <w:rPr>
          <w:rFonts w:hint="eastAsia"/>
          <w:sz w:val="28"/>
          <w:szCs w:val="28"/>
        </w:rPr>
        <w:t>CT-MRI</w:t>
      </w:r>
      <w:r w:rsidRPr="00D24431">
        <w:rPr>
          <w:rFonts w:hint="eastAsia"/>
          <w:sz w:val="28"/>
          <w:szCs w:val="28"/>
        </w:rPr>
        <w:t>跨模态生成与诊断研究</w:t>
      </w:r>
    </w:p>
    <w:p w14:paraId="64F9670C" w14:textId="1CAA0ED1" w:rsidR="00A80491" w:rsidRPr="001772CE" w:rsidRDefault="00D24431" w:rsidP="00A80491">
      <w:pPr>
        <w:pStyle w:val="Name"/>
        <w:jc w:val="center"/>
        <w:rPr>
          <w:sz w:val="21"/>
          <w:szCs w:val="21"/>
        </w:rPr>
      </w:pPr>
      <w:proofErr w:type="spellStart"/>
      <w:r>
        <w:rPr>
          <w:rFonts w:hint="eastAsia"/>
          <w:sz w:val="21"/>
          <w:szCs w:val="21"/>
        </w:rPr>
        <w:t>Xusheng</w:t>
      </w:r>
      <w:proofErr w:type="spellEnd"/>
      <w:r>
        <w:rPr>
          <w:rFonts w:hint="eastAsia"/>
          <w:sz w:val="21"/>
          <w:szCs w:val="21"/>
        </w:rPr>
        <w:t xml:space="preserve"> Lin</w:t>
      </w:r>
    </w:p>
    <w:p w14:paraId="4EF32C19" w14:textId="326963AE" w:rsidR="00A80491" w:rsidRPr="00D5641C" w:rsidRDefault="00D24431" w:rsidP="001772CE">
      <w:pPr>
        <w:pStyle w:val="DepartCorrespond"/>
        <w:ind w:left="99" w:hanging="99"/>
        <w:jc w:val="center"/>
        <w:rPr>
          <w:sz w:val="15"/>
          <w:szCs w:val="15"/>
        </w:rPr>
      </w:pPr>
      <w:r>
        <w:rPr>
          <w:rFonts w:hint="eastAsia"/>
          <w:sz w:val="15"/>
          <w:szCs w:val="15"/>
        </w:rPr>
        <w:t>广州医科大学</w:t>
      </w:r>
      <w:r>
        <w:rPr>
          <w:rFonts w:hint="eastAsia"/>
          <w:sz w:val="15"/>
          <w:szCs w:val="15"/>
        </w:rPr>
        <w:t xml:space="preserve"> </w:t>
      </w:r>
      <w:r>
        <w:rPr>
          <w:rFonts w:hint="eastAsia"/>
          <w:sz w:val="15"/>
          <w:szCs w:val="15"/>
        </w:rPr>
        <w:t>第二临床学院</w:t>
      </w:r>
      <w:r>
        <w:rPr>
          <w:rFonts w:hint="eastAsia"/>
          <w:sz w:val="15"/>
          <w:szCs w:val="15"/>
        </w:rPr>
        <w:t xml:space="preserve"> </w:t>
      </w:r>
      <w:r>
        <w:rPr>
          <w:rFonts w:hint="eastAsia"/>
          <w:sz w:val="15"/>
          <w:szCs w:val="15"/>
        </w:rPr>
        <w:t>医学影像学</w:t>
      </w:r>
      <w:r>
        <w:rPr>
          <w:rFonts w:hint="eastAsia"/>
          <w:sz w:val="15"/>
          <w:szCs w:val="15"/>
        </w:rPr>
        <w:t>3</w:t>
      </w:r>
      <w:r>
        <w:rPr>
          <w:rFonts w:hint="eastAsia"/>
          <w:sz w:val="15"/>
          <w:szCs w:val="15"/>
        </w:rPr>
        <w:t>班</w:t>
      </w:r>
      <w:r>
        <w:rPr>
          <w:rFonts w:hint="eastAsia"/>
          <w:sz w:val="15"/>
          <w:szCs w:val="15"/>
        </w:rPr>
        <w:t xml:space="preserve"> </w:t>
      </w:r>
      <w:proofErr w:type="spellStart"/>
      <w:r>
        <w:rPr>
          <w:rFonts w:hint="eastAsia"/>
          <w:sz w:val="15"/>
          <w:szCs w:val="15"/>
        </w:rPr>
        <w:t>Xusheng</w:t>
      </w:r>
      <w:proofErr w:type="spellEnd"/>
      <w:r>
        <w:rPr>
          <w:rFonts w:hint="eastAsia"/>
          <w:sz w:val="15"/>
          <w:szCs w:val="15"/>
        </w:rPr>
        <w:t xml:space="preserve"> Lin 2024113071</w:t>
      </w:r>
    </w:p>
    <w:p w14:paraId="61EF94C5" w14:textId="77777777" w:rsidR="00A80491" w:rsidRDefault="00A80491" w:rsidP="00A80491">
      <w:pPr>
        <w:pStyle w:val="DepartCorrespond"/>
        <w:ind w:left="106" w:hanging="106"/>
        <w:jc w:val="center"/>
      </w:pPr>
    </w:p>
    <w:p w14:paraId="7769E263" w14:textId="5F4FD150" w:rsidR="00A80491" w:rsidRPr="00D5641C" w:rsidRDefault="00A80491" w:rsidP="00D24431">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D24431" w:rsidRPr="00D24431">
        <w:rPr>
          <w:rFonts w:eastAsia="宋体"/>
          <w:sz w:val="21"/>
          <w:szCs w:val="21"/>
        </w:rPr>
        <w:t>To address the challenges of insufficient feature disentanglement and lack of dynamic deformation compensation in cross-modal generation of liver medical images, this study proposes an Anatomical Prior-guided Hierarchical Diffusion Model (AP-</w:t>
      </w:r>
      <w:proofErr w:type="spellStart"/>
      <w:r w:rsidR="00D24431" w:rsidRPr="00D24431">
        <w:rPr>
          <w:rFonts w:eastAsia="宋体"/>
          <w:sz w:val="21"/>
          <w:szCs w:val="21"/>
        </w:rPr>
        <w:t>HiDiff</w:t>
      </w:r>
      <w:proofErr w:type="spellEnd"/>
      <w:r w:rsidR="00D24431" w:rsidRPr="00D24431">
        <w:rPr>
          <w:rFonts w:eastAsia="宋体"/>
          <w:sz w:val="21"/>
          <w:szCs w:val="21"/>
        </w:rPr>
        <w:t>). By establishing a vector quantization-based feature disentanglement mechanism, medical images are decomposed into anatomical structure encoding (</w:t>
      </w:r>
      <w:proofErr w:type="spellStart"/>
      <w:r w:rsidR="00D24431" w:rsidRPr="00D24431">
        <w:rPr>
          <w:rFonts w:eastAsia="宋体"/>
          <w:sz w:val="21"/>
          <w:szCs w:val="21"/>
        </w:rPr>
        <w:t>za</w:t>
      </w:r>
      <w:r w:rsidR="00D24431" w:rsidRPr="00D24431">
        <w:rPr>
          <w:rFonts w:eastAsia="宋体"/>
          <w:b/>
          <w:bCs/>
          <w:sz w:val="21"/>
          <w:szCs w:val="21"/>
        </w:rPr>
        <w:t>z</w:t>
      </w:r>
      <w:r w:rsidR="00D24431" w:rsidRPr="00D24431">
        <w:rPr>
          <w:rFonts w:eastAsia="宋体"/>
          <w:i/>
          <w:iCs/>
          <w:sz w:val="21"/>
          <w:szCs w:val="21"/>
        </w:rPr>
        <w:t>a</w:t>
      </w:r>
      <w:proofErr w:type="spellEnd"/>
      <w:r w:rsidR="00D24431" w:rsidRPr="00D24431">
        <w:rPr>
          <w:rFonts w:eastAsia="宋体"/>
          <w:sz w:val="21"/>
          <w:szCs w:val="21"/>
        </w:rPr>
        <w:t>​) and modality-specific feature encoding (</w:t>
      </w:r>
      <w:proofErr w:type="spellStart"/>
      <w:r w:rsidR="00D24431" w:rsidRPr="00D24431">
        <w:rPr>
          <w:rFonts w:eastAsia="宋体"/>
          <w:sz w:val="21"/>
          <w:szCs w:val="21"/>
        </w:rPr>
        <w:t>zm</w:t>
      </w:r>
      <w:r w:rsidR="00D24431" w:rsidRPr="00D24431">
        <w:rPr>
          <w:rFonts w:eastAsia="宋体"/>
          <w:b/>
          <w:bCs/>
          <w:sz w:val="21"/>
          <w:szCs w:val="21"/>
        </w:rPr>
        <w:t>z</w:t>
      </w:r>
      <w:r w:rsidR="00D24431" w:rsidRPr="00D24431">
        <w:rPr>
          <w:rFonts w:eastAsia="宋体"/>
          <w:i/>
          <w:iCs/>
          <w:sz w:val="21"/>
          <w:szCs w:val="21"/>
        </w:rPr>
        <w:t>m</w:t>
      </w:r>
      <w:proofErr w:type="spellEnd"/>
      <w:r w:rsidR="00D24431" w:rsidRPr="00D24431">
        <w:rPr>
          <w:rFonts w:eastAsia="宋体"/>
          <w:sz w:val="21"/>
          <w:szCs w:val="21"/>
        </w:rPr>
        <w:t>​). A dynamic gating unit (G=σ(</w:t>
      </w:r>
      <w:proofErr w:type="spellStart"/>
      <w:r w:rsidR="00D24431" w:rsidRPr="00D24431">
        <w:rPr>
          <w:rFonts w:eastAsia="宋体"/>
          <w:sz w:val="21"/>
          <w:szCs w:val="21"/>
        </w:rPr>
        <w:t>Wg</w:t>
      </w:r>
      <w:proofErr w:type="spellEnd"/>
      <w:r w:rsidR="00D24431" w:rsidRPr="00D24431">
        <w:rPr>
          <w:rFonts w:eastAsia="宋体"/>
          <w:sz w:val="21"/>
          <w:szCs w:val="21"/>
        </w:rPr>
        <w:t>[</w:t>
      </w:r>
      <w:proofErr w:type="spellStart"/>
      <w:proofErr w:type="gramStart"/>
      <w:r w:rsidR="00D24431" w:rsidRPr="00D24431">
        <w:rPr>
          <w:rFonts w:eastAsia="宋体"/>
          <w:sz w:val="21"/>
          <w:szCs w:val="21"/>
        </w:rPr>
        <w:t>za;zm</w:t>
      </w:r>
      <w:proofErr w:type="spellEnd"/>
      <w:proofErr w:type="gramEnd"/>
      <w:r w:rsidR="00D24431" w:rsidRPr="00D24431">
        <w:rPr>
          <w:rFonts w:eastAsia="宋体"/>
          <w:sz w:val="21"/>
          <w:szCs w:val="21"/>
        </w:rPr>
        <w:t>]</w:t>
      </w:r>
      <w:r w:rsidR="00D24431" w:rsidRPr="00D24431">
        <w:rPr>
          <w:rFonts w:eastAsia="宋体"/>
          <w:b/>
          <w:bCs/>
          <w:sz w:val="21"/>
          <w:szCs w:val="21"/>
        </w:rPr>
        <w:t>G</w:t>
      </w:r>
      <w:r w:rsidR="00D24431" w:rsidRPr="00D24431">
        <w:rPr>
          <w:rFonts w:eastAsia="宋体"/>
          <w:sz w:val="21"/>
          <w:szCs w:val="21"/>
        </w:rPr>
        <w:t>=</w:t>
      </w:r>
      <w:r w:rsidR="00D24431" w:rsidRPr="00D24431">
        <w:rPr>
          <w:rFonts w:eastAsia="宋体"/>
          <w:i/>
          <w:iCs/>
          <w:sz w:val="21"/>
          <w:szCs w:val="21"/>
        </w:rPr>
        <w:t>σ</w:t>
      </w:r>
      <w:r w:rsidR="00D24431" w:rsidRPr="00D24431">
        <w:rPr>
          <w:rFonts w:eastAsia="宋体"/>
          <w:sz w:val="21"/>
          <w:szCs w:val="21"/>
        </w:rPr>
        <w:t>(</w:t>
      </w:r>
      <w:proofErr w:type="spellStart"/>
      <w:r w:rsidR="00D24431" w:rsidRPr="00D24431">
        <w:rPr>
          <w:rFonts w:eastAsia="宋体"/>
          <w:b/>
          <w:bCs/>
          <w:sz w:val="21"/>
          <w:szCs w:val="21"/>
        </w:rPr>
        <w:t>W</w:t>
      </w:r>
      <w:r w:rsidR="00D24431" w:rsidRPr="00D24431">
        <w:rPr>
          <w:rFonts w:eastAsia="宋体"/>
          <w:i/>
          <w:iCs/>
          <w:sz w:val="21"/>
          <w:szCs w:val="21"/>
        </w:rPr>
        <w:t>g</w:t>
      </w:r>
      <w:proofErr w:type="spellEnd"/>
      <w:r w:rsidR="00D24431" w:rsidRPr="00D24431">
        <w:rPr>
          <w:rFonts w:eastAsia="宋体"/>
          <w:sz w:val="21"/>
          <w:szCs w:val="21"/>
        </w:rPr>
        <w:t>​[</w:t>
      </w:r>
      <w:proofErr w:type="gramStart"/>
      <w:r w:rsidR="00D24431" w:rsidRPr="00D24431">
        <w:rPr>
          <w:rFonts w:eastAsia="宋体"/>
          <w:b/>
          <w:bCs/>
          <w:sz w:val="21"/>
          <w:szCs w:val="21"/>
        </w:rPr>
        <w:t>z</w:t>
      </w:r>
      <w:r w:rsidR="00D24431" w:rsidRPr="00D24431">
        <w:rPr>
          <w:rFonts w:eastAsia="宋体"/>
          <w:i/>
          <w:iCs/>
          <w:sz w:val="21"/>
          <w:szCs w:val="21"/>
        </w:rPr>
        <w:t>a</w:t>
      </w:r>
      <w:r w:rsidR="00D24431" w:rsidRPr="00D24431">
        <w:rPr>
          <w:rFonts w:eastAsia="宋体"/>
          <w:sz w:val="21"/>
          <w:szCs w:val="21"/>
        </w:rPr>
        <w:t>​;</w:t>
      </w:r>
      <w:proofErr w:type="spellStart"/>
      <w:r w:rsidR="00D24431" w:rsidRPr="00D24431">
        <w:rPr>
          <w:rFonts w:eastAsia="宋体"/>
          <w:b/>
          <w:bCs/>
          <w:sz w:val="21"/>
          <w:szCs w:val="21"/>
        </w:rPr>
        <w:t>z</w:t>
      </w:r>
      <w:r w:rsidR="00D24431" w:rsidRPr="00D24431">
        <w:rPr>
          <w:rFonts w:eastAsia="宋体"/>
          <w:i/>
          <w:iCs/>
          <w:sz w:val="21"/>
          <w:szCs w:val="21"/>
        </w:rPr>
        <w:t>m</w:t>
      </w:r>
      <w:proofErr w:type="spellEnd"/>
      <w:r w:rsidR="00D24431" w:rsidRPr="00D24431">
        <w:rPr>
          <w:rFonts w:eastAsia="宋体"/>
          <w:sz w:val="21"/>
          <w:szCs w:val="21"/>
        </w:rPr>
        <w:t>​</w:t>
      </w:r>
      <w:proofErr w:type="gramEnd"/>
      <w:r w:rsidR="00D24431" w:rsidRPr="00D24431">
        <w:rPr>
          <w:rFonts w:eastAsia="宋体"/>
          <w:sz w:val="21"/>
          <w:szCs w:val="21"/>
        </w:rPr>
        <w:t xml:space="preserve">]) is introduced during the diffusion process to achieve adaptive cross-modal feature fusion. Experimental results on a clinical multi-modal dataset of 58 cases demonstrate that the proposed method attains an SSIM of 0.89 for 512×512 image generation tasks, representing a 23.6% improvement over traditional GAN methods. The vascular topological continuity metric reaches 93.1%, meeting the requirements for hepatocellular carcinoma intervention navigation. Key innovations include: (1) A respiratory phase-aware deformation compensation module that controls coronal plane deformation errors within 1.2 mm; (2) A lightweight hierarchical diffusion architecture reducing model parameters to 41.7M while achieving 15fps inference speed on mobile devices. This research provides a novel technical pathway to resolve multi-modal data scarcity, potentially reducing redundant scanning costs by 73%, with significant clinical translation value. The framework’s hierarchical noise injection mechanism enables simultaneous denoising across three scales (128×128, 256×256, 512×512), while wavelet-domain texture enhancement ensures anatomical fidelity. Clinical validation at Shanghai Ruijin Hospital confirms the method’s effectiveness in preserving tumor boundary clarity (average </w:t>
      </w:r>
      <w:proofErr w:type="spellStart"/>
      <w:r w:rsidR="00D24431" w:rsidRPr="00D24431">
        <w:rPr>
          <w:rFonts w:eastAsia="宋体"/>
          <w:sz w:val="21"/>
          <w:szCs w:val="21"/>
        </w:rPr>
        <w:t>Hausdorff</w:t>
      </w:r>
      <w:proofErr w:type="spellEnd"/>
      <w:r w:rsidR="00D24431" w:rsidRPr="00D24431">
        <w:rPr>
          <w:rFonts w:eastAsia="宋体"/>
          <w:sz w:val="21"/>
          <w:szCs w:val="21"/>
        </w:rPr>
        <w:t xml:space="preserve"> distance: 1.8±0.3 mm) and vascular connectivity (93.4% branch accuracy). Comparative ablation studies reveal that the anatomical constraint loss contributes 62% of the SSIM improvement, and the </w:t>
      </w:r>
      <w:r w:rsidR="00D24431" w:rsidRPr="00D24431">
        <w:rPr>
          <w:rFonts w:eastAsia="宋体"/>
          <w:sz w:val="21"/>
          <w:szCs w:val="21"/>
        </w:rPr>
        <w:lastRenderedPageBreak/>
        <w:t>dynamic gating mechanism reduces feature conflicts by 38%.</w:t>
      </w:r>
      <w:r w:rsidR="00D24431">
        <w:rPr>
          <w:rFonts w:eastAsia="宋体"/>
          <w:sz w:val="21"/>
          <w:szCs w:val="21"/>
        </w:rPr>
        <w:br/>
      </w:r>
      <w:r w:rsidRPr="00D5641C">
        <w:rPr>
          <w:rFonts w:eastAsia="宋体"/>
          <w:b/>
          <w:bCs/>
          <w:sz w:val="21"/>
          <w:szCs w:val="21"/>
        </w:rPr>
        <w:t>Key words</w:t>
      </w:r>
      <w:r w:rsidRPr="00D5641C">
        <w:rPr>
          <w:rFonts w:eastAsia="宋体" w:hint="eastAsia"/>
          <w:sz w:val="21"/>
          <w:szCs w:val="21"/>
        </w:rPr>
        <w:tab/>
      </w:r>
      <w:r w:rsidR="003A2377" w:rsidRPr="003A2377">
        <w:rPr>
          <w:rFonts w:eastAsia="宋体"/>
          <w:sz w:val="21"/>
          <w:szCs w:val="21"/>
        </w:rPr>
        <w:t>diffusion models; cross-modal generation; medical image synthesis; feature disentanglement; liver image analysis; dynamic deformation compensation; lightweight deployment</w:t>
      </w:r>
    </w:p>
    <w:p w14:paraId="341EE3CE" w14:textId="77777777" w:rsidR="001B1B6E" w:rsidRDefault="001B1B6E" w:rsidP="001772CE">
      <w:pPr>
        <w:suppressAutoHyphens/>
        <w:overflowPunct/>
        <w:autoSpaceDE w:val="0"/>
        <w:adjustRightInd w:val="0"/>
        <w:snapToGrid w:val="0"/>
        <w:ind w:firstLine="360"/>
        <w:jc w:val="left"/>
        <w:rPr>
          <w:szCs w:val="18"/>
        </w:rPr>
      </w:pPr>
    </w:p>
    <w:p w14:paraId="201628C9" w14:textId="77777777" w:rsidR="001772CE" w:rsidRDefault="001772CE" w:rsidP="001772CE">
      <w:pPr>
        <w:suppressAutoHyphens/>
        <w:overflowPunct/>
        <w:autoSpaceDE w:val="0"/>
        <w:adjustRightInd w:val="0"/>
        <w:snapToGrid w:val="0"/>
        <w:ind w:firstLine="360"/>
        <w:jc w:val="left"/>
        <w:rPr>
          <w:szCs w:val="18"/>
        </w:rPr>
      </w:pPr>
    </w:p>
    <w:p w14:paraId="0D275D6C" w14:textId="77777777" w:rsidR="00A80491" w:rsidRDefault="00A80491" w:rsidP="001772CE">
      <w:pPr>
        <w:suppressAutoHyphens/>
        <w:overflowPunct/>
        <w:autoSpaceDE w:val="0"/>
        <w:adjustRightInd w:val="0"/>
        <w:snapToGrid w:val="0"/>
        <w:jc w:val="left"/>
        <w:rPr>
          <w:szCs w:val="18"/>
        </w:rPr>
        <w:sectPr w:rsidR="00A80491" w:rsidSect="00533C10">
          <w:headerReference w:type="even" r:id="rId8"/>
          <w:headerReference w:type="default" r:id="rId9"/>
          <w:headerReference w:type="first" r:id="rId10"/>
          <w:footerReference w:type="first" r:id="rId11"/>
          <w:type w:val="continuous"/>
          <w:pgSz w:w="11905" w:h="16837" w:code="9"/>
          <w:pgMar w:top="1474" w:right="1134" w:bottom="1474" w:left="1134" w:header="964" w:footer="964" w:gutter="0"/>
          <w:cols w:space="720"/>
          <w:titlePg/>
          <w:docGrid w:type="linesAndChars" w:linePitch="312"/>
        </w:sectPr>
      </w:pPr>
    </w:p>
    <w:p w14:paraId="3A37A6C4" w14:textId="580415D1" w:rsidR="004D5442" w:rsidRDefault="003A2377" w:rsidP="003A2377">
      <w:pPr>
        <w:pStyle w:val="1"/>
        <w:numPr>
          <w:ilvl w:val="0"/>
          <w:numId w:val="0"/>
        </w:numPr>
        <w:tabs>
          <w:tab w:val="left" w:pos="360"/>
        </w:tabs>
        <w:ind w:left="420"/>
        <w:rPr>
          <w:b/>
          <w:bCs/>
          <w:color w:val="FF0000"/>
          <w:sz w:val="28"/>
          <w:szCs w:val="28"/>
          <w:bdr w:val="single" w:sz="4" w:space="0" w:color="FF0000"/>
        </w:rPr>
      </w:pPr>
      <w:r w:rsidRPr="003A2377">
        <w:rPr>
          <w:rFonts w:hint="eastAsia"/>
          <w:sz w:val="28"/>
          <w:szCs w:val="28"/>
        </w:rPr>
        <w:t xml:space="preserve">1. </w:t>
      </w:r>
      <w:r w:rsidRPr="003A2377">
        <w:rPr>
          <w:rFonts w:hint="eastAsia"/>
          <w:sz w:val="28"/>
          <w:szCs w:val="28"/>
        </w:rPr>
        <w:t>引言</w:t>
      </w:r>
    </w:p>
    <w:p w14:paraId="7573D868" w14:textId="3839B020" w:rsidR="007E6613" w:rsidRDefault="001772CE" w:rsidP="001772CE">
      <w:pPr>
        <w:pStyle w:val="2"/>
        <w:numPr>
          <w:ilvl w:val="0"/>
          <w:numId w:val="0"/>
        </w:numPr>
        <w:tabs>
          <w:tab w:val="left" w:pos="360"/>
        </w:tabs>
        <w:spacing w:before="78" w:after="78"/>
        <w:rPr>
          <w:sz w:val="21"/>
          <w:szCs w:val="21"/>
        </w:rPr>
      </w:pPr>
      <w:r w:rsidRPr="001772CE">
        <w:rPr>
          <w:b/>
          <w:sz w:val="21"/>
          <w:szCs w:val="21"/>
        </w:rPr>
        <w:t xml:space="preserve">1.1  </w:t>
      </w:r>
      <w:r w:rsidR="003A2377" w:rsidRPr="003A2377">
        <w:rPr>
          <w:rFonts w:hint="eastAsia"/>
          <w:sz w:val="21"/>
          <w:szCs w:val="21"/>
        </w:rPr>
        <w:t>研究背景</w:t>
      </w:r>
    </w:p>
    <w:p w14:paraId="241BC9B9" w14:textId="77777777" w:rsidR="003A2377" w:rsidRPr="003A2377" w:rsidRDefault="003A2377" w:rsidP="003A2377">
      <w:pPr>
        <w:pStyle w:val="a0"/>
        <w:ind w:firstLine="420"/>
        <w:rPr>
          <w:sz w:val="21"/>
          <w:szCs w:val="21"/>
        </w:rPr>
      </w:pPr>
      <w:r w:rsidRPr="003A2377">
        <w:rPr>
          <w:sz w:val="21"/>
          <w:szCs w:val="21"/>
        </w:rPr>
        <w:t>在医疗</w:t>
      </w:r>
      <w:r w:rsidRPr="003A2377">
        <w:rPr>
          <w:sz w:val="21"/>
          <w:szCs w:val="21"/>
        </w:rPr>
        <w:t>AI</w:t>
      </w:r>
      <w:r w:rsidRPr="003A2377">
        <w:rPr>
          <w:sz w:val="21"/>
          <w:szCs w:val="21"/>
        </w:rPr>
        <w:t>领域，医学影像跨模态生成技术正成为解决临床数据短缺问题的关键突破口。根据国际医学影像信息学会（</w:t>
      </w:r>
      <w:r w:rsidRPr="003A2377">
        <w:rPr>
          <w:sz w:val="21"/>
          <w:szCs w:val="21"/>
        </w:rPr>
        <w:t>SIIM</w:t>
      </w:r>
      <w:r w:rsidRPr="003A2377">
        <w:rPr>
          <w:sz w:val="21"/>
          <w:szCs w:val="21"/>
        </w:rPr>
        <w:t>）</w:t>
      </w:r>
      <w:r w:rsidRPr="003A2377">
        <w:rPr>
          <w:sz w:val="21"/>
          <w:szCs w:val="21"/>
        </w:rPr>
        <w:t>2023</w:t>
      </w:r>
      <w:r w:rsidRPr="003A2377">
        <w:rPr>
          <w:sz w:val="21"/>
          <w:szCs w:val="21"/>
        </w:rPr>
        <w:t>年度报告，全球约有</w:t>
      </w:r>
      <w:r w:rsidRPr="003A2377">
        <w:rPr>
          <w:sz w:val="21"/>
          <w:szCs w:val="21"/>
        </w:rPr>
        <w:t>73%</w:t>
      </w:r>
      <w:r w:rsidRPr="003A2377">
        <w:rPr>
          <w:sz w:val="21"/>
          <w:szCs w:val="21"/>
        </w:rPr>
        <w:t>的医疗机构面临多模态影像数据不匹配问题，其中肝脏疾病诊断因动态增强扫描需求，跨模态数据缺口尤为突出（见图</w:t>
      </w:r>
      <w:r w:rsidRPr="003A2377">
        <w:rPr>
          <w:sz w:val="21"/>
          <w:szCs w:val="21"/>
        </w:rPr>
        <w:t>1</w:t>
      </w:r>
      <w:r w:rsidRPr="003A2377">
        <w:rPr>
          <w:sz w:val="21"/>
          <w:szCs w:val="21"/>
        </w:rPr>
        <w:t>）。传统解决方案依赖配对</w:t>
      </w:r>
      <w:r w:rsidRPr="003A2377">
        <w:rPr>
          <w:sz w:val="21"/>
          <w:szCs w:val="21"/>
        </w:rPr>
        <w:t>CT-MRI</w:t>
      </w:r>
      <w:r w:rsidRPr="003A2377">
        <w:rPr>
          <w:sz w:val="21"/>
          <w:szCs w:val="21"/>
        </w:rPr>
        <w:t>数据集，但实际临床中仅</w:t>
      </w:r>
      <w:r w:rsidRPr="003A2377">
        <w:rPr>
          <w:sz w:val="21"/>
          <w:szCs w:val="21"/>
        </w:rPr>
        <w:t>11.5%</w:t>
      </w:r>
      <w:r w:rsidRPr="003A2377">
        <w:rPr>
          <w:sz w:val="21"/>
          <w:szCs w:val="21"/>
        </w:rPr>
        <w:t>病例能实现完美时空配准（</w:t>
      </w:r>
      <w:r w:rsidRPr="003A2377">
        <w:rPr>
          <w:sz w:val="21"/>
          <w:szCs w:val="21"/>
        </w:rPr>
        <w:t>Radiology, 2022</w:t>
      </w:r>
      <w:r w:rsidRPr="003A2377">
        <w:rPr>
          <w:sz w:val="21"/>
          <w:szCs w:val="21"/>
        </w:rPr>
        <w:t>），严重制约深度学习模型性能。</w:t>
      </w:r>
    </w:p>
    <w:p w14:paraId="5916847D" w14:textId="633956BE" w:rsidR="003A2377" w:rsidRDefault="003A2377" w:rsidP="00615D13">
      <w:pPr>
        <w:pStyle w:val="a0"/>
        <w:ind w:firstLine="420"/>
        <w:rPr>
          <w:sz w:val="21"/>
          <w:szCs w:val="21"/>
        </w:rPr>
      </w:pPr>
      <w:r w:rsidRPr="003A2377">
        <w:rPr>
          <w:sz w:val="21"/>
          <w:szCs w:val="21"/>
        </w:rPr>
        <w:t>当前主流生成对抗网络（</w:t>
      </w:r>
      <w:r w:rsidRPr="003A2377">
        <w:rPr>
          <w:sz w:val="21"/>
          <w:szCs w:val="21"/>
        </w:rPr>
        <w:t>GAN</w:t>
      </w:r>
      <w:r w:rsidRPr="003A2377">
        <w:rPr>
          <w:sz w:val="21"/>
          <w:szCs w:val="21"/>
        </w:rPr>
        <w:t>）在肝脏影像合成中面临三重挑战：其一，病灶区域纹理保真度不足，尤其在</w:t>
      </w:r>
      <w:r w:rsidRPr="003A2377">
        <w:rPr>
          <w:sz w:val="21"/>
          <w:szCs w:val="21"/>
        </w:rPr>
        <w:t>&lt;5mm</w:t>
      </w:r>
      <w:r w:rsidRPr="003A2377">
        <w:rPr>
          <w:sz w:val="21"/>
          <w:szCs w:val="21"/>
        </w:rPr>
        <w:t>的转移灶生成任务中，结构相似性指数（</w:t>
      </w:r>
      <w:r w:rsidRPr="003A2377">
        <w:rPr>
          <w:sz w:val="21"/>
          <w:szCs w:val="21"/>
        </w:rPr>
        <w:t>SSIM</w:t>
      </w:r>
      <w:r w:rsidRPr="003A2377">
        <w:rPr>
          <w:sz w:val="21"/>
          <w:szCs w:val="21"/>
        </w:rPr>
        <w:t>）普遍低于</w:t>
      </w:r>
      <w:r w:rsidRPr="003A2377">
        <w:rPr>
          <w:sz w:val="21"/>
          <w:szCs w:val="21"/>
        </w:rPr>
        <w:t>0.76</w:t>
      </w:r>
      <w:r w:rsidRPr="003A2377">
        <w:rPr>
          <w:sz w:val="21"/>
          <w:szCs w:val="21"/>
        </w:rPr>
        <w:t>（</w:t>
      </w:r>
      <w:r w:rsidRPr="003A2377">
        <w:rPr>
          <w:sz w:val="21"/>
          <w:szCs w:val="21"/>
        </w:rPr>
        <w:t>Medical Image Analysis, 2023</w:t>
      </w:r>
      <w:r w:rsidRPr="003A2377">
        <w:rPr>
          <w:sz w:val="21"/>
          <w:szCs w:val="21"/>
        </w:rPr>
        <w:t>）；其二，模态特异特征混淆，如</w:t>
      </w:r>
      <w:r w:rsidRPr="003A2377">
        <w:rPr>
          <w:sz w:val="21"/>
          <w:szCs w:val="21"/>
        </w:rPr>
        <w:t>CT</w:t>
      </w:r>
      <w:r w:rsidRPr="003A2377">
        <w:rPr>
          <w:sz w:val="21"/>
          <w:szCs w:val="21"/>
        </w:rPr>
        <w:t>的</w:t>
      </w:r>
      <w:r w:rsidRPr="003A2377">
        <w:rPr>
          <w:sz w:val="21"/>
          <w:szCs w:val="21"/>
        </w:rPr>
        <w:t>Hounsfield</w:t>
      </w:r>
      <w:r w:rsidRPr="003A2377">
        <w:rPr>
          <w:sz w:val="21"/>
          <w:szCs w:val="21"/>
        </w:rPr>
        <w:t>单位</w:t>
      </w:r>
      <w:r w:rsidR="000C26D0">
        <w:rPr>
          <w:rFonts w:hint="eastAsia"/>
          <w:sz w:val="21"/>
          <w:szCs w:val="21"/>
        </w:rPr>
        <w:t>（</w:t>
      </w:r>
      <w:r w:rsidR="000C26D0" w:rsidRPr="000C26D0">
        <w:rPr>
          <w:rFonts w:hint="eastAsia"/>
          <w:sz w:val="21"/>
          <w:szCs w:val="21"/>
        </w:rPr>
        <w:t xml:space="preserve">Hounsfield </w:t>
      </w:r>
      <w:r w:rsidR="000C26D0" w:rsidRPr="000C26D0">
        <w:rPr>
          <w:rFonts w:hint="eastAsia"/>
          <w:sz w:val="21"/>
          <w:szCs w:val="21"/>
        </w:rPr>
        <w:t>单位</w:t>
      </w:r>
      <w:r w:rsidR="000C26D0" w:rsidRPr="000C26D0">
        <w:rPr>
          <w:rFonts w:hint="eastAsia"/>
          <w:sz w:val="21"/>
          <w:szCs w:val="21"/>
        </w:rPr>
        <w:t xml:space="preserve"> </w:t>
      </w:r>
      <w:r w:rsidR="000C26D0" w:rsidRPr="000C26D0">
        <w:rPr>
          <w:rFonts w:hint="eastAsia"/>
          <w:sz w:val="21"/>
          <w:szCs w:val="21"/>
        </w:rPr>
        <w:t>（胡）</w:t>
      </w:r>
      <w:r w:rsidR="000C26D0" w:rsidRPr="000C26D0">
        <w:rPr>
          <w:rFonts w:hint="eastAsia"/>
          <w:sz w:val="21"/>
          <w:szCs w:val="21"/>
        </w:rPr>
        <w:t xml:space="preserve"> </w:t>
      </w:r>
      <w:r w:rsidR="000C26D0" w:rsidRPr="000C26D0">
        <w:rPr>
          <w:rFonts w:hint="eastAsia"/>
          <w:sz w:val="21"/>
          <w:szCs w:val="21"/>
        </w:rPr>
        <w:t>是放射科医生在解释计算机断层扫描</w:t>
      </w:r>
      <w:r w:rsidR="000C26D0" w:rsidRPr="000C26D0">
        <w:rPr>
          <w:rFonts w:hint="eastAsia"/>
          <w:sz w:val="21"/>
          <w:szCs w:val="21"/>
        </w:rPr>
        <w:t xml:space="preserve"> </w:t>
      </w:r>
      <w:r w:rsidR="000C26D0" w:rsidRPr="000C26D0">
        <w:rPr>
          <w:rFonts w:hint="eastAsia"/>
          <w:sz w:val="21"/>
          <w:szCs w:val="21"/>
        </w:rPr>
        <w:t>（</w:t>
      </w:r>
      <w:r w:rsidR="000C26D0" w:rsidRPr="000C26D0">
        <w:rPr>
          <w:rFonts w:hint="eastAsia"/>
          <w:sz w:val="21"/>
          <w:szCs w:val="21"/>
        </w:rPr>
        <w:t>CT</w:t>
      </w:r>
      <w:r w:rsidR="000C26D0" w:rsidRPr="000C26D0">
        <w:rPr>
          <w:rFonts w:hint="eastAsia"/>
          <w:sz w:val="21"/>
          <w:szCs w:val="21"/>
        </w:rPr>
        <w:t>）</w:t>
      </w:r>
      <w:r w:rsidR="000C26D0" w:rsidRPr="000C26D0">
        <w:rPr>
          <w:rFonts w:hint="eastAsia"/>
          <w:sz w:val="21"/>
          <w:szCs w:val="21"/>
        </w:rPr>
        <w:t xml:space="preserve"> </w:t>
      </w:r>
      <w:r w:rsidR="000C26D0" w:rsidRPr="000C26D0">
        <w:rPr>
          <w:rFonts w:hint="eastAsia"/>
          <w:sz w:val="21"/>
          <w:szCs w:val="21"/>
        </w:rPr>
        <w:t>图像时使用的无线电密度的相对定量测量</w:t>
      </w:r>
      <w:r w:rsidR="000C26D0">
        <w:rPr>
          <w:rStyle w:val="afc"/>
          <w:rFonts w:hint="eastAsia"/>
          <w:szCs w:val="21"/>
        </w:rPr>
        <w:footnoteReference w:id="1"/>
      </w:r>
      <w:r w:rsidR="00806E66">
        <w:rPr>
          <w:rFonts w:hint="eastAsia"/>
          <w:sz w:val="21"/>
          <w:szCs w:val="21"/>
        </w:rPr>
        <w:t>[1]</w:t>
      </w:r>
      <w:r w:rsidR="000C26D0">
        <w:rPr>
          <w:rFonts w:hint="eastAsia"/>
          <w:sz w:val="21"/>
          <w:szCs w:val="21"/>
        </w:rPr>
        <w:t>）</w:t>
      </w:r>
      <w:r w:rsidRPr="003A2377">
        <w:rPr>
          <w:sz w:val="21"/>
          <w:szCs w:val="21"/>
        </w:rPr>
        <w:t>与</w:t>
      </w:r>
      <w:r w:rsidRPr="003A2377">
        <w:rPr>
          <w:sz w:val="21"/>
          <w:szCs w:val="21"/>
        </w:rPr>
        <w:t>MRI</w:t>
      </w:r>
      <w:r w:rsidRPr="003A2377">
        <w:rPr>
          <w:sz w:val="21"/>
          <w:szCs w:val="21"/>
        </w:rPr>
        <w:t>的</w:t>
      </w:r>
      <w:r w:rsidRPr="003A2377">
        <w:rPr>
          <w:sz w:val="21"/>
          <w:szCs w:val="21"/>
        </w:rPr>
        <w:t>T1/T2</w:t>
      </w:r>
      <w:r w:rsidRPr="003A2377">
        <w:rPr>
          <w:sz w:val="21"/>
          <w:szCs w:val="21"/>
        </w:rPr>
        <w:t>信号存在非线性映射关系；其三，临床部署可行性受限，</w:t>
      </w:r>
      <w:r w:rsidR="0086199A" w:rsidRPr="0086199A">
        <w:rPr>
          <w:rFonts w:hint="eastAsia"/>
          <w:sz w:val="21"/>
          <w:szCs w:val="21"/>
        </w:rPr>
        <w:t xml:space="preserve">NVIDIA </w:t>
      </w:r>
      <w:r w:rsidR="0086199A" w:rsidRPr="0086199A">
        <w:rPr>
          <w:rFonts w:hint="eastAsia"/>
          <w:sz w:val="21"/>
          <w:szCs w:val="21"/>
        </w:rPr>
        <w:t>张量核心是</w:t>
      </w:r>
      <w:r w:rsidR="0086199A" w:rsidRPr="0086199A">
        <w:rPr>
          <w:rFonts w:hint="eastAsia"/>
          <w:sz w:val="21"/>
          <w:szCs w:val="21"/>
        </w:rPr>
        <w:t xml:space="preserve"> Volta</w:t>
      </w:r>
      <w:r w:rsidR="0086199A" w:rsidRPr="0086199A">
        <w:rPr>
          <w:rFonts w:hint="eastAsia"/>
          <w:sz w:val="21"/>
          <w:szCs w:val="21"/>
        </w:rPr>
        <w:t>、</w:t>
      </w:r>
      <w:r w:rsidR="0086199A" w:rsidRPr="0086199A">
        <w:rPr>
          <w:rFonts w:hint="eastAsia"/>
          <w:sz w:val="21"/>
          <w:szCs w:val="21"/>
        </w:rPr>
        <w:t xml:space="preserve">Turing </w:t>
      </w:r>
      <w:r w:rsidR="0086199A" w:rsidRPr="0086199A">
        <w:rPr>
          <w:rFonts w:hint="eastAsia"/>
          <w:sz w:val="21"/>
          <w:szCs w:val="21"/>
        </w:rPr>
        <w:t>和</w:t>
      </w:r>
      <w:r w:rsidR="0086199A" w:rsidRPr="0086199A">
        <w:rPr>
          <w:rFonts w:hint="eastAsia"/>
          <w:sz w:val="21"/>
          <w:szCs w:val="21"/>
        </w:rPr>
        <w:t xml:space="preserve"> Ampere </w:t>
      </w:r>
      <w:r w:rsidR="0086199A" w:rsidRPr="0086199A">
        <w:rPr>
          <w:rFonts w:hint="eastAsia"/>
          <w:sz w:val="21"/>
          <w:szCs w:val="21"/>
        </w:rPr>
        <w:t>微架构上提供的用于混合精度矩阵乘法的硬件加速器</w:t>
      </w:r>
      <w:r w:rsidR="0086199A">
        <w:rPr>
          <w:rStyle w:val="afc"/>
          <w:rFonts w:hint="eastAsia"/>
          <w:szCs w:val="21"/>
        </w:rPr>
        <w:footnoteReference w:id="2"/>
      </w:r>
      <w:r w:rsidR="0086199A">
        <w:rPr>
          <w:rFonts w:hint="eastAsia"/>
          <w:sz w:val="21"/>
          <w:szCs w:val="21"/>
        </w:rPr>
        <w:t>[</w:t>
      </w:r>
      <w:r w:rsidR="00806E66">
        <w:rPr>
          <w:rFonts w:hint="eastAsia"/>
          <w:sz w:val="21"/>
          <w:szCs w:val="21"/>
        </w:rPr>
        <w:t>2</w:t>
      </w:r>
      <w:r w:rsidR="0086199A">
        <w:rPr>
          <w:rFonts w:hint="eastAsia"/>
          <w:sz w:val="21"/>
          <w:szCs w:val="21"/>
        </w:rPr>
        <w:t>]</w:t>
      </w:r>
      <w:r w:rsidR="0086199A">
        <w:rPr>
          <w:rFonts w:hint="eastAsia"/>
          <w:sz w:val="21"/>
          <w:szCs w:val="21"/>
        </w:rPr>
        <w:t>，</w:t>
      </w:r>
      <w:r w:rsidRPr="003A2377">
        <w:rPr>
          <w:sz w:val="21"/>
          <w:szCs w:val="21"/>
        </w:rPr>
        <w:t>现有模型在</w:t>
      </w:r>
      <w:r w:rsidRPr="003A2377">
        <w:rPr>
          <w:sz w:val="21"/>
          <w:szCs w:val="21"/>
        </w:rPr>
        <w:t>NVIDIA A100</w:t>
      </w:r>
      <w:r w:rsidRPr="003A2377">
        <w:rPr>
          <w:sz w:val="21"/>
          <w:szCs w:val="21"/>
        </w:rPr>
        <w:t>显卡上的单次推理耗时</w:t>
      </w:r>
      <w:r w:rsidRPr="003A2377">
        <w:rPr>
          <w:sz w:val="21"/>
          <w:szCs w:val="21"/>
        </w:rPr>
        <w:t>&gt;3.2</w:t>
      </w:r>
      <w:r w:rsidRPr="003A2377">
        <w:rPr>
          <w:sz w:val="21"/>
          <w:szCs w:val="21"/>
        </w:rPr>
        <w:t>秒（</w:t>
      </w:r>
      <w:r w:rsidRPr="003A2377">
        <w:rPr>
          <w:sz w:val="21"/>
          <w:szCs w:val="21"/>
        </w:rPr>
        <w:t>IEEE TMI, 2023</w:t>
      </w:r>
      <w:r w:rsidRPr="003A2377">
        <w:rPr>
          <w:sz w:val="21"/>
          <w:szCs w:val="21"/>
        </w:rPr>
        <w:t>），难以满足实时手术导航需求。</w:t>
      </w:r>
    </w:p>
    <w:p w14:paraId="513A3A09" w14:textId="03A14C56" w:rsidR="007B0C7C" w:rsidRDefault="007B0C7C" w:rsidP="00615D13">
      <w:pPr>
        <w:pStyle w:val="a0"/>
        <w:ind w:firstLine="420"/>
        <w:rPr>
          <w:sz w:val="21"/>
          <w:szCs w:val="21"/>
        </w:rPr>
      </w:pPr>
      <w:r>
        <w:rPr>
          <w:noProof/>
          <w:sz w:val="21"/>
          <w:szCs w:val="21"/>
        </w:rPr>
        <w:drawing>
          <wp:inline distT="0" distB="0" distL="0" distR="0" wp14:anchorId="54D98868" wp14:editId="3206AE44">
            <wp:extent cx="1723089" cy="1723089"/>
            <wp:effectExtent l="0" t="0" r="0" b="0"/>
            <wp:docPr id="13626890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BEBA8EAE-BF5A-486C-A8C5-ECC9F3942E4B}">
                          <a14:imgProps xmlns:a14="http://schemas.microsoft.com/office/drawing/2010/main">
                            <a14:imgLayer r:embed="rId13">
                              <a14:imgEffect>
                                <a14:colorTemperature colorTemp="72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28732" cy="1728732"/>
                    </a:xfrm>
                    <a:prstGeom prst="rect">
                      <a:avLst/>
                    </a:prstGeom>
                    <a:noFill/>
                    <a:ln>
                      <a:noFill/>
                    </a:ln>
                  </pic:spPr>
                </pic:pic>
              </a:graphicData>
            </a:graphic>
          </wp:inline>
        </w:drawing>
      </w:r>
    </w:p>
    <w:p w14:paraId="34C880E7" w14:textId="0E5A0489" w:rsidR="007B0C7C" w:rsidRPr="007B0C7C" w:rsidRDefault="007B0C7C" w:rsidP="00615D13">
      <w:pPr>
        <w:pStyle w:val="a0"/>
        <w:ind w:firstLine="360"/>
        <w:rPr>
          <w:szCs w:val="18"/>
        </w:rPr>
      </w:pPr>
      <w:r w:rsidRPr="007B0C7C">
        <w:rPr>
          <w:rFonts w:hint="eastAsia"/>
          <w:szCs w:val="18"/>
        </w:rPr>
        <w:t>图</w:t>
      </w:r>
      <w:r w:rsidRPr="007B0C7C">
        <w:rPr>
          <w:rFonts w:hint="eastAsia"/>
          <w:szCs w:val="18"/>
        </w:rPr>
        <w:t xml:space="preserve">1  </w:t>
      </w:r>
      <w:r w:rsidRPr="007B0C7C">
        <w:rPr>
          <w:szCs w:val="18"/>
        </w:rPr>
        <w:t>全球医疗机构多模态影像数据匹配现状</w:t>
      </w:r>
    </w:p>
    <w:p w14:paraId="18020D48" w14:textId="18F7717D" w:rsidR="003A2377" w:rsidRPr="003A2377" w:rsidRDefault="003A2377" w:rsidP="003A2377">
      <w:pPr>
        <w:pStyle w:val="2"/>
        <w:numPr>
          <w:ilvl w:val="0"/>
          <w:numId w:val="0"/>
        </w:numPr>
        <w:tabs>
          <w:tab w:val="left" w:pos="360"/>
        </w:tabs>
        <w:spacing w:before="78" w:after="78"/>
        <w:rPr>
          <w:sz w:val="21"/>
          <w:szCs w:val="21"/>
        </w:rPr>
      </w:pPr>
      <w:r w:rsidRPr="001772CE">
        <w:rPr>
          <w:b/>
          <w:sz w:val="21"/>
          <w:szCs w:val="21"/>
        </w:rPr>
        <w:t>1.</w:t>
      </w:r>
      <w:r>
        <w:rPr>
          <w:rFonts w:hint="eastAsia"/>
          <w:b/>
          <w:sz w:val="21"/>
          <w:szCs w:val="21"/>
        </w:rPr>
        <w:t>2</w:t>
      </w:r>
      <w:r w:rsidRPr="001772CE">
        <w:rPr>
          <w:b/>
          <w:sz w:val="21"/>
          <w:szCs w:val="21"/>
        </w:rPr>
        <w:t xml:space="preserve">  </w:t>
      </w:r>
      <w:r w:rsidRPr="003A2377">
        <w:rPr>
          <w:rFonts w:hint="eastAsia"/>
          <w:sz w:val="21"/>
          <w:szCs w:val="21"/>
        </w:rPr>
        <w:t>科学问题</w:t>
      </w:r>
    </w:p>
    <w:p w14:paraId="7842133A" w14:textId="3DCC62C1" w:rsidR="007E6613" w:rsidRDefault="001772CE" w:rsidP="001772CE">
      <w:pPr>
        <w:pStyle w:val="3"/>
        <w:rPr>
          <w:color w:val="FF0000"/>
          <w:bdr w:val="single" w:sz="4" w:space="0" w:color="FF0000"/>
        </w:rPr>
      </w:pPr>
      <w:r w:rsidRPr="001772CE">
        <w:t>1.</w:t>
      </w:r>
      <w:r w:rsidR="000A53AA">
        <w:rPr>
          <w:rFonts w:hint="eastAsia"/>
        </w:rPr>
        <w:t>2</w:t>
      </w:r>
      <w:r w:rsidRPr="001772CE">
        <w:t xml:space="preserve">.1  </w:t>
      </w:r>
      <w:r w:rsidR="003A2377" w:rsidRPr="003A2377">
        <w:rPr>
          <w:rFonts w:hint="eastAsia"/>
        </w:rPr>
        <w:t>特征解耦困境：</w:t>
      </w:r>
    </w:p>
    <w:p w14:paraId="3544118E" w14:textId="30BFDCF6" w:rsidR="003A2377" w:rsidRDefault="003A2377" w:rsidP="003A2377">
      <w:pPr>
        <w:pStyle w:val="a0"/>
        <w:ind w:firstLine="420"/>
        <w:rPr>
          <w:sz w:val="21"/>
          <w:szCs w:val="21"/>
        </w:rPr>
      </w:pPr>
      <w:r w:rsidRPr="003A2377">
        <w:rPr>
          <w:sz w:val="21"/>
          <w:szCs w:val="21"/>
        </w:rPr>
        <w:t>现有扩散模型在跨模态生成时，未能有效分离解剖结构特征与模态特异性特征，导致关键病理信息丢失（验证实验显示门静脉癌</w:t>
      </w:r>
      <w:proofErr w:type="gramStart"/>
      <w:r w:rsidRPr="003A2377">
        <w:rPr>
          <w:sz w:val="21"/>
          <w:szCs w:val="21"/>
        </w:rPr>
        <w:t>栓</w:t>
      </w:r>
      <w:proofErr w:type="gramEnd"/>
      <w:r w:rsidRPr="003A2377">
        <w:rPr>
          <w:sz w:val="21"/>
          <w:szCs w:val="21"/>
        </w:rPr>
        <w:t>生成准确率下降</w:t>
      </w:r>
      <w:r w:rsidRPr="003A2377">
        <w:rPr>
          <w:sz w:val="21"/>
          <w:szCs w:val="21"/>
        </w:rPr>
        <w:t>37.6%</w:t>
      </w:r>
      <w:r w:rsidRPr="003A2377">
        <w:rPr>
          <w:sz w:val="21"/>
          <w:szCs w:val="21"/>
        </w:rPr>
        <w:t>）</w:t>
      </w:r>
      <w:r>
        <w:rPr>
          <w:sz w:val="21"/>
          <w:szCs w:val="21"/>
        </w:rPr>
        <w:br/>
      </w:r>
      <w:r w:rsidRPr="003A2377">
        <w:rPr>
          <w:rFonts w:hint="eastAsia"/>
          <w:sz w:val="21"/>
          <w:szCs w:val="21"/>
        </w:rPr>
        <w:t>1.</w:t>
      </w:r>
      <w:r w:rsidR="000A53AA">
        <w:rPr>
          <w:rFonts w:hint="eastAsia"/>
          <w:sz w:val="21"/>
          <w:szCs w:val="21"/>
        </w:rPr>
        <w:t>2</w:t>
      </w:r>
      <w:r w:rsidRPr="003A2377">
        <w:rPr>
          <w:rFonts w:hint="eastAsia"/>
          <w:sz w:val="21"/>
          <w:szCs w:val="21"/>
        </w:rPr>
        <w:t>.</w:t>
      </w:r>
      <w:r>
        <w:rPr>
          <w:rFonts w:hint="eastAsia"/>
          <w:sz w:val="21"/>
          <w:szCs w:val="21"/>
        </w:rPr>
        <w:t>2</w:t>
      </w:r>
      <w:r w:rsidRPr="003A2377">
        <w:rPr>
          <w:rFonts w:hint="eastAsia"/>
          <w:sz w:val="21"/>
          <w:szCs w:val="21"/>
        </w:rPr>
        <w:t xml:space="preserve">  </w:t>
      </w:r>
      <w:r w:rsidRPr="003A2377">
        <w:rPr>
          <w:rFonts w:hint="eastAsia"/>
          <w:sz w:val="21"/>
          <w:szCs w:val="21"/>
        </w:rPr>
        <w:t>动态约束缺失：</w:t>
      </w:r>
    </w:p>
    <w:p w14:paraId="238B7379" w14:textId="07896926" w:rsidR="003A2377" w:rsidRDefault="003A2377" w:rsidP="003A2377">
      <w:pPr>
        <w:pStyle w:val="a0"/>
        <w:ind w:firstLine="420"/>
        <w:rPr>
          <w:sz w:val="21"/>
          <w:szCs w:val="21"/>
        </w:rPr>
      </w:pPr>
      <w:r w:rsidRPr="003A2377">
        <w:rPr>
          <w:sz w:val="21"/>
          <w:szCs w:val="21"/>
        </w:rPr>
        <w:t>传统方法忽略肝脏呼吸运动带来的形变影响，生成影像在冠状面最大形变误差达</w:t>
      </w:r>
      <w:r w:rsidRPr="003A2377">
        <w:rPr>
          <w:sz w:val="21"/>
          <w:szCs w:val="21"/>
        </w:rPr>
        <w:t>4.3mm</w:t>
      </w:r>
      <w:r w:rsidRPr="003A2377">
        <w:rPr>
          <w:sz w:val="21"/>
          <w:szCs w:val="21"/>
        </w:rPr>
        <w:t>（超过手术安全阈值）</w:t>
      </w:r>
      <w:r w:rsidR="000A53AA">
        <w:rPr>
          <w:rFonts w:hint="eastAsia"/>
          <w:sz w:val="21"/>
          <w:szCs w:val="21"/>
        </w:rPr>
        <w:t>。</w:t>
      </w:r>
      <w:r>
        <w:rPr>
          <w:sz w:val="21"/>
          <w:szCs w:val="21"/>
        </w:rPr>
        <w:br/>
      </w:r>
      <w:r w:rsidRPr="003A2377">
        <w:rPr>
          <w:rFonts w:hint="eastAsia"/>
          <w:sz w:val="21"/>
          <w:szCs w:val="21"/>
        </w:rPr>
        <w:t>1.</w:t>
      </w:r>
      <w:r w:rsidR="000A53AA">
        <w:rPr>
          <w:rFonts w:hint="eastAsia"/>
          <w:sz w:val="21"/>
          <w:szCs w:val="21"/>
        </w:rPr>
        <w:t>2</w:t>
      </w:r>
      <w:r w:rsidRPr="003A2377">
        <w:rPr>
          <w:rFonts w:hint="eastAsia"/>
          <w:sz w:val="21"/>
          <w:szCs w:val="21"/>
        </w:rPr>
        <w:t>.</w:t>
      </w:r>
      <w:r>
        <w:rPr>
          <w:rFonts w:hint="eastAsia"/>
          <w:sz w:val="21"/>
          <w:szCs w:val="21"/>
        </w:rPr>
        <w:t>3</w:t>
      </w:r>
      <w:r w:rsidRPr="003A2377">
        <w:rPr>
          <w:rFonts w:hint="eastAsia"/>
          <w:sz w:val="21"/>
          <w:szCs w:val="21"/>
        </w:rPr>
        <w:t xml:space="preserve">  </w:t>
      </w:r>
      <w:r w:rsidRPr="003A2377">
        <w:rPr>
          <w:rFonts w:hint="eastAsia"/>
          <w:sz w:val="21"/>
          <w:szCs w:val="21"/>
        </w:rPr>
        <w:t>计算效率瓶颈：</w:t>
      </w:r>
    </w:p>
    <w:p w14:paraId="1E4B0A89" w14:textId="229EF78D" w:rsidR="000A53AA" w:rsidRDefault="003A2377" w:rsidP="003A2377">
      <w:pPr>
        <w:pStyle w:val="a0"/>
        <w:ind w:firstLine="420"/>
        <w:rPr>
          <w:sz w:val="21"/>
          <w:szCs w:val="21"/>
        </w:rPr>
      </w:pPr>
      <w:r w:rsidRPr="003A2377">
        <w:rPr>
          <w:sz w:val="21"/>
          <w:szCs w:val="21"/>
        </w:rPr>
        <w:t>常规</w:t>
      </w:r>
      <w:proofErr w:type="gramStart"/>
      <w:r w:rsidRPr="003A2377">
        <w:rPr>
          <w:sz w:val="21"/>
          <w:szCs w:val="21"/>
        </w:rPr>
        <w:t>去噪过程</w:t>
      </w:r>
      <w:proofErr w:type="gramEnd"/>
      <w:r w:rsidRPr="003A2377">
        <w:rPr>
          <w:sz w:val="21"/>
          <w:szCs w:val="21"/>
        </w:rPr>
        <w:t>需</w:t>
      </w:r>
      <w:r w:rsidRPr="003A2377">
        <w:rPr>
          <w:sz w:val="21"/>
          <w:szCs w:val="21"/>
        </w:rPr>
        <w:t>200-1000</w:t>
      </w:r>
      <w:r w:rsidRPr="003A2377">
        <w:rPr>
          <w:sz w:val="21"/>
          <w:szCs w:val="21"/>
        </w:rPr>
        <w:t>次迭代，在生成</w:t>
      </w:r>
      <w:r w:rsidRPr="003A2377">
        <w:rPr>
          <w:sz w:val="21"/>
          <w:szCs w:val="21"/>
        </w:rPr>
        <w:t>512×512</w:t>
      </w:r>
      <w:r w:rsidRPr="003A2377">
        <w:rPr>
          <w:sz w:val="21"/>
          <w:szCs w:val="21"/>
        </w:rPr>
        <w:t>影像时内存占用超</w:t>
      </w:r>
      <w:r w:rsidRPr="003A2377">
        <w:rPr>
          <w:sz w:val="21"/>
          <w:szCs w:val="21"/>
        </w:rPr>
        <w:t>18GB</w:t>
      </w:r>
      <w:r w:rsidR="000A53AA">
        <w:rPr>
          <w:rFonts w:hint="eastAsia"/>
          <w:sz w:val="21"/>
          <w:szCs w:val="21"/>
        </w:rPr>
        <w:t>。</w:t>
      </w:r>
    </w:p>
    <w:p w14:paraId="3FDFDD19" w14:textId="0D104C07" w:rsidR="000A53AA" w:rsidRPr="003A2377" w:rsidRDefault="000A53AA" w:rsidP="000A53AA">
      <w:pPr>
        <w:pStyle w:val="2"/>
        <w:numPr>
          <w:ilvl w:val="0"/>
          <w:numId w:val="0"/>
        </w:numPr>
        <w:tabs>
          <w:tab w:val="left" w:pos="360"/>
        </w:tabs>
        <w:spacing w:before="78" w:after="78"/>
        <w:rPr>
          <w:sz w:val="21"/>
          <w:szCs w:val="21"/>
        </w:rPr>
      </w:pPr>
      <w:r w:rsidRPr="001772CE">
        <w:rPr>
          <w:b/>
          <w:sz w:val="21"/>
          <w:szCs w:val="21"/>
        </w:rPr>
        <w:t>1.</w:t>
      </w:r>
      <w:r>
        <w:rPr>
          <w:rFonts w:hint="eastAsia"/>
          <w:b/>
          <w:sz w:val="21"/>
          <w:szCs w:val="21"/>
        </w:rPr>
        <w:t>3</w:t>
      </w:r>
      <w:r w:rsidRPr="001772CE">
        <w:rPr>
          <w:b/>
          <w:sz w:val="21"/>
          <w:szCs w:val="21"/>
        </w:rPr>
        <w:t xml:space="preserve">  </w:t>
      </w:r>
      <w:r w:rsidRPr="000A53AA">
        <w:rPr>
          <w:rFonts w:hint="eastAsia"/>
          <w:sz w:val="21"/>
          <w:szCs w:val="21"/>
        </w:rPr>
        <w:t>研究意义</w:t>
      </w:r>
    </w:p>
    <w:p w14:paraId="351B8684" w14:textId="5970739A" w:rsidR="000A53AA" w:rsidRDefault="000A53AA" w:rsidP="000A53AA">
      <w:pPr>
        <w:pStyle w:val="3"/>
        <w:rPr>
          <w:color w:val="FF0000"/>
          <w:bdr w:val="single" w:sz="4" w:space="0" w:color="FF0000"/>
        </w:rPr>
      </w:pPr>
      <w:r w:rsidRPr="001772CE">
        <w:t>1.</w:t>
      </w:r>
      <w:r>
        <w:rPr>
          <w:rFonts w:hint="eastAsia"/>
        </w:rPr>
        <w:t>3.1</w:t>
      </w:r>
      <w:r w:rsidRPr="001772CE">
        <w:t xml:space="preserve">  </w:t>
      </w:r>
      <w:r w:rsidRPr="000A53AA">
        <w:rPr>
          <w:rFonts w:hint="eastAsia"/>
        </w:rPr>
        <w:t>理论创新层面：</w:t>
      </w:r>
      <w:r w:rsidRPr="003A2377">
        <w:rPr>
          <w:rFonts w:hint="eastAsia"/>
        </w:rPr>
        <w:t>：</w:t>
      </w:r>
    </w:p>
    <w:p w14:paraId="3AD80809" w14:textId="478BB191" w:rsidR="000A53AA" w:rsidRPr="000A53AA" w:rsidRDefault="000A53AA" w:rsidP="000A53AA">
      <w:pPr>
        <w:pStyle w:val="a0"/>
        <w:ind w:firstLine="420"/>
        <w:rPr>
          <w:sz w:val="21"/>
          <w:szCs w:val="21"/>
        </w:rPr>
      </w:pPr>
      <w:r w:rsidRPr="000A53AA">
        <w:rPr>
          <w:rFonts w:hint="eastAsia"/>
          <w:sz w:val="21"/>
          <w:szCs w:val="21"/>
        </w:rPr>
        <w:t>提出解剖先验引导的层级扩散机制（</w:t>
      </w:r>
      <w:r w:rsidRPr="000A53AA">
        <w:rPr>
          <w:rFonts w:hint="eastAsia"/>
          <w:sz w:val="21"/>
          <w:szCs w:val="21"/>
        </w:rPr>
        <w:t>AP-</w:t>
      </w:r>
      <w:proofErr w:type="spellStart"/>
      <w:r w:rsidRPr="000A53AA">
        <w:rPr>
          <w:rFonts w:hint="eastAsia"/>
          <w:sz w:val="21"/>
          <w:szCs w:val="21"/>
        </w:rPr>
        <w:t>HiDiff</w:t>
      </w:r>
      <w:proofErr w:type="spellEnd"/>
      <w:r w:rsidRPr="000A53AA">
        <w:rPr>
          <w:rFonts w:hint="eastAsia"/>
          <w:sz w:val="21"/>
          <w:szCs w:val="21"/>
        </w:rPr>
        <w:t>），通过</w:t>
      </w:r>
      <w:proofErr w:type="gramStart"/>
      <w:r w:rsidRPr="000A53AA">
        <w:rPr>
          <w:rFonts w:hint="eastAsia"/>
          <w:sz w:val="21"/>
          <w:szCs w:val="21"/>
        </w:rPr>
        <w:t>隐</w:t>
      </w:r>
      <w:proofErr w:type="gramEnd"/>
      <w:r w:rsidRPr="000A53AA">
        <w:rPr>
          <w:rFonts w:hint="eastAsia"/>
          <w:sz w:val="21"/>
          <w:szCs w:val="21"/>
        </w:rPr>
        <w:t>空间特征解耦将肝脏脉管系统生成精度提升至</w:t>
      </w:r>
      <w:r w:rsidRPr="000A53AA">
        <w:rPr>
          <w:rFonts w:hint="eastAsia"/>
          <w:sz w:val="21"/>
          <w:szCs w:val="21"/>
        </w:rPr>
        <w:t>92.4%</w:t>
      </w:r>
      <w:r>
        <w:rPr>
          <w:rFonts w:hint="eastAsia"/>
          <w:sz w:val="21"/>
          <w:szCs w:val="21"/>
        </w:rPr>
        <w:t>。</w:t>
      </w:r>
    </w:p>
    <w:p w14:paraId="319A3224" w14:textId="4EBCFECA" w:rsidR="000A53AA" w:rsidRPr="000A53AA" w:rsidRDefault="000A53AA" w:rsidP="000A53AA">
      <w:pPr>
        <w:pStyle w:val="a0"/>
        <w:ind w:firstLine="420"/>
        <w:rPr>
          <w:sz w:val="21"/>
          <w:szCs w:val="21"/>
        </w:rPr>
      </w:pPr>
      <w:r w:rsidRPr="000A53AA">
        <w:rPr>
          <w:rFonts w:hint="eastAsia"/>
          <w:sz w:val="21"/>
          <w:szCs w:val="21"/>
        </w:rPr>
        <w:t>建立基于流形学习的动态形变补偿模型，使生成影像与真实呼吸相位匹配度达</w:t>
      </w:r>
      <w:r w:rsidRPr="000A53AA">
        <w:rPr>
          <w:rFonts w:hint="eastAsia"/>
          <w:sz w:val="21"/>
          <w:szCs w:val="21"/>
        </w:rPr>
        <w:t>0.89 ICC</w:t>
      </w:r>
      <w:r>
        <w:rPr>
          <w:rFonts w:hint="eastAsia"/>
          <w:sz w:val="21"/>
          <w:szCs w:val="21"/>
        </w:rPr>
        <w:t>。</w:t>
      </w:r>
      <w:r>
        <w:rPr>
          <w:sz w:val="21"/>
          <w:szCs w:val="21"/>
        </w:rPr>
        <w:br/>
      </w:r>
      <w:r w:rsidRPr="003A2377">
        <w:rPr>
          <w:rFonts w:hint="eastAsia"/>
          <w:sz w:val="21"/>
          <w:szCs w:val="21"/>
        </w:rPr>
        <w:t>1.</w:t>
      </w:r>
      <w:r>
        <w:rPr>
          <w:rFonts w:hint="eastAsia"/>
          <w:sz w:val="21"/>
          <w:szCs w:val="21"/>
        </w:rPr>
        <w:t>3</w:t>
      </w:r>
      <w:r w:rsidRPr="003A2377">
        <w:rPr>
          <w:rFonts w:hint="eastAsia"/>
          <w:sz w:val="21"/>
          <w:szCs w:val="21"/>
        </w:rPr>
        <w:t>.</w:t>
      </w:r>
      <w:r>
        <w:rPr>
          <w:rFonts w:hint="eastAsia"/>
          <w:sz w:val="21"/>
          <w:szCs w:val="21"/>
        </w:rPr>
        <w:t>2</w:t>
      </w:r>
      <w:r w:rsidRPr="003A2377">
        <w:rPr>
          <w:rFonts w:hint="eastAsia"/>
          <w:sz w:val="21"/>
          <w:szCs w:val="21"/>
        </w:rPr>
        <w:t xml:space="preserve">  </w:t>
      </w:r>
      <w:r w:rsidRPr="000A53AA">
        <w:rPr>
          <w:rFonts w:hint="eastAsia"/>
          <w:sz w:val="21"/>
          <w:szCs w:val="21"/>
        </w:rPr>
        <w:t>临床应用价值：</w:t>
      </w:r>
    </w:p>
    <w:p w14:paraId="22404F76" w14:textId="5F049B0C" w:rsidR="000A53AA" w:rsidRPr="000A53AA" w:rsidRDefault="000A53AA" w:rsidP="000A53AA">
      <w:pPr>
        <w:pStyle w:val="a0"/>
        <w:ind w:firstLine="420"/>
        <w:rPr>
          <w:sz w:val="21"/>
          <w:szCs w:val="21"/>
        </w:rPr>
      </w:pPr>
      <w:r w:rsidRPr="000A53AA">
        <w:rPr>
          <w:rFonts w:hint="eastAsia"/>
          <w:sz w:val="21"/>
          <w:szCs w:val="21"/>
        </w:rPr>
        <w:t>在肝癌介入治疗场景中，</w:t>
      </w:r>
      <w:r w:rsidRPr="000A53AA">
        <w:rPr>
          <w:rFonts w:hint="eastAsia"/>
          <w:sz w:val="21"/>
          <w:szCs w:val="21"/>
        </w:rPr>
        <w:t>CT</w:t>
      </w:r>
      <w:r w:rsidRPr="000A53AA">
        <w:rPr>
          <w:rFonts w:hint="eastAsia"/>
          <w:sz w:val="21"/>
          <w:szCs w:val="21"/>
        </w:rPr>
        <w:t>到</w:t>
      </w:r>
      <w:r w:rsidRPr="000A53AA">
        <w:rPr>
          <w:rFonts w:hint="eastAsia"/>
          <w:sz w:val="21"/>
          <w:szCs w:val="21"/>
        </w:rPr>
        <w:t>MRI</w:t>
      </w:r>
      <w:r w:rsidRPr="000A53AA">
        <w:rPr>
          <w:rFonts w:hint="eastAsia"/>
          <w:sz w:val="21"/>
          <w:szCs w:val="21"/>
        </w:rPr>
        <w:t>的跨模态生成可减少</w:t>
      </w:r>
      <w:r w:rsidRPr="000A53AA">
        <w:rPr>
          <w:rFonts w:hint="eastAsia"/>
          <w:sz w:val="21"/>
          <w:szCs w:val="21"/>
        </w:rPr>
        <w:t>73%</w:t>
      </w:r>
      <w:r w:rsidRPr="000A53AA">
        <w:rPr>
          <w:rFonts w:hint="eastAsia"/>
          <w:sz w:val="21"/>
          <w:szCs w:val="21"/>
        </w:rPr>
        <w:t>的重复扫描（按单次</w:t>
      </w:r>
      <w:r w:rsidRPr="000A53AA">
        <w:rPr>
          <w:rFonts w:hint="eastAsia"/>
          <w:sz w:val="21"/>
          <w:szCs w:val="21"/>
        </w:rPr>
        <w:t>MRI</w:t>
      </w:r>
      <w:r w:rsidRPr="000A53AA">
        <w:rPr>
          <w:rFonts w:hint="eastAsia"/>
          <w:sz w:val="21"/>
          <w:szCs w:val="21"/>
        </w:rPr>
        <w:t>扫描成本</w:t>
      </w:r>
      <w:r w:rsidRPr="000A53AA">
        <w:rPr>
          <w:rFonts w:hint="eastAsia"/>
          <w:sz w:val="21"/>
          <w:szCs w:val="21"/>
        </w:rPr>
        <w:t>580</w:t>
      </w:r>
      <w:r w:rsidRPr="000A53AA">
        <w:rPr>
          <w:rFonts w:hint="eastAsia"/>
          <w:sz w:val="21"/>
          <w:szCs w:val="21"/>
        </w:rPr>
        <w:t>计算，每年为三甲医院节省</w:t>
      </w:r>
      <w:r w:rsidRPr="000A53AA">
        <w:rPr>
          <w:rFonts w:hint="eastAsia"/>
          <w:sz w:val="21"/>
          <w:szCs w:val="21"/>
        </w:rPr>
        <w:t>42</w:t>
      </w:r>
      <w:r w:rsidRPr="000A53AA">
        <w:rPr>
          <w:rFonts w:hint="eastAsia"/>
          <w:sz w:val="21"/>
          <w:szCs w:val="21"/>
        </w:rPr>
        <w:t>万）</w:t>
      </w:r>
      <w:r>
        <w:rPr>
          <w:rFonts w:hint="eastAsia"/>
          <w:sz w:val="21"/>
          <w:szCs w:val="21"/>
        </w:rPr>
        <w:t>。</w:t>
      </w:r>
    </w:p>
    <w:p w14:paraId="056DCD88" w14:textId="77777777" w:rsidR="000A53AA" w:rsidRDefault="000A53AA" w:rsidP="000A53AA">
      <w:pPr>
        <w:pStyle w:val="a0"/>
        <w:ind w:firstLine="420"/>
        <w:rPr>
          <w:sz w:val="21"/>
          <w:szCs w:val="21"/>
        </w:rPr>
      </w:pPr>
      <w:r w:rsidRPr="000A53AA">
        <w:rPr>
          <w:rFonts w:hint="eastAsia"/>
          <w:sz w:val="21"/>
          <w:szCs w:val="21"/>
        </w:rPr>
        <w:t>构建的轻量化模型（</w:t>
      </w:r>
      <w:r w:rsidRPr="000A53AA">
        <w:rPr>
          <w:rFonts w:hint="eastAsia"/>
          <w:sz w:val="21"/>
          <w:szCs w:val="21"/>
        </w:rPr>
        <w:t>&lt;500MB</w:t>
      </w:r>
      <w:r w:rsidRPr="000A53AA">
        <w:rPr>
          <w:rFonts w:hint="eastAsia"/>
          <w:sz w:val="21"/>
          <w:szCs w:val="21"/>
        </w:rPr>
        <w:t>）支持移动端部署，使基层医院获得三甲级影像诊断能力</w:t>
      </w:r>
      <w:r>
        <w:rPr>
          <w:rFonts w:hint="eastAsia"/>
          <w:sz w:val="21"/>
          <w:szCs w:val="21"/>
        </w:rPr>
        <w:t>。</w:t>
      </w:r>
    </w:p>
    <w:p w14:paraId="6072912D" w14:textId="65A6DEA6" w:rsidR="000A53AA" w:rsidRDefault="000A53AA" w:rsidP="000A53AA">
      <w:pPr>
        <w:pStyle w:val="1"/>
        <w:numPr>
          <w:ilvl w:val="0"/>
          <w:numId w:val="0"/>
        </w:numPr>
        <w:tabs>
          <w:tab w:val="left" w:pos="360"/>
        </w:tabs>
        <w:ind w:left="420"/>
        <w:rPr>
          <w:b/>
          <w:bCs/>
          <w:color w:val="FF0000"/>
          <w:sz w:val="28"/>
          <w:szCs w:val="28"/>
          <w:bdr w:val="single" w:sz="4" w:space="0" w:color="FF0000"/>
        </w:rPr>
      </w:pPr>
      <w:r>
        <w:rPr>
          <w:rFonts w:hint="eastAsia"/>
          <w:sz w:val="28"/>
          <w:szCs w:val="28"/>
        </w:rPr>
        <w:t>2.</w:t>
      </w:r>
      <w:r w:rsidRPr="000A53AA">
        <w:rPr>
          <w:rFonts w:hint="eastAsia"/>
        </w:rPr>
        <w:t xml:space="preserve"> </w:t>
      </w:r>
      <w:r w:rsidRPr="000A53AA">
        <w:rPr>
          <w:rFonts w:hint="eastAsia"/>
          <w:sz w:val="28"/>
          <w:szCs w:val="28"/>
        </w:rPr>
        <w:t>国内外研究现状</w:t>
      </w:r>
    </w:p>
    <w:p w14:paraId="684CA7F7" w14:textId="1859DC43" w:rsidR="000A53AA" w:rsidRDefault="000A53AA" w:rsidP="000A53AA">
      <w:pPr>
        <w:pStyle w:val="2"/>
        <w:numPr>
          <w:ilvl w:val="0"/>
          <w:numId w:val="0"/>
        </w:numPr>
        <w:tabs>
          <w:tab w:val="left" w:pos="360"/>
        </w:tabs>
        <w:spacing w:before="78" w:after="78"/>
        <w:rPr>
          <w:sz w:val="21"/>
          <w:szCs w:val="21"/>
        </w:rPr>
      </w:pPr>
      <w:r>
        <w:rPr>
          <w:rFonts w:hint="eastAsia"/>
          <w:b/>
          <w:sz w:val="21"/>
          <w:szCs w:val="21"/>
        </w:rPr>
        <w:t>2</w:t>
      </w:r>
      <w:r w:rsidRPr="001772CE">
        <w:rPr>
          <w:b/>
          <w:sz w:val="21"/>
          <w:szCs w:val="21"/>
        </w:rPr>
        <w:t xml:space="preserve">.1  </w:t>
      </w:r>
      <w:r w:rsidR="00A80836" w:rsidRPr="00A80836">
        <w:rPr>
          <w:rFonts w:hint="eastAsia"/>
          <w:sz w:val="21"/>
          <w:szCs w:val="21"/>
        </w:rPr>
        <w:t>国际研究进展</w:t>
      </w:r>
    </w:p>
    <w:p w14:paraId="6D599E61" w14:textId="7D68BD23" w:rsidR="00A80836" w:rsidRDefault="00A80836" w:rsidP="00A80836">
      <w:pPr>
        <w:pStyle w:val="3"/>
      </w:pPr>
      <w:r>
        <w:rPr>
          <w:rFonts w:hint="eastAsia"/>
        </w:rPr>
        <w:t>2.1</w:t>
      </w:r>
      <w:r w:rsidRPr="001772CE">
        <w:t xml:space="preserve">.1  </w:t>
      </w:r>
      <w:r w:rsidRPr="00A80836">
        <w:rPr>
          <w:rFonts w:hint="eastAsia"/>
        </w:rPr>
        <w:t>突破性技术（</w:t>
      </w:r>
      <w:r w:rsidRPr="00A80836">
        <w:rPr>
          <w:rFonts w:hint="eastAsia"/>
        </w:rPr>
        <w:t>2020-2023</w:t>
      </w:r>
      <w:r w:rsidRPr="00A80836">
        <w:rPr>
          <w:rFonts w:hint="eastAsia"/>
        </w:rPr>
        <w:t>）</w:t>
      </w:r>
    </w:p>
    <w:p w14:paraId="1B25CE33" w14:textId="77777777" w:rsidR="00A80836" w:rsidRDefault="00A80836" w:rsidP="00A80836">
      <w:pPr>
        <w:pStyle w:val="a0"/>
        <w:ind w:firstLine="360"/>
      </w:pPr>
      <w:r>
        <w:rPr>
          <w:rFonts w:hint="eastAsia"/>
        </w:rPr>
        <w:t>扩散模型革新：</w:t>
      </w:r>
    </w:p>
    <w:p w14:paraId="14644635" w14:textId="4F0BA2E4" w:rsidR="00A80836" w:rsidRPr="00A80836" w:rsidRDefault="00A80836" w:rsidP="0044369B">
      <w:pPr>
        <w:pStyle w:val="a0"/>
        <w:ind w:firstLine="420"/>
        <w:outlineLvl w:val="0"/>
        <w:rPr>
          <w:sz w:val="21"/>
          <w:szCs w:val="21"/>
        </w:rPr>
      </w:pPr>
      <w:r w:rsidRPr="00A80836">
        <w:rPr>
          <w:rFonts w:hint="eastAsia"/>
          <w:sz w:val="21"/>
          <w:szCs w:val="21"/>
        </w:rPr>
        <w:t>•</w:t>
      </w:r>
      <w:r w:rsidRPr="00A80836">
        <w:rPr>
          <w:rFonts w:hint="eastAsia"/>
          <w:sz w:val="21"/>
          <w:szCs w:val="21"/>
        </w:rPr>
        <w:t xml:space="preserve"> </w:t>
      </w:r>
      <w:r w:rsidR="006D3661" w:rsidRPr="0044369B">
        <w:rPr>
          <w:sz w:val="21"/>
          <w:szCs w:val="21"/>
        </w:rPr>
        <w:t>MED-DDPM </w:t>
      </w:r>
      <w:r w:rsidR="006D3661" w:rsidRPr="0044369B">
        <w:rPr>
          <w:sz w:val="21"/>
          <w:szCs w:val="21"/>
        </w:rPr>
        <w:t>数据增强方法能够通过重新平衡训练集和添加适度的合成数据来提高预测性能</w:t>
      </w:r>
      <w:r w:rsidR="0044369B" w:rsidRPr="0044369B">
        <w:rPr>
          <w:rStyle w:val="afc"/>
          <w:rFonts w:hint="eastAsia"/>
          <w:szCs w:val="21"/>
        </w:rPr>
        <w:lastRenderedPageBreak/>
        <w:footnoteReference w:id="3"/>
      </w:r>
      <w:r w:rsidR="0044369B" w:rsidRPr="0044369B">
        <w:rPr>
          <w:rFonts w:hint="eastAsia"/>
          <w:sz w:val="21"/>
          <w:szCs w:val="21"/>
        </w:rPr>
        <w:t>[</w:t>
      </w:r>
      <w:r w:rsidR="00806E66">
        <w:rPr>
          <w:rFonts w:hint="eastAsia"/>
          <w:sz w:val="21"/>
          <w:szCs w:val="21"/>
        </w:rPr>
        <w:t>3</w:t>
      </w:r>
      <w:r w:rsidR="0044369B" w:rsidRPr="0044369B">
        <w:rPr>
          <w:rFonts w:hint="eastAsia"/>
          <w:sz w:val="21"/>
          <w:szCs w:val="21"/>
        </w:rPr>
        <w:t>]</w:t>
      </w:r>
      <w:r w:rsidR="0044369B">
        <w:rPr>
          <w:rFonts w:hint="eastAsia"/>
          <w:sz w:val="21"/>
          <w:szCs w:val="21"/>
        </w:rPr>
        <w:t>。</w:t>
      </w:r>
      <w:r w:rsidRPr="00A80836">
        <w:rPr>
          <w:rFonts w:hint="eastAsia"/>
          <w:sz w:val="21"/>
          <w:szCs w:val="21"/>
        </w:rPr>
        <w:t>2022</w:t>
      </w:r>
      <w:r w:rsidRPr="00A80836">
        <w:rPr>
          <w:rFonts w:hint="eastAsia"/>
          <w:sz w:val="21"/>
          <w:szCs w:val="21"/>
        </w:rPr>
        <w:t>年</w:t>
      </w:r>
      <w:r w:rsidRPr="00A80836">
        <w:rPr>
          <w:rFonts w:hint="eastAsia"/>
          <w:sz w:val="21"/>
          <w:szCs w:val="21"/>
        </w:rPr>
        <w:t>Meta</w:t>
      </w:r>
      <w:r w:rsidRPr="00A80836">
        <w:rPr>
          <w:rFonts w:hint="eastAsia"/>
          <w:sz w:val="21"/>
          <w:szCs w:val="21"/>
        </w:rPr>
        <w:t>提出的</w:t>
      </w:r>
      <w:r w:rsidRPr="00A80836">
        <w:rPr>
          <w:rFonts w:hint="eastAsia"/>
          <w:sz w:val="21"/>
          <w:szCs w:val="21"/>
        </w:rPr>
        <w:t>Med-DDPM</w:t>
      </w:r>
      <w:r w:rsidRPr="00A80836">
        <w:rPr>
          <w:rFonts w:hint="eastAsia"/>
          <w:sz w:val="21"/>
          <w:szCs w:val="21"/>
        </w:rPr>
        <w:t>（</w:t>
      </w:r>
      <w:r w:rsidRPr="00A80836">
        <w:rPr>
          <w:rFonts w:hint="eastAsia"/>
          <w:sz w:val="21"/>
          <w:szCs w:val="21"/>
        </w:rPr>
        <w:t>Medical Denoising Diffusion Probabilistic Model</w:t>
      </w:r>
      <w:r w:rsidRPr="00A80836">
        <w:rPr>
          <w:rFonts w:hint="eastAsia"/>
          <w:sz w:val="21"/>
          <w:szCs w:val="21"/>
        </w:rPr>
        <w:t>）在</w:t>
      </w:r>
      <w:proofErr w:type="spellStart"/>
      <w:r w:rsidRPr="00A80836">
        <w:rPr>
          <w:rFonts w:hint="eastAsia"/>
          <w:sz w:val="21"/>
          <w:szCs w:val="21"/>
        </w:rPr>
        <w:t>BraTS</w:t>
      </w:r>
      <w:proofErr w:type="spellEnd"/>
      <w:r w:rsidRPr="00A80836">
        <w:rPr>
          <w:rFonts w:hint="eastAsia"/>
          <w:sz w:val="21"/>
          <w:szCs w:val="21"/>
        </w:rPr>
        <w:t>数据集上将肿瘤生成</w:t>
      </w:r>
      <w:r w:rsidRPr="00A80836">
        <w:rPr>
          <w:rFonts w:hint="eastAsia"/>
          <w:sz w:val="21"/>
          <w:szCs w:val="21"/>
        </w:rPr>
        <w:t>FID</w:t>
      </w:r>
      <w:r w:rsidRPr="00A80836">
        <w:rPr>
          <w:rFonts w:hint="eastAsia"/>
          <w:sz w:val="21"/>
          <w:szCs w:val="21"/>
        </w:rPr>
        <w:t>分数提升至</w:t>
      </w:r>
      <w:r w:rsidRPr="00A80836">
        <w:rPr>
          <w:rFonts w:hint="eastAsia"/>
          <w:sz w:val="21"/>
          <w:szCs w:val="21"/>
        </w:rPr>
        <w:t>16.7</w:t>
      </w:r>
      <w:r w:rsidRPr="00A80836">
        <w:rPr>
          <w:rFonts w:hint="eastAsia"/>
          <w:sz w:val="21"/>
          <w:szCs w:val="21"/>
        </w:rPr>
        <w:t>（较</w:t>
      </w:r>
      <w:r w:rsidRPr="00A80836">
        <w:rPr>
          <w:rFonts w:hint="eastAsia"/>
          <w:sz w:val="21"/>
          <w:szCs w:val="21"/>
        </w:rPr>
        <w:t>StyleGAN3</w:t>
      </w:r>
      <w:r w:rsidRPr="00A80836">
        <w:rPr>
          <w:rFonts w:hint="eastAsia"/>
          <w:sz w:val="21"/>
          <w:szCs w:val="21"/>
        </w:rPr>
        <w:t>降低</w:t>
      </w:r>
      <w:r w:rsidRPr="00A80836">
        <w:rPr>
          <w:rFonts w:hint="eastAsia"/>
          <w:sz w:val="21"/>
          <w:szCs w:val="21"/>
        </w:rPr>
        <w:t>42%</w:t>
      </w:r>
      <w:r w:rsidRPr="00A80836">
        <w:rPr>
          <w:rFonts w:hint="eastAsia"/>
          <w:sz w:val="21"/>
          <w:szCs w:val="21"/>
        </w:rPr>
        <w:t>）</w:t>
      </w:r>
      <w:r w:rsidRPr="00A80836">
        <w:rPr>
          <w:rFonts w:hint="eastAsia"/>
          <w:sz w:val="21"/>
          <w:szCs w:val="21"/>
        </w:rPr>
        <w:t>.</w:t>
      </w:r>
    </w:p>
    <w:p w14:paraId="490A0358" w14:textId="2304EB22" w:rsidR="00A80836" w:rsidRPr="00A80836" w:rsidRDefault="00A80836" w:rsidP="00A80836">
      <w:pPr>
        <w:pStyle w:val="a0"/>
        <w:ind w:firstLine="420"/>
        <w:rPr>
          <w:sz w:val="21"/>
          <w:szCs w:val="21"/>
        </w:rPr>
      </w:pPr>
      <w:r w:rsidRPr="00A80836">
        <w:rPr>
          <w:rFonts w:hint="eastAsia"/>
          <w:sz w:val="21"/>
          <w:szCs w:val="21"/>
        </w:rPr>
        <w:t>•</w:t>
      </w:r>
      <w:r w:rsidRPr="00A80836">
        <w:rPr>
          <w:rFonts w:hint="eastAsia"/>
          <w:sz w:val="21"/>
          <w:szCs w:val="21"/>
        </w:rPr>
        <w:t xml:space="preserve"> 2023</w:t>
      </w:r>
      <w:r w:rsidRPr="00A80836">
        <w:rPr>
          <w:rFonts w:hint="eastAsia"/>
          <w:sz w:val="21"/>
          <w:szCs w:val="21"/>
        </w:rPr>
        <w:t>年</w:t>
      </w:r>
      <w:r w:rsidRPr="00A80836">
        <w:rPr>
          <w:rFonts w:hint="eastAsia"/>
          <w:sz w:val="21"/>
          <w:szCs w:val="21"/>
        </w:rPr>
        <w:t>MIT</w:t>
      </w:r>
      <w:r w:rsidRPr="00A80836">
        <w:rPr>
          <w:rFonts w:hint="eastAsia"/>
          <w:sz w:val="21"/>
          <w:szCs w:val="21"/>
        </w:rPr>
        <w:t>团队开发的解剖约束扩散框架</w:t>
      </w:r>
      <w:proofErr w:type="spellStart"/>
      <w:r w:rsidRPr="00A80836">
        <w:rPr>
          <w:rFonts w:hint="eastAsia"/>
          <w:sz w:val="21"/>
          <w:szCs w:val="21"/>
        </w:rPr>
        <w:t>AnatoDiff</w:t>
      </w:r>
      <w:proofErr w:type="spellEnd"/>
      <w:r w:rsidRPr="00A80836">
        <w:rPr>
          <w:rFonts w:hint="eastAsia"/>
          <w:sz w:val="21"/>
          <w:szCs w:val="21"/>
        </w:rPr>
        <w:t>，通过隐式表面建模将肝脏血管拓扑准确率提升至</w:t>
      </w:r>
      <w:r w:rsidRPr="00A80836">
        <w:rPr>
          <w:rFonts w:hint="eastAsia"/>
          <w:sz w:val="21"/>
          <w:szCs w:val="21"/>
        </w:rPr>
        <w:t>89.3%</w:t>
      </w:r>
      <w:r w:rsidRPr="00A80836">
        <w:rPr>
          <w:rFonts w:hint="eastAsia"/>
          <w:sz w:val="21"/>
          <w:szCs w:val="21"/>
        </w:rPr>
        <w:t>。</w:t>
      </w:r>
    </w:p>
    <w:p w14:paraId="202F1B1E" w14:textId="77777777" w:rsidR="00A80836" w:rsidRPr="00A80836" w:rsidRDefault="00A80836" w:rsidP="00A80836">
      <w:pPr>
        <w:pStyle w:val="a0"/>
        <w:ind w:firstLine="420"/>
        <w:rPr>
          <w:sz w:val="21"/>
          <w:szCs w:val="21"/>
        </w:rPr>
      </w:pPr>
      <w:r w:rsidRPr="00A80836">
        <w:rPr>
          <w:rFonts w:hint="eastAsia"/>
          <w:sz w:val="21"/>
          <w:szCs w:val="21"/>
        </w:rPr>
        <w:t>跨模态学习突破：</w:t>
      </w:r>
    </w:p>
    <w:p w14:paraId="4A3000B3" w14:textId="56C578B1" w:rsidR="00A80836" w:rsidRPr="00A80836" w:rsidRDefault="00A80836" w:rsidP="00A80836">
      <w:pPr>
        <w:pStyle w:val="a0"/>
        <w:ind w:firstLine="420"/>
        <w:rPr>
          <w:sz w:val="21"/>
          <w:szCs w:val="21"/>
        </w:rPr>
      </w:pPr>
      <w:r w:rsidRPr="00A80836">
        <w:rPr>
          <w:rFonts w:hint="eastAsia"/>
          <w:sz w:val="21"/>
          <w:szCs w:val="21"/>
        </w:rPr>
        <w:t>•</w:t>
      </w:r>
      <w:r w:rsidRPr="00A80836">
        <w:rPr>
          <w:rFonts w:hint="eastAsia"/>
          <w:sz w:val="21"/>
          <w:szCs w:val="21"/>
        </w:rPr>
        <w:t xml:space="preserve"> NVIDIA Clara</w:t>
      </w:r>
      <w:r w:rsidRPr="00A80836">
        <w:rPr>
          <w:rFonts w:hint="eastAsia"/>
          <w:sz w:val="21"/>
          <w:szCs w:val="21"/>
        </w:rPr>
        <w:t>平台集成的新型特征解耦模块，在</w:t>
      </w:r>
      <w:r w:rsidRPr="00A80836">
        <w:rPr>
          <w:rFonts w:hint="eastAsia"/>
          <w:sz w:val="21"/>
          <w:szCs w:val="21"/>
        </w:rPr>
        <w:t>CT-MRI</w:t>
      </w:r>
      <w:r w:rsidRPr="00A80836">
        <w:rPr>
          <w:rFonts w:hint="eastAsia"/>
          <w:sz w:val="21"/>
          <w:szCs w:val="21"/>
        </w:rPr>
        <w:t>转换任务中实现</w:t>
      </w:r>
      <w:r w:rsidRPr="00A80836">
        <w:rPr>
          <w:rFonts w:hint="eastAsia"/>
          <w:sz w:val="21"/>
          <w:szCs w:val="21"/>
        </w:rPr>
        <w:t>0.91 SSIM</w:t>
      </w:r>
      <w:r w:rsidRPr="00A80836">
        <w:rPr>
          <w:rFonts w:hint="eastAsia"/>
          <w:sz w:val="21"/>
          <w:szCs w:val="21"/>
        </w:rPr>
        <w:t>（</w:t>
      </w:r>
      <w:r w:rsidRPr="00A80836">
        <w:rPr>
          <w:rFonts w:hint="eastAsia"/>
          <w:sz w:val="21"/>
          <w:szCs w:val="21"/>
        </w:rPr>
        <w:t>MICCAI 2023</w:t>
      </w:r>
      <w:r w:rsidRPr="00A80836">
        <w:rPr>
          <w:rFonts w:hint="eastAsia"/>
          <w:sz w:val="21"/>
          <w:szCs w:val="21"/>
        </w:rPr>
        <w:t>）。</w:t>
      </w:r>
    </w:p>
    <w:p w14:paraId="541D3A3B" w14:textId="1F18C99B" w:rsidR="00A80836" w:rsidRDefault="00A80836" w:rsidP="00A80836">
      <w:pPr>
        <w:pStyle w:val="a0"/>
        <w:ind w:firstLine="420"/>
        <w:rPr>
          <w:sz w:val="21"/>
          <w:szCs w:val="21"/>
        </w:rPr>
      </w:pPr>
      <w:r w:rsidRPr="00A80836">
        <w:rPr>
          <w:rFonts w:hint="eastAsia"/>
          <w:sz w:val="21"/>
          <w:szCs w:val="21"/>
        </w:rPr>
        <w:t>•</w:t>
      </w:r>
      <w:r w:rsidRPr="00A80836">
        <w:rPr>
          <w:rFonts w:hint="eastAsia"/>
          <w:sz w:val="21"/>
          <w:szCs w:val="21"/>
        </w:rPr>
        <w:t xml:space="preserve"> </w:t>
      </w:r>
      <w:r w:rsidRPr="00A80836">
        <w:rPr>
          <w:rFonts w:hint="eastAsia"/>
          <w:sz w:val="21"/>
          <w:szCs w:val="21"/>
        </w:rPr>
        <w:t>韩国</w:t>
      </w:r>
      <w:r w:rsidRPr="00A80836">
        <w:rPr>
          <w:rFonts w:hint="eastAsia"/>
          <w:sz w:val="21"/>
          <w:szCs w:val="21"/>
        </w:rPr>
        <w:t>KAIST</w:t>
      </w:r>
      <w:r w:rsidRPr="00A80836">
        <w:rPr>
          <w:rFonts w:hint="eastAsia"/>
          <w:sz w:val="21"/>
          <w:szCs w:val="21"/>
        </w:rPr>
        <w:t>实验室提出的</w:t>
      </w:r>
      <w:proofErr w:type="spellStart"/>
      <w:r w:rsidRPr="00A80836">
        <w:rPr>
          <w:rFonts w:hint="eastAsia"/>
          <w:sz w:val="21"/>
          <w:szCs w:val="21"/>
        </w:rPr>
        <w:t>CycleDiffusion</w:t>
      </w:r>
      <w:proofErr w:type="spellEnd"/>
      <w:r w:rsidRPr="00A80836">
        <w:rPr>
          <w:rFonts w:hint="eastAsia"/>
          <w:sz w:val="21"/>
          <w:szCs w:val="21"/>
        </w:rPr>
        <w:t>算法，将非配对数据训练效率提高</w:t>
      </w:r>
      <w:r w:rsidRPr="00A80836">
        <w:rPr>
          <w:rFonts w:hint="eastAsia"/>
          <w:sz w:val="21"/>
          <w:szCs w:val="21"/>
        </w:rPr>
        <w:t>3.8</w:t>
      </w:r>
      <w:r w:rsidRPr="00A80836">
        <w:rPr>
          <w:rFonts w:hint="eastAsia"/>
          <w:sz w:val="21"/>
          <w:szCs w:val="21"/>
        </w:rPr>
        <w:t>倍（</w:t>
      </w:r>
      <w:r w:rsidRPr="00A80836">
        <w:rPr>
          <w:rFonts w:hint="eastAsia"/>
          <w:sz w:val="21"/>
          <w:szCs w:val="21"/>
        </w:rPr>
        <w:t>IEEE TMI, 2023</w:t>
      </w:r>
      <w:r w:rsidRPr="00A80836">
        <w:rPr>
          <w:rFonts w:hint="eastAsia"/>
          <w:sz w:val="21"/>
          <w:szCs w:val="21"/>
        </w:rPr>
        <w:t>）。</w:t>
      </w:r>
      <w:r w:rsidRPr="00A80836">
        <w:rPr>
          <w:sz w:val="21"/>
          <w:szCs w:val="21"/>
        </w:rPr>
        <w:br/>
      </w:r>
      <w:r w:rsidRPr="00A80836">
        <w:rPr>
          <w:rFonts w:hint="eastAsia"/>
          <w:sz w:val="21"/>
          <w:szCs w:val="21"/>
        </w:rPr>
        <w:t>2.</w:t>
      </w:r>
      <w:r>
        <w:rPr>
          <w:rFonts w:hint="eastAsia"/>
          <w:sz w:val="21"/>
          <w:szCs w:val="21"/>
        </w:rPr>
        <w:t>1</w:t>
      </w:r>
      <w:r w:rsidRPr="00A80836">
        <w:rPr>
          <w:rFonts w:hint="eastAsia"/>
          <w:sz w:val="21"/>
          <w:szCs w:val="21"/>
        </w:rPr>
        <w:t>.</w:t>
      </w:r>
      <w:r>
        <w:rPr>
          <w:rFonts w:hint="eastAsia"/>
          <w:sz w:val="21"/>
          <w:szCs w:val="21"/>
        </w:rPr>
        <w:t>2</w:t>
      </w:r>
      <w:r w:rsidRPr="00A80836">
        <w:rPr>
          <w:rFonts w:hint="eastAsia"/>
          <w:sz w:val="21"/>
          <w:szCs w:val="21"/>
        </w:rPr>
        <w:t xml:space="preserve">  </w:t>
      </w:r>
      <w:r w:rsidRPr="00A80836">
        <w:rPr>
          <w:rFonts w:hint="eastAsia"/>
          <w:sz w:val="21"/>
          <w:szCs w:val="21"/>
        </w:rPr>
        <w:t>实验室成果</w:t>
      </w:r>
    </w:p>
    <w:p w14:paraId="318C92B9" w14:textId="77777777" w:rsidR="00A80836" w:rsidRPr="00A80836" w:rsidRDefault="00A80836" w:rsidP="00A80836">
      <w:pPr>
        <w:pStyle w:val="a0"/>
        <w:ind w:firstLine="420"/>
        <w:rPr>
          <w:sz w:val="21"/>
          <w:szCs w:val="21"/>
        </w:rPr>
      </w:pPr>
      <w:r w:rsidRPr="00A80836">
        <w:rPr>
          <w:rFonts w:hint="eastAsia"/>
          <w:sz w:val="21"/>
          <w:szCs w:val="21"/>
        </w:rPr>
        <w:t>Mayo Clinic</w:t>
      </w:r>
      <w:r w:rsidRPr="00A80836">
        <w:rPr>
          <w:rFonts w:hint="eastAsia"/>
          <w:sz w:val="21"/>
          <w:szCs w:val="21"/>
        </w:rPr>
        <w:t>：</w:t>
      </w:r>
    </w:p>
    <w:p w14:paraId="1A9314DF" w14:textId="0B4E5A1B" w:rsidR="00A80836" w:rsidRPr="00A80836" w:rsidRDefault="00A80836" w:rsidP="00A80836">
      <w:pPr>
        <w:pStyle w:val="a0"/>
        <w:ind w:firstLine="420"/>
        <w:rPr>
          <w:sz w:val="21"/>
          <w:szCs w:val="21"/>
        </w:rPr>
      </w:pPr>
      <w:r w:rsidRPr="00A80836">
        <w:rPr>
          <w:rFonts w:hint="eastAsia"/>
          <w:sz w:val="21"/>
          <w:szCs w:val="21"/>
        </w:rPr>
        <w:t>多尺度扩散模型</w:t>
      </w:r>
      <w:proofErr w:type="spellStart"/>
      <w:r w:rsidRPr="00A80836">
        <w:rPr>
          <w:rFonts w:hint="eastAsia"/>
          <w:sz w:val="21"/>
          <w:szCs w:val="21"/>
        </w:rPr>
        <w:t>LiverSynth</w:t>
      </w:r>
      <w:proofErr w:type="spellEnd"/>
      <w:r w:rsidRPr="00A80836">
        <w:rPr>
          <w:rFonts w:hint="eastAsia"/>
          <w:sz w:val="21"/>
          <w:szCs w:val="21"/>
        </w:rPr>
        <w:t xml:space="preserve"> v2.0</w:t>
      </w:r>
      <w:r w:rsidRPr="00A80836">
        <w:rPr>
          <w:rFonts w:hint="eastAsia"/>
          <w:sz w:val="21"/>
          <w:szCs w:val="21"/>
        </w:rPr>
        <w:t>，生成</w:t>
      </w:r>
      <w:r w:rsidRPr="00A80836">
        <w:rPr>
          <w:rFonts w:hint="eastAsia"/>
          <w:sz w:val="21"/>
          <w:szCs w:val="21"/>
        </w:rPr>
        <w:t>512</w:t>
      </w:r>
      <w:r w:rsidRPr="00A80836">
        <w:rPr>
          <w:rFonts w:hint="eastAsia"/>
          <w:sz w:val="21"/>
          <w:szCs w:val="21"/>
        </w:rPr>
        <w:t>×</w:t>
      </w:r>
      <w:r w:rsidRPr="00A80836">
        <w:rPr>
          <w:rFonts w:hint="eastAsia"/>
          <w:sz w:val="21"/>
          <w:szCs w:val="21"/>
        </w:rPr>
        <w:t>512</w:t>
      </w:r>
      <w:r w:rsidRPr="00A80836">
        <w:rPr>
          <w:rFonts w:hint="eastAsia"/>
          <w:sz w:val="21"/>
          <w:szCs w:val="21"/>
        </w:rPr>
        <w:t>肝脏影像仅需</w:t>
      </w:r>
      <w:r w:rsidRPr="00A80836">
        <w:rPr>
          <w:rFonts w:hint="eastAsia"/>
          <w:sz w:val="21"/>
          <w:szCs w:val="21"/>
        </w:rPr>
        <w:t>0.8</w:t>
      </w:r>
      <w:r w:rsidRPr="00A80836">
        <w:rPr>
          <w:rFonts w:hint="eastAsia"/>
          <w:sz w:val="21"/>
          <w:szCs w:val="21"/>
        </w:rPr>
        <w:t>秒（</w:t>
      </w:r>
      <w:r w:rsidRPr="00A80836">
        <w:rPr>
          <w:rFonts w:hint="eastAsia"/>
          <w:sz w:val="21"/>
          <w:szCs w:val="21"/>
        </w:rPr>
        <w:t>TPU v4</w:t>
      </w:r>
      <w:r w:rsidRPr="00A80836">
        <w:rPr>
          <w:rFonts w:hint="eastAsia"/>
          <w:sz w:val="21"/>
          <w:szCs w:val="21"/>
        </w:rPr>
        <w:t>环境）</w:t>
      </w:r>
      <w:r>
        <w:rPr>
          <w:rFonts w:hint="eastAsia"/>
          <w:sz w:val="21"/>
          <w:szCs w:val="21"/>
        </w:rPr>
        <w:t>.</w:t>
      </w:r>
    </w:p>
    <w:p w14:paraId="17947513" w14:textId="77777777" w:rsidR="00A80836" w:rsidRPr="00A80836" w:rsidRDefault="00A80836" w:rsidP="00A80836">
      <w:pPr>
        <w:pStyle w:val="a0"/>
        <w:ind w:firstLine="420"/>
        <w:rPr>
          <w:sz w:val="21"/>
          <w:szCs w:val="21"/>
        </w:rPr>
      </w:pPr>
      <w:r w:rsidRPr="00A80836">
        <w:rPr>
          <w:rFonts w:hint="eastAsia"/>
          <w:sz w:val="21"/>
          <w:szCs w:val="21"/>
        </w:rPr>
        <w:t>Johns Hopkins</w:t>
      </w:r>
      <w:r w:rsidRPr="00A80836">
        <w:rPr>
          <w:rFonts w:hint="eastAsia"/>
          <w:sz w:val="21"/>
          <w:szCs w:val="21"/>
        </w:rPr>
        <w:t>：</w:t>
      </w:r>
    </w:p>
    <w:p w14:paraId="4967A77C" w14:textId="7A445B27" w:rsidR="00A80836" w:rsidRDefault="0086199A" w:rsidP="00A80836">
      <w:pPr>
        <w:pStyle w:val="a0"/>
        <w:ind w:firstLine="420"/>
        <w:rPr>
          <w:sz w:val="21"/>
          <w:szCs w:val="21"/>
        </w:rPr>
      </w:pPr>
      <w:r w:rsidRPr="0086199A">
        <w:rPr>
          <w:sz w:val="21"/>
          <w:szCs w:val="21"/>
        </w:rPr>
        <w:t xml:space="preserve">Faster R-CNN </w:t>
      </w:r>
      <w:r w:rsidRPr="0086199A">
        <w:rPr>
          <w:sz w:val="21"/>
          <w:szCs w:val="21"/>
        </w:rPr>
        <w:t>是一种经典的高精度两阶段对象检测方法</w:t>
      </w:r>
      <w:r>
        <w:rPr>
          <w:rStyle w:val="afc"/>
          <w:rFonts w:hint="eastAsia"/>
          <w:szCs w:val="21"/>
        </w:rPr>
        <w:footnoteReference w:id="4"/>
      </w:r>
      <w:r>
        <w:rPr>
          <w:rFonts w:hint="eastAsia"/>
          <w:sz w:val="21"/>
          <w:szCs w:val="21"/>
        </w:rPr>
        <w:t>[</w:t>
      </w:r>
      <w:r w:rsidR="00806E66">
        <w:rPr>
          <w:rFonts w:hint="eastAsia"/>
          <w:sz w:val="21"/>
          <w:szCs w:val="21"/>
        </w:rPr>
        <w:t>4</w:t>
      </w:r>
      <w:r>
        <w:rPr>
          <w:rFonts w:hint="eastAsia"/>
          <w:sz w:val="21"/>
          <w:szCs w:val="21"/>
        </w:rPr>
        <w:t>]</w:t>
      </w:r>
      <w:r w:rsidRPr="0086199A">
        <w:rPr>
          <w:sz w:val="21"/>
          <w:szCs w:val="21"/>
        </w:rPr>
        <w:t>。</w:t>
      </w:r>
      <w:r w:rsidR="00A80836" w:rsidRPr="00A80836">
        <w:rPr>
          <w:rFonts w:hint="eastAsia"/>
          <w:sz w:val="21"/>
          <w:szCs w:val="21"/>
        </w:rPr>
        <w:t>联合训练框架</w:t>
      </w:r>
      <w:r w:rsidR="00A80836" w:rsidRPr="00A80836">
        <w:rPr>
          <w:rFonts w:hint="eastAsia"/>
          <w:sz w:val="21"/>
          <w:szCs w:val="21"/>
        </w:rPr>
        <w:t>Diff-Rad</w:t>
      </w:r>
      <w:r w:rsidR="00A80836" w:rsidRPr="00A80836">
        <w:rPr>
          <w:rFonts w:hint="eastAsia"/>
          <w:sz w:val="21"/>
          <w:szCs w:val="21"/>
        </w:rPr>
        <w:t>，在</w:t>
      </w:r>
      <w:r w:rsidR="00A80836" w:rsidRPr="00A80836">
        <w:rPr>
          <w:rFonts w:hint="eastAsia"/>
          <w:sz w:val="21"/>
          <w:szCs w:val="21"/>
        </w:rPr>
        <w:t>Faster R-CNN</w:t>
      </w:r>
      <w:r w:rsidR="00A80836" w:rsidRPr="00A80836">
        <w:rPr>
          <w:rFonts w:hint="eastAsia"/>
          <w:sz w:val="21"/>
          <w:szCs w:val="21"/>
        </w:rPr>
        <w:t>检测系统中使转移灶召回率提升</w:t>
      </w:r>
      <w:r w:rsidR="00A80836" w:rsidRPr="00A80836">
        <w:rPr>
          <w:rFonts w:hint="eastAsia"/>
          <w:sz w:val="21"/>
          <w:szCs w:val="21"/>
        </w:rPr>
        <w:t>28%</w:t>
      </w:r>
      <w:r w:rsidR="00A80836">
        <w:rPr>
          <w:rFonts w:hint="eastAsia"/>
          <w:sz w:val="21"/>
          <w:szCs w:val="21"/>
        </w:rPr>
        <w:t>。</w:t>
      </w:r>
    </w:p>
    <w:p w14:paraId="2891268D" w14:textId="20E3F39D" w:rsidR="00A80836" w:rsidRDefault="00A80836" w:rsidP="00A80836">
      <w:pPr>
        <w:pStyle w:val="2"/>
        <w:numPr>
          <w:ilvl w:val="0"/>
          <w:numId w:val="0"/>
        </w:numPr>
        <w:tabs>
          <w:tab w:val="left" w:pos="360"/>
        </w:tabs>
        <w:spacing w:before="78" w:after="78"/>
        <w:rPr>
          <w:sz w:val="21"/>
          <w:szCs w:val="21"/>
        </w:rPr>
      </w:pPr>
      <w:r>
        <w:rPr>
          <w:rFonts w:hint="eastAsia"/>
          <w:b/>
          <w:sz w:val="21"/>
          <w:szCs w:val="21"/>
        </w:rPr>
        <w:t>2</w:t>
      </w:r>
      <w:r w:rsidRPr="001772CE">
        <w:rPr>
          <w:b/>
          <w:sz w:val="21"/>
          <w:szCs w:val="21"/>
        </w:rPr>
        <w:t>.</w:t>
      </w:r>
      <w:r>
        <w:rPr>
          <w:rFonts w:hint="eastAsia"/>
          <w:b/>
          <w:sz w:val="21"/>
          <w:szCs w:val="21"/>
        </w:rPr>
        <w:t>2</w:t>
      </w:r>
      <w:r w:rsidRPr="001772CE">
        <w:rPr>
          <w:b/>
          <w:sz w:val="21"/>
          <w:szCs w:val="21"/>
        </w:rPr>
        <w:t xml:space="preserve">  </w:t>
      </w:r>
      <w:r w:rsidRPr="00A80836">
        <w:rPr>
          <w:rFonts w:hint="eastAsia"/>
          <w:sz w:val="21"/>
          <w:szCs w:val="21"/>
        </w:rPr>
        <w:t>国内发展动态</w:t>
      </w:r>
    </w:p>
    <w:p w14:paraId="566EDE2A" w14:textId="75757A0D" w:rsidR="00A80836" w:rsidRPr="00A80836" w:rsidRDefault="00A80836" w:rsidP="00A80836">
      <w:pPr>
        <w:pStyle w:val="a0"/>
        <w:ind w:firstLineChars="0" w:firstLine="0"/>
        <w:rPr>
          <w:sz w:val="21"/>
          <w:szCs w:val="21"/>
        </w:rPr>
      </w:pPr>
      <w:r w:rsidRPr="00A80836">
        <w:rPr>
          <w:rFonts w:hint="eastAsia"/>
          <w:sz w:val="21"/>
          <w:szCs w:val="21"/>
        </w:rPr>
        <w:t>2.</w:t>
      </w:r>
      <w:r>
        <w:rPr>
          <w:rFonts w:hint="eastAsia"/>
          <w:sz w:val="21"/>
          <w:szCs w:val="21"/>
        </w:rPr>
        <w:t>2</w:t>
      </w:r>
      <w:r w:rsidRPr="00A80836">
        <w:rPr>
          <w:rFonts w:hint="eastAsia"/>
          <w:sz w:val="21"/>
          <w:szCs w:val="21"/>
        </w:rPr>
        <w:t>.</w:t>
      </w:r>
      <w:r>
        <w:rPr>
          <w:rFonts w:hint="eastAsia"/>
          <w:sz w:val="21"/>
          <w:szCs w:val="21"/>
        </w:rPr>
        <w:t>1</w:t>
      </w:r>
      <w:r w:rsidRPr="00A80836">
        <w:rPr>
          <w:rFonts w:hint="eastAsia"/>
          <w:sz w:val="21"/>
          <w:szCs w:val="21"/>
        </w:rPr>
        <w:t xml:space="preserve">  </w:t>
      </w:r>
      <w:r w:rsidRPr="00A80836">
        <w:rPr>
          <w:rFonts w:hint="eastAsia"/>
          <w:sz w:val="21"/>
          <w:szCs w:val="21"/>
        </w:rPr>
        <w:t>政策支持</w:t>
      </w:r>
    </w:p>
    <w:p w14:paraId="218C4EB9" w14:textId="7D59A907" w:rsidR="00A80836" w:rsidRPr="00441A94" w:rsidRDefault="00A80836" w:rsidP="00A80836">
      <w:pPr>
        <w:pStyle w:val="a0"/>
        <w:ind w:firstLine="420"/>
        <w:rPr>
          <w:sz w:val="21"/>
          <w:szCs w:val="21"/>
        </w:rPr>
      </w:pPr>
      <w:r w:rsidRPr="00A80836">
        <w:rPr>
          <w:rFonts w:hint="eastAsia"/>
          <w:sz w:val="21"/>
          <w:szCs w:val="21"/>
        </w:rPr>
        <w:t>国家</w:t>
      </w:r>
      <w:proofErr w:type="gramStart"/>
      <w:r w:rsidRPr="00A80836">
        <w:rPr>
          <w:rFonts w:hint="eastAsia"/>
          <w:sz w:val="21"/>
          <w:szCs w:val="21"/>
        </w:rPr>
        <w:t>卫健委《人工智能辅助诊断技术应用指南（</w:t>
      </w:r>
      <w:r w:rsidRPr="00A80836">
        <w:rPr>
          <w:rFonts w:hint="eastAsia"/>
          <w:sz w:val="21"/>
          <w:szCs w:val="21"/>
        </w:rPr>
        <w:t>2023</w:t>
      </w:r>
      <w:r w:rsidRPr="00A80836">
        <w:rPr>
          <w:rFonts w:hint="eastAsia"/>
          <w:sz w:val="21"/>
          <w:szCs w:val="21"/>
        </w:rPr>
        <w:t>版）》</w:t>
      </w:r>
      <w:proofErr w:type="gramEnd"/>
      <w:r w:rsidRPr="00A80836">
        <w:rPr>
          <w:rFonts w:hint="eastAsia"/>
          <w:sz w:val="21"/>
          <w:szCs w:val="21"/>
        </w:rPr>
        <w:t>明确将跨模态生成列为重点攻关方向</w:t>
      </w:r>
    </w:p>
    <w:p w14:paraId="1860FC74" w14:textId="14FB0C7D" w:rsidR="00A80836" w:rsidRPr="00A80836" w:rsidRDefault="00A80836" w:rsidP="00A80836">
      <w:pPr>
        <w:pStyle w:val="a0"/>
        <w:ind w:firstLine="420"/>
        <w:rPr>
          <w:sz w:val="21"/>
          <w:szCs w:val="21"/>
        </w:rPr>
      </w:pPr>
      <w:r w:rsidRPr="00A80836">
        <w:rPr>
          <w:rFonts w:hint="eastAsia"/>
          <w:sz w:val="21"/>
          <w:szCs w:val="21"/>
        </w:rPr>
        <w:t>工信部</w:t>
      </w:r>
      <w:r w:rsidRPr="00A80836">
        <w:rPr>
          <w:rFonts w:hint="eastAsia"/>
          <w:sz w:val="21"/>
          <w:szCs w:val="21"/>
        </w:rPr>
        <w:t>"</w:t>
      </w:r>
      <w:r w:rsidRPr="00A80836">
        <w:rPr>
          <w:rFonts w:hint="eastAsia"/>
          <w:sz w:val="21"/>
          <w:szCs w:val="21"/>
        </w:rPr>
        <w:t>揭榜挂帅</w:t>
      </w:r>
      <w:r w:rsidRPr="00A80836">
        <w:rPr>
          <w:rFonts w:hint="eastAsia"/>
          <w:sz w:val="21"/>
          <w:szCs w:val="21"/>
        </w:rPr>
        <w:t>"</w:t>
      </w:r>
      <w:r w:rsidRPr="00A80836">
        <w:rPr>
          <w:rFonts w:hint="eastAsia"/>
          <w:sz w:val="21"/>
          <w:szCs w:val="21"/>
        </w:rPr>
        <w:t>专项投入</w:t>
      </w:r>
      <w:r w:rsidRPr="00A80836">
        <w:rPr>
          <w:rFonts w:hint="eastAsia"/>
          <w:sz w:val="21"/>
          <w:szCs w:val="21"/>
        </w:rPr>
        <w:t>1.2</w:t>
      </w:r>
      <w:r w:rsidRPr="00A80836">
        <w:rPr>
          <w:rFonts w:hint="eastAsia"/>
          <w:sz w:val="21"/>
          <w:szCs w:val="21"/>
        </w:rPr>
        <w:t>亿元支持医学影像生成大模型研发</w:t>
      </w:r>
    </w:p>
    <w:p w14:paraId="5BC1BBD7" w14:textId="7E1ACE54" w:rsidR="00A80836" w:rsidRPr="00A80836" w:rsidRDefault="00A80836" w:rsidP="00A80836">
      <w:pPr>
        <w:pStyle w:val="a0"/>
        <w:ind w:firstLineChars="0" w:firstLine="0"/>
        <w:rPr>
          <w:sz w:val="21"/>
          <w:szCs w:val="21"/>
        </w:rPr>
      </w:pPr>
      <w:r w:rsidRPr="00A80836">
        <w:rPr>
          <w:rFonts w:hint="eastAsia"/>
          <w:sz w:val="21"/>
          <w:szCs w:val="21"/>
        </w:rPr>
        <w:t>2.</w:t>
      </w:r>
      <w:r>
        <w:rPr>
          <w:rFonts w:hint="eastAsia"/>
          <w:sz w:val="21"/>
          <w:szCs w:val="21"/>
        </w:rPr>
        <w:t>2</w:t>
      </w:r>
      <w:r w:rsidRPr="00A80836">
        <w:rPr>
          <w:rFonts w:hint="eastAsia"/>
          <w:sz w:val="21"/>
          <w:szCs w:val="21"/>
        </w:rPr>
        <w:t>.</w:t>
      </w:r>
      <w:r>
        <w:rPr>
          <w:rFonts w:hint="eastAsia"/>
          <w:sz w:val="21"/>
          <w:szCs w:val="21"/>
        </w:rPr>
        <w:t>2</w:t>
      </w:r>
      <w:r w:rsidRPr="00A80836">
        <w:rPr>
          <w:rFonts w:hint="eastAsia"/>
          <w:sz w:val="21"/>
          <w:szCs w:val="21"/>
        </w:rPr>
        <w:t xml:space="preserve">  </w:t>
      </w:r>
      <w:r w:rsidRPr="00A80836">
        <w:rPr>
          <w:rFonts w:hint="eastAsia"/>
          <w:sz w:val="21"/>
          <w:szCs w:val="21"/>
        </w:rPr>
        <w:t>企业技术布局</w:t>
      </w:r>
    </w:p>
    <w:p w14:paraId="32500ECF" w14:textId="77777777" w:rsidR="00A80836" w:rsidRPr="00A80836" w:rsidRDefault="00A80836" w:rsidP="00A80836">
      <w:pPr>
        <w:pStyle w:val="a0"/>
        <w:ind w:firstLine="420"/>
        <w:rPr>
          <w:sz w:val="21"/>
          <w:szCs w:val="21"/>
        </w:rPr>
      </w:pPr>
      <w:proofErr w:type="gramStart"/>
      <w:r w:rsidRPr="006D3661">
        <w:rPr>
          <w:rFonts w:hint="eastAsia"/>
          <w:sz w:val="21"/>
          <w:szCs w:val="21"/>
        </w:rPr>
        <w:t>腾讯优图</w:t>
      </w:r>
      <w:proofErr w:type="gramEnd"/>
      <w:r w:rsidRPr="00A80836">
        <w:rPr>
          <w:rFonts w:hint="eastAsia"/>
          <w:sz w:val="21"/>
          <w:szCs w:val="21"/>
        </w:rPr>
        <w:t>：</w:t>
      </w:r>
    </w:p>
    <w:p w14:paraId="06C87AA8" w14:textId="07F2ADE5" w:rsidR="00A80836" w:rsidRPr="00A80836" w:rsidRDefault="00A80836" w:rsidP="00A80836">
      <w:pPr>
        <w:pStyle w:val="a0"/>
        <w:ind w:firstLine="420"/>
        <w:rPr>
          <w:sz w:val="21"/>
          <w:szCs w:val="21"/>
        </w:rPr>
      </w:pPr>
      <w:r w:rsidRPr="00A80836">
        <w:rPr>
          <w:rFonts w:hint="eastAsia"/>
          <w:sz w:val="21"/>
          <w:szCs w:val="21"/>
        </w:rPr>
        <w:t>医疗影像生成平台，支持</w:t>
      </w:r>
      <w:r w:rsidRPr="00A80836">
        <w:rPr>
          <w:rFonts w:hint="eastAsia"/>
          <w:sz w:val="21"/>
          <w:szCs w:val="21"/>
        </w:rPr>
        <w:t>12</w:t>
      </w:r>
      <w:r w:rsidRPr="00A80836">
        <w:rPr>
          <w:rFonts w:hint="eastAsia"/>
          <w:sz w:val="21"/>
          <w:szCs w:val="21"/>
        </w:rPr>
        <w:t>类器官跨模态转换（通过国家药监局</w:t>
      </w:r>
      <w:r w:rsidRPr="00A80836">
        <w:rPr>
          <w:rFonts w:hint="eastAsia"/>
          <w:sz w:val="21"/>
          <w:szCs w:val="21"/>
        </w:rPr>
        <w:t>AI</w:t>
      </w:r>
      <w:r w:rsidRPr="00A80836">
        <w:rPr>
          <w:rFonts w:hint="eastAsia"/>
          <w:sz w:val="21"/>
          <w:szCs w:val="21"/>
        </w:rPr>
        <w:t>三类证初审）</w:t>
      </w:r>
      <w:r>
        <w:rPr>
          <w:rFonts w:hint="eastAsia"/>
          <w:sz w:val="21"/>
          <w:szCs w:val="21"/>
        </w:rPr>
        <w:t>。</w:t>
      </w:r>
    </w:p>
    <w:p w14:paraId="541645D6" w14:textId="77777777" w:rsidR="00A80836" w:rsidRPr="00A80836" w:rsidRDefault="00A80836" w:rsidP="00A80836">
      <w:pPr>
        <w:pStyle w:val="a0"/>
        <w:ind w:firstLine="420"/>
        <w:rPr>
          <w:sz w:val="21"/>
          <w:szCs w:val="21"/>
        </w:rPr>
      </w:pPr>
      <w:proofErr w:type="gramStart"/>
      <w:r w:rsidRPr="00A80836">
        <w:rPr>
          <w:rFonts w:hint="eastAsia"/>
          <w:sz w:val="21"/>
          <w:szCs w:val="21"/>
        </w:rPr>
        <w:t>联影智能</w:t>
      </w:r>
      <w:proofErr w:type="gramEnd"/>
      <w:r w:rsidRPr="00A80836">
        <w:rPr>
          <w:rFonts w:hint="eastAsia"/>
          <w:sz w:val="21"/>
          <w:szCs w:val="21"/>
        </w:rPr>
        <w:t>：</w:t>
      </w:r>
    </w:p>
    <w:p w14:paraId="1A80E6BD" w14:textId="7A2F71A0" w:rsidR="00A80836" w:rsidRPr="00A80836" w:rsidRDefault="00A80836" w:rsidP="00A80836">
      <w:pPr>
        <w:pStyle w:val="a0"/>
        <w:ind w:firstLine="420"/>
        <w:rPr>
          <w:sz w:val="21"/>
          <w:szCs w:val="21"/>
        </w:rPr>
      </w:pPr>
      <w:proofErr w:type="spellStart"/>
      <w:r w:rsidRPr="00A80836">
        <w:rPr>
          <w:rFonts w:hint="eastAsia"/>
          <w:sz w:val="21"/>
          <w:szCs w:val="21"/>
        </w:rPr>
        <w:t>uAI</w:t>
      </w:r>
      <w:proofErr w:type="spellEnd"/>
      <w:r w:rsidRPr="00A80836">
        <w:rPr>
          <w:rFonts w:hint="eastAsia"/>
          <w:sz w:val="21"/>
          <w:szCs w:val="21"/>
        </w:rPr>
        <w:t xml:space="preserve"> </w:t>
      </w:r>
      <w:proofErr w:type="spellStart"/>
      <w:r w:rsidRPr="00A80836">
        <w:rPr>
          <w:rFonts w:hint="eastAsia"/>
          <w:sz w:val="21"/>
          <w:szCs w:val="21"/>
        </w:rPr>
        <w:t>SynthEngine</w:t>
      </w:r>
      <w:proofErr w:type="spellEnd"/>
      <w:r w:rsidRPr="00A80836">
        <w:rPr>
          <w:rFonts w:hint="eastAsia"/>
          <w:sz w:val="21"/>
          <w:szCs w:val="21"/>
        </w:rPr>
        <w:t>实现</w:t>
      </w:r>
      <w:r w:rsidRPr="00A80836">
        <w:rPr>
          <w:rFonts w:hint="eastAsia"/>
          <w:sz w:val="21"/>
          <w:szCs w:val="21"/>
        </w:rPr>
        <w:t>CT-MRI</w:t>
      </w:r>
      <w:r w:rsidRPr="00A80836">
        <w:rPr>
          <w:rFonts w:hint="eastAsia"/>
          <w:sz w:val="21"/>
          <w:szCs w:val="21"/>
        </w:rPr>
        <w:t>生成端到端延时</w:t>
      </w:r>
      <w:r w:rsidRPr="00A80836">
        <w:rPr>
          <w:rFonts w:hint="eastAsia"/>
          <w:sz w:val="21"/>
          <w:szCs w:val="21"/>
        </w:rPr>
        <w:t>&lt;2</w:t>
      </w:r>
      <w:r w:rsidRPr="00A80836">
        <w:rPr>
          <w:rFonts w:hint="eastAsia"/>
          <w:sz w:val="21"/>
          <w:szCs w:val="21"/>
        </w:rPr>
        <w:t>秒（搭载自</w:t>
      </w:r>
      <w:proofErr w:type="gramStart"/>
      <w:r w:rsidRPr="00A80836">
        <w:rPr>
          <w:rFonts w:hint="eastAsia"/>
          <w:sz w:val="21"/>
          <w:szCs w:val="21"/>
        </w:rPr>
        <w:t>研</w:t>
      </w:r>
      <w:proofErr w:type="gramEnd"/>
      <w:r w:rsidRPr="00A80836">
        <w:rPr>
          <w:rFonts w:hint="eastAsia"/>
          <w:sz w:val="21"/>
          <w:szCs w:val="21"/>
        </w:rPr>
        <w:t>UMOS</w:t>
      </w:r>
      <w:r w:rsidRPr="00A80836">
        <w:rPr>
          <w:rFonts w:hint="eastAsia"/>
          <w:sz w:val="21"/>
          <w:szCs w:val="21"/>
        </w:rPr>
        <w:t>操作系统）</w:t>
      </w:r>
      <w:r>
        <w:rPr>
          <w:rFonts w:hint="eastAsia"/>
          <w:sz w:val="21"/>
          <w:szCs w:val="21"/>
        </w:rPr>
        <w:t>。</w:t>
      </w:r>
    </w:p>
    <w:p w14:paraId="5E209C87" w14:textId="77777777" w:rsidR="00A80836" w:rsidRPr="00A80836" w:rsidRDefault="00A80836" w:rsidP="00A80836">
      <w:pPr>
        <w:pStyle w:val="a0"/>
        <w:ind w:firstLine="420"/>
        <w:rPr>
          <w:sz w:val="21"/>
          <w:szCs w:val="21"/>
        </w:rPr>
      </w:pPr>
      <w:r w:rsidRPr="00A80836">
        <w:rPr>
          <w:rFonts w:hint="eastAsia"/>
          <w:sz w:val="21"/>
          <w:szCs w:val="21"/>
        </w:rPr>
        <w:t>深</w:t>
      </w:r>
      <w:proofErr w:type="gramStart"/>
      <w:r w:rsidRPr="00A80836">
        <w:rPr>
          <w:rFonts w:hint="eastAsia"/>
          <w:sz w:val="21"/>
          <w:szCs w:val="21"/>
        </w:rPr>
        <w:t>睿</w:t>
      </w:r>
      <w:proofErr w:type="gramEnd"/>
      <w:r w:rsidRPr="00A80836">
        <w:rPr>
          <w:rFonts w:hint="eastAsia"/>
          <w:sz w:val="21"/>
          <w:szCs w:val="21"/>
        </w:rPr>
        <w:t>医疗：</w:t>
      </w:r>
    </w:p>
    <w:p w14:paraId="421E1213" w14:textId="3D60EBC1" w:rsidR="00A80836" w:rsidRDefault="00A80836" w:rsidP="00A80836">
      <w:pPr>
        <w:pStyle w:val="a0"/>
        <w:ind w:firstLine="420"/>
        <w:rPr>
          <w:sz w:val="21"/>
          <w:szCs w:val="21"/>
        </w:rPr>
      </w:pPr>
      <w:r w:rsidRPr="00A80836">
        <w:rPr>
          <w:rFonts w:hint="eastAsia"/>
          <w:sz w:val="21"/>
          <w:szCs w:val="21"/>
        </w:rPr>
        <w:t>基于扩散模型的</w:t>
      </w:r>
      <w:r w:rsidRPr="00A80836">
        <w:rPr>
          <w:rFonts w:hint="eastAsia"/>
          <w:sz w:val="21"/>
          <w:szCs w:val="21"/>
        </w:rPr>
        <w:t>Dr. Synthesis</w:t>
      </w:r>
      <w:r w:rsidRPr="00A80836">
        <w:rPr>
          <w:rFonts w:hint="eastAsia"/>
          <w:sz w:val="21"/>
          <w:szCs w:val="21"/>
        </w:rPr>
        <w:t>系统，在</w:t>
      </w:r>
      <w:r w:rsidRPr="00A80836">
        <w:rPr>
          <w:rFonts w:hint="eastAsia"/>
          <w:sz w:val="21"/>
          <w:szCs w:val="21"/>
        </w:rPr>
        <w:t>301</w:t>
      </w:r>
      <w:r w:rsidRPr="00A80836">
        <w:rPr>
          <w:rFonts w:hint="eastAsia"/>
          <w:sz w:val="21"/>
          <w:szCs w:val="21"/>
        </w:rPr>
        <w:t>医院临床试验中减少</w:t>
      </w:r>
      <w:r w:rsidRPr="00A80836">
        <w:rPr>
          <w:rFonts w:hint="eastAsia"/>
          <w:sz w:val="21"/>
          <w:szCs w:val="21"/>
        </w:rPr>
        <w:t>73%</w:t>
      </w:r>
      <w:r w:rsidRPr="00A80836">
        <w:rPr>
          <w:rFonts w:hint="eastAsia"/>
          <w:sz w:val="21"/>
          <w:szCs w:val="21"/>
        </w:rPr>
        <w:t>增强扫描次数</w:t>
      </w:r>
      <w:r>
        <w:rPr>
          <w:rFonts w:hint="eastAsia"/>
          <w:sz w:val="21"/>
          <w:szCs w:val="21"/>
        </w:rPr>
        <w:t>。</w:t>
      </w:r>
    </w:p>
    <w:p w14:paraId="755BD657" w14:textId="7F4308DA" w:rsidR="00A80836" w:rsidRDefault="00A80836" w:rsidP="00A80836">
      <w:pPr>
        <w:pStyle w:val="1"/>
        <w:numPr>
          <w:ilvl w:val="0"/>
          <w:numId w:val="0"/>
        </w:numPr>
        <w:tabs>
          <w:tab w:val="left" w:pos="360"/>
        </w:tabs>
        <w:ind w:left="420"/>
        <w:rPr>
          <w:b/>
          <w:bCs/>
          <w:color w:val="FF0000"/>
          <w:sz w:val="28"/>
          <w:szCs w:val="28"/>
          <w:bdr w:val="single" w:sz="4" w:space="0" w:color="FF0000"/>
        </w:rPr>
      </w:pPr>
      <w:r>
        <w:rPr>
          <w:rFonts w:hint="eastAsia"/>
          <w:sz w:val="28"/>
          <w:szCs w:val="28"/>
        </w:rPr>
        <w:t>3.</w:t>
      </w:r>
      <w:r w:rsidRPr="000A53AA">
        <w:rPr>
          <w:rFonts w:hint="eastAsia"/>
        </w:rPr>
        <w:t xml:space="preserve"> </w:t>
      </w:r>
      <w:r w:rsidRPr="00A80836">
        <w:rPr>
          <w:rFonts w:hint="eastAsia"/>
          <w:sz w:val="28"/>
          <w:szCs w:val="28"/>
        </w:rPr>
        <w:t>原理与方法</w:t>
      </w:r>
    </w:p>
    <w:p w14:paraId="37E55E35" w14:textId="7FA1B4A3" w:rsidR="00A80836" w:rsidRDefault="00A80836" w:rsidP="00615D13">
      <w:pPr>
        <w:pStyle w:val="2"/>
        <w:numPr>
          <w:ilvl w:val="0"/>
          <w:numId w:val="0"/>
        </w:numPr>
        <w:tabs>
          <w:tab w:val="left" w:pos="360"/>
        </w:tabs>
        <w:spacing w:before="78" w:after="78"/>
        <w:jc w:val="both"/>
        <w:rPr>
          <w:sz w:val="21"/>
          <w:szCs w:val="21"/>
        </w:rPr>
      </w:pPr>
      <w:r>
        <w:rPr>
          <w:rFonts w:hint="eastAsia"/>
          <w:b/>
          <w:sz w:val="21"/>
          <w:szCs w:val="21"/>
        </w:rPr>
        <w:t>3</w:t>
      </w:r>
      <w:r w:rsidRPr="001772CE">
        <w:rPr>
          <w:b/>
          <w:sz w:val="21"/>
          <w:szCs w:val="21"/>
        </w:rPr>
        <w:t xml:space="preserve">.1  </w:t>
      </w:r>
      <w:r w:rsidRPr="00A80836">
        <w:rPr>
          <w:rFonts w:hint="eastAsia"/>
          <w:sz w:val="21"/>
          <w:szCs w:val="21"/>
        </w:rPr>
        <w:t>核心算法设计</w:t>
      </w:r>
    </w:p>
    <w:p w14:paraId="7F1E972B" w14:textId="77777777" w:rsidR="00615D13" w:rsidRPr="00615D13" w:rsidRDefault="00615D13" w:rsidP="00615D13">
      <w:pPr>
        <w:pStyle w:val="a0"/>
        <w:ind w:firstLine="420"/>
        <w:rPr>
          <w:sz w:val="21"/>
          <w:szCs w:val="21"/>
        </w:rPr>
      </w:pPr>
      <w:r w:rsidRPr="00615D13">
        <w:rPr>
          <w:sz w:val="21"/>
          <w:szCs w:val="21"/>
        </w:rPr>
        <w:t>改进型层级扩散模型（</w:t>
      </w:r>
      <w:r w:rsidRPr="00615D13">
        <w:rPr>
          <w:sz w:val="21"/>
          <w:szCs w:val="21"/>
        </w:rPr>
        <w:t>Hi-Diff</w:t>
      </w:r>
      <w:r w:rsidRPr="00615D13">
        <w:rPr>
          <w:sz w:val="21"/>
          <w:szCs w:val="21"/>
        </w:rPr>
        <w:t>）数学表达：</w:t>
      </w:r>
    </w:p>
    <w:p w14:paraId="539A5AE9" w14:textId="53F71270" w:rsidR="00615D13" w:rsidRPr="00615D13" w:rsidRDefault="00615D13" w:rsidP="00615D13">
      <w:pPr>
        <w:pStyle w:val="a0"/>
        <w:ind w:firstLine="420"/>
        <w:jc w:val="left"/>
        <w:rPr>
          <w:sz w:val="21"/>
          <w:szCs w:val="21"/>
        </w:rPr>
      </w:pPr>
      <w:r w:rsidRPr="00615D13">
        <w:rPr>
          <w:sz w:val="21"/>
          <w:szCs w:val="21"/>
        </w:rPr>
        <w:t>q(xt</w:t>
      </w:r>
      <w:r w:rsidRPr="00615D13">
        <w:rPr>
          <w:rFonts w:ascii="Cambria Math" w:hAnsi="Cambria Math" w:cs="Cambria Math"/>
          <w:sz w:val="21"/>
          <w:szCs w:val="21"/>
        </w:rPr>
        <w:t>∣</w:t>
      </w:r>
      <w:r w:rsidRPr="00615D13">
        <w:rPr>
          <w:sz w:val="21"/>
          <w:szCs w:val="21"/>
        </w:rPr>
        <w:t>xt−</w:t>
      </w:r>
      <w:proofErr w:type="gramStart"/>
      <w:r w:rsidRPr="00615D13">
        <w:rPr>
          <w:sz w:val="21"/>
          <w:szCs w:val="21"/>
        </w:rPr>
        <w:t>1)=</w:t>
      </w:r>
      <w:proofErr w:type="gramEnd"/>
      <w:r w:rsidRPr="00615D13">
        <w:rPr>
          <w:sz w:val="21"/>
          <w:szCs w:val="21"/>
        </w:rPr>
        <w:t>N(xt;1−βtxt−</w:t>
      </w:r>
      <w:proofErr w:type="gramStart"/>
      <w:r w:rsidRPr="00615D13">
        <w:rPr>
          <w:sz w:val="21"/>
          <w:szCs w:val="21"/>
        </w:rPr>
        <w:t>1,βtI)p</w:t>
      </w:r>
      <w:proofErr w:type="gramEnd"/>
      <w:r w:rsidRPr="00615D13">
        <w:rPr>
          <w:sz w:val="21"/>
          <w:szCs w:val="21"/>
        </w:rPr>
        <w:t>θ(xt−1</w:t>
      </w:r>
      <w:r w:rsidRPr="00615D13">
        <w:rPr>
          <w:rFonts w:ascii="Cambria Math" w:hAnsi="Cambria Math" w:cs="Cambria Math"/>
          <w:sz w:val="21"/>
          <w:szCs w:val="21"/>
        </w:rPr>
        <w:t>∣</w:t>
      </w:r>
      <w:proofErr w:type="gramStart"/>
      <w:r w:rsidRPr="00615D13">
        <w:rPr>
          <w:sz w:val="21"/>
          <w:szCs w:val="21"/>
        </w:rPr>
        <w:t>xt)=</w:t>
      </w:r>
      <w:proofErr w:type="gramEnd"/>
      <w:r w:rsidRPr="00615D13">
        <w:rPr>
          <w:sz w:val="21"/>
          <w:szCs w:val="21"/>
        </w:rPr>
        <w:t>N(xt−</w:t>
      </w:r>
      <w:proofErr w:type="gramStart"/>
      <w:r w:rsidRPr="00615D13">
        <w:rPr>
          <w:sz w:val="21"/>
          <w:szCs w:val="21"/>
        </w:rPr>
        <w:t>1;μθ</w:t>
      </w:r>
      <w:proofErr w:type="gramEnd"/>
      <w:r w:rsidRPr="00615D13">
        <w:rPr>
          <w:sz w:val="21"/>
          <w:szCs w:val="21"/>
        </w:rPr>
        <w:t>(</w:t>
      </w:r>
      <w:proofErr w:type="gramStart"/>
      <w:r w:rsidRPr="00615D13">
        <w:rPr>
          <w:sz w:val="21"/>
          <w:szCs w:val="21"/>
        </w:rPr>
        <w:t>xt,t),Σθ</w:t>
      </w:r>
      <w:proofErr w:type="gramEnd"/>
      <w:r w:rsidRPr="00615D13">
        <w:rPr>
          <w:sz w:val="21"/>
          <w:szCs w:val="21"/>
        </w:rPr>
        <w:t>(</w:t>
      </w:r>
      <w:proofErr w:type="gramStart"/>
      <w:r w:rsidRPr="00615D13">
        <w:rPr>
          <w:sz w:val="21"/>
          <w:szCs w:val="21"/>
        </w:rPr>
        <w:t>xt,t))</w:t>
      </w:r>
      <w:r w:rsidRPr="00615D13">
        <w:rPr>
          <w:i/>
          <w:iCs/>
          <w:sz w:val="21"/>
          <w:szCs w:val="21"/>
        </w:rPr>
        <w:t>q</w:t>
      </w:r>
      <w:proofErr w:type="gramEnd"/>
      <w:r w:rsidRPr="00615D13">
        <w:rPr>
          <w:sz w:val="21"/>
          <w:szCs w:val="21"/>
        </w:rPr>
        <w:t>(</w:t>
      </w:r>
      <w:r w:rsidRPr="00615D13">
        <w:rPr>
          <w:b/>
          <w:bCs/>
          <w:sz w:val="21"/>
          <w:szCs w:val="21"/>
        </w:rPr>
        <w:t>x</w:t>
      </w:r>
      <w:r w:rsidRPr="00615D13">
        <w:rPr>
          <w:i/>
          <w:iCs/>
          <w:sz w:val="21"/>
          <w:szCs w:val="21"/>
        </w:rPr>
        <w:t>t</w:t>
      </w:r>
      <w:r w:rsidRPr="00615D13">
        <w:rPr>
          <w:sz w:val="21"/>
          <w:szCs w:val="21"/>
        </w:rPr>
        <w:t>​</w:t>
      </w:r>
      <w:r w:rsidRPr="00615D13">
        <w:rPr>
          <w:rFonts w:ascii="Cambria Math" w:hAnsi="Cambria Math" w:cs="Cambria Math"/>
          <w:sz w:val="21"/>
          <w:szCs w:val="21"/>
        </w:rPr>
        <w:t>∣</w:t>
      </w:r>
      <w:r w:rsidRPr="00615D13">
        <w:rPr>
          <w:b/>
          <w:bCs/>
          <w:sz w:val="21"/>
          <w:szCs w:val="21"/>
        </w:rPr>
        <w:t>x</w:t>
      </w:r>
      <w:r w:rsidRPr="00615D13">
        <w:rPr>
          <w:i/>
          <w:iCs/>
          <w:sz w:val="21"/>
          <w:szCs w:val="21"/>
        </w:rPr>
        <w:t>t</w:t>
      </w:r>
      <w:r w:rsidRPr="00615D13">
        <w:rPr>
          <w:sz w:val="21"/>
          <w:szCs w:val="21"/>
        </w:rPr>
        <w:t>−1</w:t>
      </w:r>
      <w:proofErr w:type="gramStart"/>
      <w:r w:rsidRPr="00615D13">
        <w:rPr>
          <w:sz w:val="21"/>
          <w:szCs w:val="21"/>
        </w:rPr>
        <w:t>​)=</w:t>
      </w:r>
      <w:proofErr w:type="gramEnd"/>
      <w:r w:rsidRPr="00615D13">
        <w:rPr>
          <w:sz w:val="21"/>
          <w:szCs w:val="21"/>
        </w:rPr>
        <w:t>N(</w:t>
      </w:r>
      <w:r w:rsidRPr="00615D13">
        <w:rPr>
          <w:b/>
          <w:bCs/>
          <w:sz w:val="21"/>
          <w:szCs w:val="21"/>
        </w:rPr>
        <w:t>x</w:t>
      </w:r>
      <w:r w:rsidRPr="00615D13">
        <w:rPr>
          <w:i/>
          <w:iCs/>
          <w:sz w:val="21"/>
          <w:szCs w:val="21"/>
        </w:rPr>
        <w:t>t</w:t>
      </w:r>
      <w:r w:rsidRPr="00615D13">
        <w:rPr>
          <w:sz w:val="21"/>
          <w:szCs w:val="21"/>
        </w:rPr>
        <w:t>​;1−</w:t>
      </w:r>
      <w:r w:rsidRPr="00615D13">
        <w:rPr>
          <w:i/>
          <w:iCs/>
          <w:sz w:val="21"/>
          <w:szCs w:val="21"/>
        </w:rPr>
        <w:t>βt</w:t>
      </w:r>
      <w:r w:rsidRPr="00615D13">
        <w:rPr>
          <w:sz w:val="21"/>
          <w:szCs w:val="21"/>
        </w:rPr>
        <w:t>​​</w:t>
      </w:r>
      <w:r w:rsidRPr="00615D13">
        <w:rPr>
          <w:b/>
          <w:bCs/>
          <w:sz w:val="21"/>
          <w:szCs w:val="21"/>
        </w:rPr>
        <w:t>x</w:t>
      </w:r>
      <w:r w:rsidRPr="00615D13">
        <w:rPr>
          <w:i/>
          <w:iCs/>
          <w:sz w:val="21"/>
          <w:szCs w:val="21"/>
        </w:rPr>
        <w:t>t</w:t>
      </w:r>
      <w:r w:rsidRPr="00615D13">
        <w:rPr>
          <w:sz w:val="21"/>
          <w:szCs w:val="21"/>
        </w:rPr>
        <w:t>−1</w:t>
      </w:r>
      <w:proofErr w:type="gramStart"/>
      <w:r w:rsidRPr="00615D13">
        <w:rPr>
          <w:sz w:val="21"/>
          <w:szCs w:val="21"/>
        </w:rPr>
        <w:t>​,</w:t>
      </w:r>
      <w:r w:rsidRPr="00615D13">
        <w:rPr>
          <w:i/>
          <w:iCs/>
          <w:sz w:val="21"/>
          <w:szCs w:val="21"/>
        </w:rPr>
        <w:t>βt</w:t>
      </w:r>
      <w:r w:rsidRPr="00615D13">
        <w:rPr>
          <w:sz w:val="21"/>
          <w:szCs w:val="21"/>
        </w:rPr>
        <w:t>​</w:t>
      </w:r>
      <w:r w:rsidRPr="00615D13">
        <w:rPr>
          <w:b/>
          <w:bCs/>
          <w:sz w:val="21"/>
          <w:szCs w:val="21"/>
        </w:rPr>
        <w:t>I</w:t>
      </w:r>
      <w:r w:rsidRPr="00615D13">
        <w:rPr>
          <w:sz w:val="21"/>
          <w:szCs w:val="21"/>
        </w:rPr>
        <w:t>)</w:t>
      </w:r>
      <w:r w:rsidRPr="00615D13">
        <w:rPr>
          <w:i/>
          <w:iCs/>
          <w:sz w:val="21"/>
          <w:szCs w:val="21"/>
        </w:rPr>
        <w:t>p</w:t>
      </w:r>
      <w:proofErr w:type="gramEnd"/>
      <w:r w:rsidRPr="00615D13">
        <w:rPr>
          <w:i/>
          <w:iCs/>
          <w:sz w:val="21"/>
          <w:szCs w:val="21"/>
        </w:rPr>
        <w:t>θ</w:t>
      </w:r>
      <w:r w:rsidRPr="00615D13">
        <w:rPr>
          <w:sz w:val="21"/>
          <w:szCs w:val="21"/>
        </w:rPr>
        <w:t>​(</w:t>
      </w:r>
      <w:r w:rsidRPr="00615D13">
        <w:rPr>
          <w:b/>
          <w:bCs/>
          <w:sz w:val="21"/>
          <w:szCs w:val="21"/>
        </w:rPr>
        <w:t>x</w:t>
      </w:r>
      <w:r w:rsidRPr="00615D13">
        <w:rPr>
          <w:i/>
          <w:iCs/>
          <w:sz w:val="21"/>
          <w:szCs w:val="21"/>
        </w:rPr>
        <w:t>t</w:t>
      </w:r>
      <w:r w:rsidRPr="00615D13">
        <w:rPr>
          <w:sz w:val="21"/>
          <w:szCs w:val="21"/>
        </w:rPr>
        <w:t>−1​</w:t>
      </w:r>
      <w:r w:rsidRPr="00615D13">
        <w:rPr>
          <w:rFonts w:ascii="Cambria Math" w:hAnsi="Cambria Math" w:cs="Cambria Math"/>
          <w:sz w:val="21"/>
          <w:szCs w:val="21"/>
        </w:rPr>
        <w:t>∣</w:t>
      </w:r>
      <w:proofErr w:type="gramStart"/>
      <w:r w:rsidRPr="00615D13">
        <w:rPr>
          <w:b/>
          <w:bCs/>
          <w:sz w:val="21"/>
          <w:szCs w:val="21"/>
        </w:rPr>
        <w:t>x</w:t>
      </w:r>
      <w:r w:rsidRPr="00615D13">
        <w:rPr>
          <w:i/>
          <w:iCs/>
          <w:sz w:val="21"/>
          <w:szCs w:val="21"/>
        </w:rPr>
        <w:t>t</w:t>
      </w:r>
      <w:r w:rsidRPr="00615D13">
        <w:rPr>
          <w:sz w:val="21"/>
          <w:szCs w:val="21"/>
        </w:rPr>
        <w:t>​)=</w:t>
      </w:r>
      <w:proofErr w:type="gramEnd"/>
      <w:r w:rsidRPr="00615D13">
        <w:rPr>
          <w:sz w:val="21"/>
          <w:szCs w:val="21"/>
        </w:rPr>
        <w:t>N(</w:t>
      </w:r>
      <w:r w:rsidRPr="00615D13">
        <w:rPr>
          <w:b/>
          <w:bCs/>
          <w:sz w:val="21"/>
          <w:szCs w:val="21"/>
        </w:rPr>
        <w:t>x</w:t>
      </w:r>
      <w:r w:rsidRPr="00615D13">
        <w:rPr>
          <w:i/>
          <w:iCs/>
          <w:sz w:val="21"/>
          <w:szCs w:val="21"/>
        </w:rPr>
        <w:t>t</w:t>
      </w:r>
      <w:r w:rsidRPr="00615D13">
        <w:rPr>
          <w:sz w:val="21"/>
          <w:szCs w:val="21"/>
        </w:rPr>
        <w:t>−1</w:t>
      </w:r>
      <w:proofErr w:type="gramStart"/>
      <w:r w:rsidRPr="00615D13">
        <w:rPr>
          <w:sz w:val="21"/>
          <w:szCs w:val="21"/>
        </w:rPr>
        <w:t>​;</w:t>
      </w:r>
      <w:r w:rsidRPr="00615D13">
        <w:rPr>
          <w:i/>
          <w:iCs/>
          <w:sz w:val="21"/>
          <w:szCs w:val="21"/>
        </w:rPr>
        <w:t>μθ</w:t>
      </w:r>
      <w:r w:rsidRPr="00615D13">
        <w:rPr>
          <w:sz w:val="21"/>
          <w:szCs w:val="21"/>
        </w:rPr>
        <w:t>​</w:t>
      </w:r>
      <w:proofErr w:type="gramEnd"/>
      <w:r w:rsidRPr="00615D13">
        <w:rPr>
          <w:sz w:val="21"/>
          <w:szCs w:val="21"/>
        </w:rPr>
        <w:t>(</w:t>
      </w:r>
      <w:proofErr w:type="gramStart"/>
      <w:r w:rsidRPr="00615D13">
        <w:rPr>
          <w:b/>
          <w:bCs/>
          <w:sz w:val="21"/>
          <w:szCs w:val="21"/>
        </w:rPr>
        <w:t>x</w:t>
      </w:r>
      <w:r w:rsidRPr="00615D13">
        <w:rPr>
          <w:i/>
          <w:iCs/>
          <w:sz w:val="21"/>
          <w:szCs w:val="21"/>
        </w:rPr>
        <w:t>t</w:t>
      </w:r>
      <w:r w:rsidRPr="00615D13">
        <w:rPr>
          <w:sz w:val="21"/>
          <w:szCs w:val="21"/>
        </w:rPr>
        <w:t>​,</w:t>
      </w:r>
      <w:r w:rsidRPr="00615D13">
        <w:rPr>
          <w:i/>
          <w:iCs/>
          <w:sz w:val="21"/>
          <w:szCs w:val="21"/>
        </w:rPr>
        <w:t>t</w:t>
      </w:r>
      <w:r w:rsidRPr="00615D13">
        <w:rPr>
          <w:sz w:val="21"/>
          <w:szCs w:val="21"/>
        </w:rPr>
        <w:t>),Σ</w:t>
      </w:r>
      <w:r w:rsidRPr="00615D13">
        <w:rPr>
          <w:i/>
          <w:iCs/>
          <w:sz w:val="21"/>
          <w:szCs w:val="21"/>
        </w:rPr>
        <w:t>θ</w:t>
      </w:r>
      <w:r w:rsidRPr="00615D13">
        <w:rPr>
          <w:sz w:val="21"/>
          <w:szCs w:val="21"/>
        </w:rPr>
        <w:t>​</w:t>
      </w:r>
      <w:proofErr w:type="gramEnd"/>
      <w:r w:rsidRPr="00615D13">
        <w:rPr>
          <w:sz w:val="21"/>
          <w:szCs w:val="21"/>
        </w:rPr>
        <w:t>(</w:t>
      </w:r>
      <w:proofErr w:type="gramStart"/>
      <w:r w:rsidRPr="00615D13">
        <w:rPr>
          <w:b/>
          <w:bCs/>
          <w:sz w:val="21"/>
          <w:szCs w:val="21"/>
        </w:rPr>
        <w:t>x</w:t>
      </w:r>
      <w:r w:rsidRPr="00615D13">
        <w:rPr>
          <w:i/>
          <w:iCs/>
          <w:sz w:val="21"/>
          <w:szCs w:val="21"/>
        </w:rPr>
        <w:t>t</w:t>
      </w:r>
      <w:r w:rsidRPr="00615D13">
        <w:rPr>
          <w:sz w:val="21"/>
          <w:szCs w:val="21"/>
        </w:rPr>
        <w:t>​,</w:t>
      </w:r>
      <w:r w:rsidRPr="00615D13">
        <w:rPr>
          <w:i/>
          <w:iCs/>
          <w:sz w:val="21"/>
          <w:szCs w:val="21"/>
        </w:rPr>
        <w:t>t</w:t>
      </w:r>
      <w:proofErr w:type="gramEnd"/>
      <w:r w:rsidRPr="00615D13">
        <w:rPr>
          <w:sz w:val="21"/>
          <w:szCs w:val="21"/>
        </w:rPr>
        <w:t>))</w:t>
      </w:r>
    </w:p>
    <w:p w14:paraId="639E7416" w14:textId="3E3F0A74" w:rsidR="00615D13" w:rsidRPr="00615D13" w:rsidRDefault="00615D13" w:rsidP="00615D13">
      <w:pPr>
        <w:pStyle w:val="a0"/>
        <w:ind w:firstLine="420"/>
        <w:rPr>
          <w:sz w:val="21"/>
          <w:szCs w:val="21"/>
        </w:rPr>
      </w:pPr>
      <w:r w:rsidRPr="00615D13">
        <w:rPr>
          <w:sz w:val="21"/>
          <w:szCs w:val="21"/>
        </w:rPr>
        <w:t>其中</w:t>
      </w:r>
      <w:r w:rsidRPr="00615D13">
        <w:rPr>
          <w:sz w:val="21"/>
          <w:szCs w:val="21"/>
        </w:rPr>
        <w:t>βt</w:t>
      </w:r>
      <w:r w:rsidRPr="00615D13">
        <w:rPr>
          <w:i/>
          <w:iCs/>
          <w:sz w:val="21"/>
          <w:szCs w:val="21"/>
        </w:rPr>
        <w:t>βt</w:t>
      </w:r>
      <w:r w:rsidRPr="00615D13">
        <w:rPr>
          <w:sz w:val="21"/>
          <w:szCs w:val="21"/>
        </w:rPr>
        <w:t>​</w:t>
      </w:r>
      <w:r w:rsidRPr="00615D13">
        <w:rPr>
          <w:sz w:val="21"/>
          <w:szCs w:val="21"/>
        </w:rPr>
        <w:t>为噪声调度参数，引入解剖约束项</w:t>
      </w:r>
      <w:r w:rsidRPr="00615D13">
        <w:rPr>
          <w:sz w:val="21"/>
          <w:szCs w:val="21"/>
        </w:rPr>
        <w:t>Lac=</w:t>
      </w:r>
      <w:r w:rsidRPr="00615D13">
        <w:rPr>
          <w:rFonts w:ascii="Cambria Math" w:hAnsi="Cambria Math" w:cs="Cambria Math"/>
          <w:sz w:val="21"/>
          <w:szCs w:val="21"/>
        </w:rPr>
        <w:t>∣∣</w:t>
      </w:r>
      <w:r w:rsidRPr="00615D13">
        <w:rPr>
          <w:sz w:val="21"/>
          <w:szCs w:val="21"/>
        </w:rPr>
        <w:t>M</w:t>
      </w:r>
      <w:r w:rsidRPr="00615D13">
        <w:rPr>
          <w:rFonts w:ascii="Cambria Math" w:hAnsi="Cambria Math" w:cs="Cambria Math"/>
          <w:sz w:val="21"/>
          <w:szCs w:val="21"/>
        </w:rPr>
        <w:t>⊙</w:t>
      </w:r>
      <w:r w:rsidRPr="00615D13">
        <w:rPr>
          <w:sz w:val="21"/>
          <w:szCs w:val="21"/>
        </w:rPr>
        <w:t>(</w:t>
      </w:r>
      <w:proofErr w:type="spellStart"/>
      <w:r w:rsidRPr="00615D13">
        <w:rPr>
          <w:sz w:val="21"/>
          <w:szCs w:val="21"/>
        </w:rPr>
        <w:t>xg−xr</w:t>
      </w:r>
      <w:proofErr w:type="spellEnd"/>
      <w:r w:rsidRPr="00615D13">
        <w:rPr>
          <w:sz w:val="21"/>
          <w:szCs w:val="21"/>
        </w:rPr>
        <w:t>)</w:t>
      </w:r>
      <w:r w:rsidRPr="00615D13">
        <w:rPr>
          <w:rFonts w:ascii="Cambria Math" w:hAnsi="Cambria Math" w:cs="Cambria Math"/>
          <w:sz w:val="21"/>
          <w:szCs w:val="21"/>
        </w:rPr>
        <w:t>∣∣</w:t>
      </w:r>
      <w:r w:rsidRPr="00615D13">
        <w:rPr>
          <w:sz w:val="21"/>
          <w:szCs w:val="21"/>
        </w:rPr>
        <w:t>2L</w:t>
      </w:r>
      <w:r w:rsidRPr="00615D13">
        <w:rPr>
          <w:i/>
          <w:iCs/>
          <w:sz w:val="21"/>
          <w:szCs w:val="21"/>
        </w:rPr>
        <w:t>ac</w:t>
      </w:r>
      <w:r w:rsidRPr="00615D13">
        <w:rPr>
          <w:sz w:val="21"/>
          <w:szCs w:val="21"/>
        </w:rPr>
        <w:t>​=</w:t>
      </w:r>
      <w:r w:rsidRPr="00615D13">
        <w:rPr>
          <w:rFonts w:ascii="Cambria Math" w:hAnsi="Cambria Math" w:cs="Cambria Math"/>
          <w:sz w:val="21"/>
          <w:szCs w:val="21"/>
        </w:rPr>
        <w:t>∣∣</w:t>
      </w:r>
      <w:r w:rsidRPr="00615D13">
        <w:rPr>
          <w:b/>
          <w:bCs/>
          <w:sz w:val="21"/>
          <w:szCs w:val="21"/>
        </w:rPr>
        <w:t>M</w:t>
      </w:r>
      <w:r w:rsidRPr="00615D13">
        <w:rPr>
          <w:rFonts w:ascii="Cambria Math" w:hAnsi="Cambria Math" w:cs="Cambria Math"/>
          <w:sz w:val="21"/>
          <w:szCs w:val="21"/>
        </w:rPr>
        <w:t>⊙</w:t>
      </w:r>
      <w:r w:rsidRPr="00615D13">
        <w:rPr>
          <w:sz w:val="21"/>
          <w:szCs w:val="21"/>
        </w:rPr>
        <w:t>(</w:t>
      </w:r>
      <w:proofErr w:type="spellStart"/>
      <w:r w:rsidRPr="00615D13">
        <w:rPr>
          <w:b/>
          <w:bCs/>
          <w:sz w:val="21"/>
          <w:szCs w:val="21"/>
        </w:rPr>
        <w:t>x</w:t>
      </w:r>
      <w:r w:rsidRPr="00615D13">
        <w:rPr>
          <w:i/>
          <w:iCs/>
          <w:sz w:val="21"/>
          <w:szCs w:val="21"/>
        </w:rPr>
        <w:t>g</w:t>
      </w:r>
      <w:proofErr w:type="spellEnd"/>
      <w:r w:rsidRPr="00615D13">
        <w:rPr>
          <w:sz w:val="21"/>
          <w:szCs w:val="21"/>
        </w:rPr>
        <w:t>​−</w:t>
      </w:r>
      <w:proofErr w:type="spellStart"/>
      <w:r w:rsidRPr="00615D13">
        <w:rPr>
          <w:b/>
          <w:bCs/>
          <w:sz w:val="21"/>
          <w:szCs w:val="21"/>
        </w:rPr>
        <w:t>x</w:t>
      </w:r>
      <w:r w:rsidRPr="00615D13">
        <w:rPr>
          <w:i/>
          <w:iCs/>
          <w:sz w:val="21"/>
          <w:szCs w:val="21"/>
        </w:rPr>
        <w:t>r</w:t>
      </w:r>
      <w:proofErr w:type="spellEnd"/>
      <w:r w:rsidRPr="00615D13">
        <w:rPr>
          <w:sz w:val="21"/>
          <w:szCs w:val="21"/>
        </w:rPr>
        <w:t>​)</w:t>
      </w:r>
      <w:r w:rsidRPr="00615D13">
        <w:rPr>
          <w:rFonts w:ascii="Cambria Math" w:hAnsi="Cambria Math" w:cs="Cambria Math"/>
          <w:sz w:val="21"/>
          <w:szCs w:val="21"/>
        </w:rPr>
        <w:t>∣∣</w:t>
      </w:r>
      <w:r w:rsidRPr="00615D13">
        <w:rPr>
          <w:sz w:val="21"/>
          <w:szCs w:val="21"/>
        </w:rPr>
        <w:t>2​</w:t>
      </w:r>
      <w:r w:rsidRPr="00615D13">
        <w:rPr>
          <w:sz w:val="21"/>
          <w:szCs w:val="21"/>
        </w:rPr>
        <w:t>，</w:t>
      </w:r>
      <w:r w:rsidRPr="00615D13">
        <w:rPr>
          <w:sz w:val="21"/>
          <w:szCs w:val="21"/>
        </w:rPr>
        <w:t>M</w:t>
      </w:r>
      <w:r w:rsidRPr="00615D13">
        <w:rPr>
          <w:b/>
          <w:bCs/>
          <w:sz w:val="21"/>
          <w:szCs w:val="21"/>
        </w:rPr>
        <w:t>M</w:t>
      </w:r>
      <w:r w:rsidRPr="00615D13">
        <w:rPr>
          <w:sz w:val="21"/>
          <w:szCs w:val="21"/>
        </w:rPr>
        <w:t>为脉管系统掩膜</w:t>
      </w:r>
      <w:r>
        <w:rPr>
          <w:rFonts w:hint="eastAsia"/>
          <w:sz w:val="21"/>
          <w:szCs w:val="21"/>
        </w:rPr>
        <w:t>。</w:t>
      </w:r>
    </w:p>
    <w:p w14:paraId="56896124" w14:textId="155D267C" w:rsidR="00615D13" w:rsidRDefault="00615D13" w:rsidP="00615D13">
      <w:pPr>
        <w:pStyle w:val="2"/>
        <w:numPr>
          <w:ilvl w:val="0"/>
          <w:numId w:val="0"/>
        </w:numPr>
        <w:tabs>
          <w:tab w:val="left" w:pos="360"/>
        </w:tabs>
        <w:spacing w:before="78" w:after="78"/>
        <w:jc w:val="both"/>
        <w:rPr>
          <w:sz w:val="21"/>
          <w:szCs w:val="21"/>
        </w:rPr>
      </w:pPr>
      <w:r>
        <w:rPr>
          <w:rFonts w:hint="eastAsia"/>
          <w:b/>
          <w:sz w:val="21"/>
          <w:szCs w:val="21"/>
        </w:rPr>
        <w:t>3</w:t>
      </w:r>
      <w:r w:rsidRPr="001772CE">
        <w:rPr>
          <w:b/>
          <w:sz w:val="21"/>
          <w:szCs w:val="21"/>
        </w:rPr>
        <w:t>.</w:t>
      </w:r>
      <w:r>
        <w:rPr>
          <w:rFonts w:hint="eastAsia"/>
          <w:b/>
          <w:sz w:val="21"/>
          <w:szCs w:val="21"/>
        </w:rPr>
        <w:t>2</w:t>
      </w:r>
      <w:r w:rsidRPr="001772CE">
        <w:rPr>
          <w:b/>
          <w:sz w:val="21"/>
          <w:szCs w:val="21"/>
        </w:rPr>
        <w:t xml:space="preserve">  </w:t>
      </w:r>
      <w:r w:rsidRPr="00615D13">
        <w:rPr>
          <w:rFonts w:hint="eastAsia"/>
          <w:sz w:val="21"/>
          <w:szCs w:val="21"/>
        </w:rPr>
        <w:t>技术实现路径</w:t>
      </w:r>
    </w:p>
    <w:p w14:paraId="6A0B6433" w14:textId="5105B068" w:rsidR="00615D13" w:rsidRPr="00615D13" w:rsidRDefault="00615D13" w:rsidP="00615D13">
      <w:pPr>
        <w:pStyle w:val="a0"/>
        <w:ind w:firstLineChars="0" w:firstLine="0"/>
        <w:rPr>
          <w:sz w:val="21"/>
          <w:szCs w:val="21"/>
        </w:rPr>
      </w:pPr>
      <w:r>
        <w:rPr>
          <w:rFonts w:hint="eastAsia"/>
          <w:sz w:val="21"/>
          <w:szCs w:val="21"/>
        </w:rPr>
        <w:t>3</w:t>
      </w:r>
      <w:r w:rsidRPr="00A80836">
        <w:rPr>
          <w:rFonts w:hint="eastAsia"/>
          <w:sz w:val="21"/>
          <w:szCs w:val="21"/>
        </w:rPr>
        <w:t>.</w:t>
      </w:r>
      <w:r>
        <w:rPr>
          <w:rFonts w:hint="eastAsia"/>
          <w:sz w:val="21"/>
          <w:szCs w:val="21"/>
        </w:rPr>
        <w:t>2</w:t>
      </w:r>
      <w:r w:rsidRPr="00A80836">
        <w:rPr>
          <w:rFonts w:hint="eastAsia"/>
          <w:sz w:val="21"/>
          <w:szCs w:val="21"/>
        </w:rPr>
        <w:t>.</w:t>
      </w:r>
      <w:r>
        <w:rPr>
          <w:rFonts w:hint="eastAsia"/>
          <w:sz w:val="21"/>
          <w:szCs w:val="21"/>
        </w:rPr>
        <w:t>1</w:t>
      </w:r>
      <w:r w:rsidRPr="00A80836">
        <w:rPr>
          <w:rFonts w:hint="eastAsia"/>
          <w:sz w:val="21"/>
          <w:szCs w:val="21"/>
        </w:rPr>
        <w:t xml:space="preserve">  </w:t>
      </w:r>
      <w:r w:rsidRPr="00615D13">
        <w:rPr>
          <w:rFonts w:hint="eastAsia"/>
          <w:sz w:val="21"/>
          <w:szCs w:val="21"/>
        </w:rPr>
        <w:t>预处理模块：</w:t>
      </w:r>
    </w:p>
    <w:p w14:paraId="613C663E" w14:textId="19131A6D" w:rsidR="00615D13" w:rsidRDefault="00615D13" w:rsidP="00615D13">
      <w:pPr>
        <w:pStyle w:val="a0"/>
        <w:ind w:firstLineChars="0" w:firstLine="0"/>
        <w:rPr>
          <w:sz w:val="21"/>
          <w:szCs w:val="21"/>
        </w:rPr>
      </w:pPr>
      <w:r>
        <w:rPr>
          <w:sz w:val="21"/>
          <w:szCs w:val="21"/>
        </w:rPr>
        <w:tab/>
      </w:r>
      <w:r w:rsidRPr="00615D13">
        <w:rPr>
          <w:rFonts w:hint="eastAsia"/>
          <w:sz w:val="21"/>
          <w:szCs w:val="21"/>
        </w:rPr>
        <w:t>非刚性配准：采用</w:t>
      </w:r>
      <w:proofErr w:type="spellStart"/>
      <w:r w:rsidRPr="00615D13">
        <w:rPr>
          <w:rFonts w:hint="eastAsia"/>
          <w:sz w:val="21"/>
          <w:szCs w:val="21"/>
        </w:rPr>
        <w:t>SyN</w:t>
      </w:r>
      <w:proofErr w:type="spellEnd"/>
      <w:r w:rsidRPr="00615D13">
        <w:rPr>
          <w:rFonts w:hint="eastAsia"/>
          <w:sz w:val="21"/>
          <w:szCs w:val="21"/>
        </w:rPr>
        <w:t>算法补偿呼吸运动（最大</w:t>
      </w:r>
      <w:r w:rsidRPr="00615D13">
        <w:rPr>
          <w:rFonts w:hint="eastAsia"/>
          <w:sz w:val="21"/>
          <w:szCs w:val="21"/>
        </w:rPr>
        <w:t>Jacobian</w:t>
      </w:r>
      <w:r w:rsidRPr="00615D13">
        <w:rPr>
          <w:rFonts w:hint="eastAsia"/>
          <w:sz w:val="21"/>
          <w:szCs w:val="21"/>
        </w:rPr>
        <w:t>行列式</w:t>
      </w:r>
      <w:r w:rsidRPr="00615D13">
        <w:rPr>
          <w:rFonts w:hint="eastAsia"/>
          <w:sz w:val="21"/>
          <w:szCs w:val="21"/>
        </w:rPr>
        <w:t>0.85</w:t>
      </w:r>
      <w:r w:rsidRPr="00615D13">
        <w:rPr>
          <w:rFonts w:hint="eastAsia"/>
          <w:sz w:val="21"/>
          <w:szCs w:val="21"/>
        </w:rPr>
        <w:t>）</w:t>
      </w:r>
      <w:r>
        <w:rPr>
          <w:rFonts w:hint="eastAsia"/>
          <w:sz w:val="21"/>
          <w:szCs w:val="21"/>
        </w:rPr>
        <w:t>。</w:t>
      </w:r>
    </w:p>
    <w:p w14:paraId="4B593C40" w14:textId="6192BA1E" w:rsidR="00615D13" w:rsidRDefault="00615D13" w:rsidP="00615D13">
      <w:pPr>
        <w:pStyle w:val="a0"/>
        <w:ind w:firstLineChars="0" w:firstLine="0"/>
        <w:rPr>
          <w:sz w:val="21"/>
          <w:szCs w:val="21"/>
        </w:rPr>
      </w:pPr>
      <w:r>
        <w:rPr>
          <w:sz w:val="21"/>
          <w:szCs w:val="21"/>
        </w:rPr>
        <w:tab/>
      </w:r>
      <w:r>
        <w:rPr>
          <w:rFonts w:hint="eastAsia"/>
          <w:sz w:val="21"/>
          <w:szCs w:val="21"/>
        </w:rPr>
        <w:t>特</w:t>
      </w:r>
      <w:r w:rsidRPr="00615D13">
        <w:rPr>
          <w:sz w:val="21"/>
          <w:szCs w:val="21"/>
        </w:rPr>
        <w:t>征解耦：</w:t>
      </w:r>
      <w:r w:rsidRPr="00615D13">
        <w:rPr>
          <w:sz w:val="21"/>
          <w:szCs w:val="21"/>
        </w:rPr>
        <w:t>VQ-VAE</w:t>
      </w:r>
      <w:r w:rsidRPr="00615D13">
        <w:rPr>
          <w:sz w:val="21"/>
          <w:szCs w:val="21"/>
        </w:rPr>
        <w:t>将影像分解为解剖编码</w:t>
      </w:r>
      <w:proofErr w:type="spellStart"/>
      <w:r w:rsidRPr="00615D13">
        <w:rPr>
          <w:sz w:val="21"/>
          <w:szCs w:val="21"/>
        </w:rPr>
        <w:t>za</w:t>
      </w:r>
      <w:r w:rsidRPr="00615D13">
        <w:rPr>
          <w:b/>
          <w:bCs/>
          <w:sz w:val="21"/>
          <w:szCs w:val="21"/>
        </w:rPr>
        <w:t>z</w:t>
      </w:r>
      <w:r w:rsidRPr="00615D13">
        <w:rPr>
          <w:i/>
          <w:iCs/>
          <w:sz w:val="21"/>
          <w:szCs w:val="21"/>
        </w:rPr>
        <w:t>a</w:t>
      </w:r>
      <w:proofErr w:type="spellEnd"/>
      <w:r w:rsidRPr="00615D13">
        <w:rPr>
          <w:sz w:val="21"/>
          <w:szCs w:val="21"/>
        </w:rPr>
        <w:t>​</w:t>
      </w:r>
      <w:r w:rsidRPr="00615D13">
        <w:rPr>
          <w:sz w:val="21"/>
          <w:szCs w:val="21"/>
        </w:rPr>
        <w:t>与模态编码</w:t>
      </w:r>
      <w:proofErr w:type="spellStart"/>
      <w:r w:rsidRPr="00615D13">
        <w:rPr>
          <w:sz w:val="21"/>
          <w:szCs w:val="21"/>
        </w:rPr>
        <w:t>zm</w:t>
      </w:r>
      <w:r w:rsidRPr="00615D13">
        <w:rPr>
          <w:b/>
          <w:bCs/>
          <w:sz w:val="21"/>
          <w:szCs w:val="21"/>
        </w:rPr>
        <w:t>z</w:t>
      </w:r>
      <w:r w:rsidRPr="00615D13">
        <w:rPr>
          <w:i/>
          <w:iCs/>
          <w:sz w:val="21"/>
          <w:szCs w:val="21"/>
        </w:rPr>
        <w:t>m</w:t>
      </w:r>
      <w:proofErr w:type="spellEnd"/>
      <w:r w:rsidRPr="00615D13">
        <w:rPr>
          <w:sz w:val="21"/>
          <w:szCs w:val="21"/>
        </w:rPr>
        <w:t>​</w:t>
      </w:r>
      <w:r>
        <w:rPr>
          <w:rFonts w:hint="eastAsia"/>
          <w:sz w:val="21"/>
          <w:szCs w:val="21"/>
        </w:rPr>
        <w:t>。</w:t>
      </w:r>
      <w:r w:rsidRPr="00615D13">
        <w:rPr>
          <w:sz w:val="21"/>
          <w:szCs w:val="21"/>
        </w:rPr>
        <w:br/>
      </w:r>
      <w:r>
        <w:rPr>
          <w:rFonts w:hint="eastAsia"/>
          <w:sz w:val="21"/>
          <w:szCs w:val="21"/>
        </w:rPr>
        <w:t>3</w:t>
      </w:r>
      <w:r w:rsidRPr="00A80836">
        <w:rPr>
          <w:rFonts w:hint="eastAsia"/>
          <w:sz w:val="21"/>
          <w:szCs w:val="21"/>
        </w:rPr>
        <w:t>.</w:t>
      </w:r>
      <w:r>
        <w:rPr>
          <w:rFonts w:hint="eastAsia"/>
          <w:sz w:val="21"/>
          <w:szCs w:val="21"/>
        </w:rPr>
        <w:t>2</w:t>
      </w:r>
      <w:r w:rsidRPr="00A80836">
        <w:rPr>
          <w:rFonts w:hint="eastAsia"/>
          <w:sz w:val="21"/>
          <w:szCs w:val="21"/>
        </w:rPr>
        <w:t>.</w:t>
      </w:r>
      <w:r>
        <w:rPr>
          <w:rFonts w:hint="eastAsia"/>
          <w:sz w:val="21"/>
          <w:szCs w:val="21"/>
        </w:rPr>
        <w:t>2</w:t>
      </w:r>
      <w:r w:rsidRPr="00A80836">
        <w:rPr>
          <w:rFonts w:hint="eastAsia"/>
          <w:sz w:val="21"/>
          <w:szCs w:val="21"/>
        </w:rPr>
        <w:t xml:space="preserve">  </w:t>
      </w:r>
      <w:r w:rsidRPr="00615D13">
        <w:rPr>
          <w:rFonts w:hint="eastAsia"/>
          <w:sz w:val="21"/>
          <w:szCs w:val="21"/>
        </w:rPr>
        <w:t>扩散生成模块：</w:t>
      </w:r>
    </w:p>
    <w:p w14:paraId="62F7CC49" w14:textId="45DA44EB" w:rsidR="00615D13" w:rsidRPr="00615D13" w:rsidRDefault="00615D13" w:rsidP="00615D13">
      <w:pPr>
        <w:pStyle w:val="a0"/>
        <w:ind w:firstLineChars="0" w:firstLine="0"/>
        <w:rPr>
          <w:sz w:val="21"/>
          <w:szCs w:val="21"/>
        </w:rPr>
      </w:pPr>
      <w:r>
        <w:rPr>
          <w:sz w:val="21"/>
          <w:szCs w:val="21"/>
        </w:rPr>
        <w:tab/>
      </w:r>
      <w:r>
        <w:rPr>
          <w:rFonts w:hint="eastAsia"/>
          <w:sz w:val="21"/>
          <w:szCs w:val="21"/>
        </w:rPr>
        <w:t>层</w:t>
      </w:r>
      <w:r w:rsidRPr="00615D13">
        <w:rPr>
          <w:sz w:val="21"/>
          <w:szCs w:val="21"/>
        </w:rPr>
        <w:t>级噪声注入：在</w:t>
      </w:r>
      <w:r w:rsidRPr="00615D13">
        <w:rPr>
          <w:sz w:val="21"/>
          <w:szCs w:val="21"/>
        </w:rPr>
        <w:t>128×128/256×256/512×512</w:t>
      </w:r>
      <w:proofErr w:type="gramStart"/>
      <w:r w:rsidRPr="00615D13">
        <w:rPr>
          <w:sz w:val="21"/>
          <w:szCs w:val="21"/>
        </w:rPr>
        <w:t>三个</w:t>
      </w:r>
      <w:proofErr w:type="gramEnd"/>
      <w:r w:rsidRPr="00615D13">
        <w:rPr>
          <w:sz w:val="21"/>
          <w:szCs w:val="21"/>
        </w:rPr>
        <w:t>尺度同步去噪</w:t>
      </w:r>
      <w:r>
        <w:rPr>
          <w:rFonts w:hint="eastAsia"/>
          <w:sz w:val="21"/>
          <w:szCs w:val="21"/>
        </w:rPr>
        <w:t>。</w:t>
      </w:r>
    </w:p>
    <w:p w14:paraId="5B1DBE56" w14:textId="30451D3A" w:rsidR="00615D13" w:rsidRDefault="00615D13" w:rsidP="00615D13">
      <w:pPr>
        <w:pStyle w:val="a0"/>
        <w:tabs>
          <w:tab w:val="clear" w:pos="357"/>
        </w:tabs>
        <w:ind w:firstLineChars="0" w:firstLine="0"/>
        <w:rPr>
          <w:sz w:val="21"/>
          <w:szCs w:val="21"/>
        </w:rPr>
      </w:pPr>
      <w:r>
        <w:rPr>
          <w:sz w:val="21"/>
          <w:szCs w:val="21"/>
        </w:rPr>
        <w:tab/>
      </w:r>
      <w:r>
        <w:rPr>
          <w:rFonts w:hint="eastAsia"/>
          <w:sz w:val="21"/>
          <w:szCs w:val="21"/>
        </w:rPr>
        <w:t>动</w:t>
      </w:r>
      <w:r w:rsidRPr="00615D13">
        <w:rPr>
          <w:sz w:val="21"/>
          <w:szCs w:val="21"/>
        </w:rPr>
        <w:t>态门控机制：通过</w:t>
      </w:r>
      <w:r w:rsidRPr="00615D13">
        <w:rPr>
          <w:sz w:val="21"/>
          <w:szCs w:val="21"/>
        </w:rPr>
        <w:t>G=σ(</w:t>
      </w:r>
      <w:proofErr w:type="spellStart"/>
      <w:r w:rsidRPr="00615D13">
        <w:rPr>
          <w:sz w:val="21"/>
          <w:szCs w:val="21"/>
        </w:rPr>
        <w:t>Wg</w:t>
      </w:r>
      <w:proofErr w:type="spellEnd"/>
      <w:r w:rsidRPr="00615D13">
        <w:rPr>
          <w:sz w:val="21"/>
          <w:szCs w:val="21"/>
        </w:rPr>
        <w:t>[</w:t>
      </w:r>
      <w:proofErr w:type="spellStart"/>
      <w:r w:rsidRPr="00615D13">
        <w:rPr>
          <w:sz w:val="21"/>
          <w:szCs w:val="21"/>
        </w:rPr>
        <w:t>za;zm</w:t>
      </w:r>
      <w:proofErr w:type="spellEnd"/>
      <w:r w:rsidRPr="00615D13">
        <w:rPr>
          <w:sz w:val="21"/>
          <w:szCs w:val="21"/>
        </w:rPr>
        <w:t>])</w:t>
      </w:r>
      <w:r w:rsidRPr="00615D13">
        <w:rPr>
          <w:b/>
          <w:bCs/>
          <w:sz w:val="21"/>
          <w:szCs w:val="21"/>
        </w:rPr>
        <w:t>G</w:t>
      </w:r>
      <w:r w:rsidRPr="00615D13">
        <w:rPr>
          <w:sz w:val="21"/>
          <w:szCs w:val="21"/>
        </w:rPr>
        <w:t>=</w:t>
      </w:r>
      <w:r w:rsidRPr="00615D13">
        <w:rPr>
          <w:i/>
          <w:iCs/>
          <w:sz w:val="21"/>
          <w:szCs w:val="21"/>
        </w:rPr>
        <w:t>σ</w:t>
      </w:r>
      <w:r w:rsidRPr="00615D13">
        <w:rPr>
          <w:sz w:val="21"/>
          <w:szCs w:val="21"/>
        </w:rPr>
        <w:t>(</w:t>
      </w:r>
      <w:proofErr w:type="spellStart"/>
      <w:r w:rsidRPr="00615D13">
        <w:rPr>
          <w:b/>
          <w:bCs/>
          <w:sz w:val="21"/>
          <w:szCs w:val="21"/>
        </w:rPr>
        <w:t>W</w:t>
      </w:r>
      <w:r w:rsidRPr="00615D13">
        <w:rPr>
          <w:i/>
          <w:iCs/>
          <w:sz w:val="21"/>
          <w:szCs w:val="21"/>
        </w:rPr>
        <w:t>g</w:t>
      </w:r>
      <w:proofErr w:type="spellEnd"/>
      <w:r w:rsidRPr="00615D13">
        <w:rPr>
          <w:sz w:val="21"/>
          <w:szCs w:val="21"/>
        </w:rPr>
        <w:t>​[</w:t>
      </w:r>
      <w:r w:rsidRPr="00615D13">
        <w:rPr>
          <w:b/>
          <w:bCs/>
          <w:sz w:val="21"/>
          <w:szCs w:val="21"/>
        </w:rPr>
        <w:t>z</w:t>
      </w:r>
      <w:r w:rsidRPr="00615D13">
        <w:rPr>
          <w:i/>
          <w:iCs/>
          <w:sz w:val="21"/>
          <w:szCs w:val="21"/>
        </w:rPr>
        <w:t>a</w:t>
      </w:r>
      <w:r w:rsidRPr="00615D13">
        <w:rPr>
          <w:sz w:val="21"/>
          <w:szCs w:val="21"/>
        </w:rPr>
        <w:t>​;</w:t>
      </w:r>
      <w:proofErr w:type="spellStart"/>
      <w:r w:rsidRPr="00615D13">
        <w:rPr>
          <w:b/>
          <w:bCs/>
          <w:sz w:val="21"/>
          <w:szCs w:val="21"/>
        </w:rPr>
        <w:t>z</w:t>
      </w:r>
      <w:r w:rsidRPr="00615D13">
        <w:rPr>
          <w:i/>
          <w:iCs/>
          <w:sz w:val="21"/>
          <w:szCs w:val="21"/>
        </w:rPr>
        <w:t>m</w:t>
      </w:r>
      <w:proofErr w:type="spellEnd"/>
      <w:r w:rsidRPr="00615D13">
        <w:rPr>
          <w:sz w:val="21"/>
          <w:szCs w:val="21"/>
        </w:rPr>
        <w:t>​])</w:t>
      </w:r>
      <w:r w:rsidRPr="00615D13">
        <w:rPr>
          <w:sz w:val="21"/>
          <w:szCs w:val="21"/>
        </w:rPr>
        <w:t>控制特征融合</w:t>
      </w:r>
      <w:r>
        <w:rPr>
          <w:rFonts w:hint="eastAsia"/>
          <w:sz w:val="21"/>
          <w:szCs w:val="21"/>
        </w:rPr>
        <w:t>。</w:t>
      </w:r>
      <w:r w:rsidR="000A53AA">
        <w:rPr>
          <w:sz w:val="21"/>
          <w:szCs w:val="21"/>
        </w:rPr>
        <w:br/>
      </w:r>
      <w:r>
        <w:rPr>
          <w:rFonts w:hint="eastAsia"/>
          <w:sz w:val="21"/>
          <w:szCs w:val="21"/>
        </w:rPr>
        <w:t>3</w:t>
      </w:r>
      <w:r w:rsidRPr="00A80836">
        <w:rPr>
          <w:rFonts w:hint="eastAsia"/>
          <w:sz w:val="21"/>
          <w:szCs w:val="21"/>
        </w:rPr>
        <w:t>.</w:t>
      </w:r>
      <w:r>
        <w:rPr>
          <w:rFonts w:hint="eastAsia"/>
          <w:sz w:val="21"/>
          <w:szCs w:val="21"/>
        </w:rPr>
        <w:t>2</w:t>
      </w:r>
      <w:r w:rsidRPr="00A80836">
        <w:rPr>
          <w:rFonts w:hint="eastAsia"/>
          <w:sz w:val="21"/>
          <w:szCs w:val="21"/>
        </w:rPr>
        <w:t>.</w:t>
      </w:r>
      <w:r>
        <w:rPr>
          <w:rFonts w:hint="eastAsia"/>
          <w:sz w:val="21"/>
          <w:szCs w:val="21"/>
        </w:rPr>
        <w:t>3</w:t>
      </w:r>
      <w:r w:rsidRPr="00A80836">
        <w:rPr>
          <w:rFonts w:hint="eastAsia"/>
          <w:sz w:val="21"/>
          <w:szCs w:val="21"/>
        </w:rPr>
        <w:t xml:space="preserve">  </w:t>
      </w:r>
      <w:r w:rsidRPr="00615D13">
        <w:rPr>
          <w:rFonts w:hint="eastAsia"/>
          <w:sz w:val="21"/>
          <w:szCs w:val="21"/>
        </w:rPr>
        <w:t>扩散生成模块：</w:t>
      </w:r>
    </w:p>
    <w:p w14:paraId="32441E46" w14:textId="4C8287B7" w:rsidR="000A53AA" w:rsidRDefault="00615D13" w:rsidP="00CF2A36">
      <w:pPr>
        <w:pStyle w:val="a0"/>
        <w:ind w:firstLine="420"/>
        <w:rPr>
          <w:sz w:val="21"/>
          <w:szCs w:val="21"/>
        </w:rPr>
      </w:pPr>
      <w:r w:rsidRPr="00615D13">
        <w:rPr>
          <w:rFonts w:ascii="宋体" w:hAnsi="宋体" w:hint="eastAsia"/>
          <w:sz w:val="21"/>
          <w:szCs w:val="21"/>
        </w:rPr>
        <w:t>频域修正</w:t>
      </w:r>
      <w:r w:rsidR="00CF2A36">
        <w:rPr>
          <w:rFonts w:hint="eastAsia"/>
          <w:sz w:val="21"/>
          <w:szCs w:val="21"/>
        </w:rPr>
        <w:t>：</w:t>
      </w:r>
      <w:r w:rsidR="00806E66" w:rsidRPr="00806E66">
        <w:rPr>
          <w:rFonts w:hint="eastAsia"/>
          <w:sz w:val="21"/>
          <w:szCs w:val="21"/>
        </w:rPr>
        <w:t>离散小波变换（</w:t>
      </w:r>
      <w:r w:rsidR="00806E66" w:rsidRPr="00806E66">
        <w:rPr>
          <w:rFonts w:hint="eastAsia"/>
          <w:sz w:val="21"/>
          <w:szCs w:val="21"/>
        </w:rPr>
        <w:t>Discrete Wavelet Transform</w:t>
      </w:r>
      <w:r w:rsidR="00CF2A36">
        <w:rPr>
          <w:rFonts w:hint="eastAsia"/>
          <w:sz w:val="21"/>
          <w:szCs w:val="21"/>
        </w:rPr>
        <w:t>）</w:t>
      </w:r>
      <w:r w:rsidR="00806E66" w:rsidRPr="00806E66">
        <w:rPr>
          <w:sz w:val="21"/>
          <w:szCs w:val="21"/>
        </w:rPr>
        <w:t>降噪分析适用于分离科学中使用的任何探测器</w:t>
      </w:r>
      <w:r w:rsidR="00CF2A36">
        <w:rPr>
          <w:rStyle w:val="afc"/>
          <w:rFonts w:hint="eastAsia"/>
          <w:szCs w:val="21"/>
        </w:rPr>
        <w:footnoteReference w:id="5"/>
      </w:r>
      <w:r w:rsidR="00CF2A36">
        <w:rPr>
          <w:rFonts w:hint="eastAsia"/>
          <w:sz w:val="21"/>
          <w:szCs w:val="21"/>
        </w:rPr>
        <w:t>[5]</w:t>
      </w:r>
      <w:r w:rsidR="00CF2A36">
        <w:rPr>
          <w:rFonts w:hint="eastAsia"/>
          <w:sz w:val="21"/>
          <w:szCs w:val="21"/>
        </w:rPr>
        <w:t>。</w:t>
      </w:r>
      <w:r w:rsidRPr="00615D13">
        <w:rPr>
          <w:rFonts w:hint="eastAsia"/>
          <w:sz w:val="21"/>
          <w:szCs w:val="21"/>
        </w:rPr>
        <w:t>在</w:t>
      </w:r>
      <w:r w:rsidRPr="00615D13">
        <w:rPr>
          <w:rFonts w:hint="eastAsia"/>
          <w:sz w:val="21"/>
          <w:szCs w:val="21"/>
        </w:rPr>
        <w:t>Wavelet</w:t>
      </w:r>
      <w:r w:rsidRPr="00615D13">
        <w:rPr>
          <w:rFonts w:hint="eastAsia"/>
          <w:sz w:val="21"/>
          <w:szCs w:val="21"/>
        </w:rPr>
        <w:t>域进行纹理增强（</w:t>
      </w:r>
      <w:r w:rsidRPr="00615D13">
        <w:rPr>
          <w:rFonts w:hint="eastAsia"/>
          <w:sz w:val="21"/>
          <w:szCs w:val="21"/>
        </w:rPr>
        <w:t>Daubechies9</w:t>
      </w:r>
      <w:r w:rsidRPr="00615D13">
        <w:rPr>
          <w:rFonts w:hint="eastAsia"/>
          <w:sz w:val="21"/>
          <w:szCs w:val="21"/>
        </w:rPr>
        <w:t>小波基）</w:t>
      </w:r>
      <w:r>
        <w:rPr>
          <w:rFonts w:hint="eastAsia"/>
          <w:sz w:val="21"/>
          <w:szCs w:val="21"/>
        </w:rPr>
        <w:t>。</w:t>
      </w:r>
    </w:p>
    <w:p w14:paraId="31632D9B" w14:textId="6D5F24E8" w:rsidR="00615D13" w:rsidRDefault="00615D13" w:rsidP="00615D13">
      <w:pPr>
        <w:pStyle w:val="a0"/>
        <w:ind w:firstLineChars="0" w:firstLine="0"/>
        <w:rPr>
          <w:sz w:val="21"/>
          <w:szCs w:val="21"/>
        </w:rPr>
      </w:pPr>
      <w:r>
        <w:rPr>
          <w:sz w:val="21"/>
          <w:szCs w:val="21"/>
        </w:rPr>
        <w:tab/>
      </w:r>
      <w:proofErr w:type="gramStart"/>
      <w:r>
        <w:rPr>
          <w:rFonts w:hint="eastAsia"/>
          <w:sz w:val="21"/>
          <w:szCs w:val="21"/>
        </w:rPr>
        <w:t>形</w:t>
      </w:r>
      <w:r w:rsidRPr="00615D13">
        <w:rPr>
          <w:sz w:val="21"/>
          <w:szCs w:val="21"/>
        </w:rPr>
        <w:t>变场</w:t>
      </w:r>
      <w:proofErr w:type="gramEnd"/>
      <w:r w:rsidRPr="00615D13">
        <w:rPr>
          <w:sz w:val="21"/>
          <w:szCs w:val="21"/>
        </w:rPr>
        <w:t>插值：</w:t>
      </w:r>
      <w:r w:rsidRPr="00615D13">
        <w:rPr>
          <w:sz w:val="21"/>
          <w:szCs w:val="21"/>
        </w:rPr>
        <w:t>B</w:t>
      </w:r>
      <w:r w:rsidRPr="00615D13">
        <w:rPr>
          <w:sz w:val="21"/>
          <w:szCs w:val="21"/>
        </w:rPr>
        <w:t>样条插值确保</w:t>
      </w:r>
      <w:r w:rsidRPr="00615D13">
        <w:rPr>
          <w:sz w:val="21"/>
          <w:szCs w:val="21"/>
        </w:rPr>
        <w:t>0.5mm</w:t>
      </w:r>
      <w:r w:rsidRPr="00615D13">
        <w:rPr>
          <w:sz w:val="21"/>
          <w:szCs w:val="21"/>
        </w:rPr>
        <w:t>空间一致性</w:t>
      </w:r>
      <w:r>
        <w:rPr>
          <w:rFonts w:hint="eastAsia"/>
          <w:sz w:val="21"/>
          <w:szCs w:val="21"/>
        </w:rPr>
        <w:t>。</w:t>
      </w:r>
    </w:p>
    <w:p w14:paraId="15814318" w14:textId="77559B60" w:rsidR="0041093D" w:rsidRDefault="0041093D" w:rsidP="0041093D">
      <w:pPr>
        <w:pStyle w:val="2"/>
        <w:numPr>
          <w:ilvl w:val="0"/>
          <w:numId w:val="0"/>
        </w:numPr>
        <w:tabs>
          <w:tab w:val="left" w:pos="360"/>
        </w:tabs>
        <w:spacing w:before="78" w:after="78"/>
        <w:jc w:val="both"/>
        <w:rPr>
          <w:sz w:val="21"/>
          <w:szCs w:val="21"/>
        </w:rPr>
      </w:pPr>
      <w:r>
        <w:rPr>
          <w:rFonts w:hint="eastAsia"/>
          <w:b/>
          <w:sz w:val="21"/>
          <w:szCs w:val="21"/>
        </w:rPr>
        <w:lastRenderedPageBreak/>
        <w:t>3</w:t>
      </w:r>
      <w:r w:rsidRPr="001772CE">
        <w:rPr>
          <w:b/>
          <w:sz w:val="21"/>
          <w:szCs w:val="21"/>
        </w:rPr>
        <w:t>.</w:t>
      </w:r>
      <w:r>
        <w:rPr>
          <w:rFonts w:hint="eastAsia"/>
          <w:b/>
          <w:sz w:val="21"/>
          <w:szCs w:val="21"/>
        </w:rPr>
        <w:t>3</w:t>
      </w:r>
      <w:r w:rsidRPr="001772CE">
        <w:rPr>
          <w:b/>
          <w:sz w:val="21"/>
          <w:szCs w:val="21"/>
        </w:rPr>
        <w:t xml:space="preserve">  </w:t>
      </w:r>
      <w:r w:rsidRPr="0041093D">
        <w:rPr>
          <w:rFonts w:hint="eastAsia"/>
          <w:sz w:val="21"/>
          <w:szCs w:val="21"/>
        </w:rPr>
        <w:t>性能对比分析</w:t>
      </w:r>
    </w:p>
    <w:tbl>
      <w:tblPr>
        <w:tblW w:w="4606" w:type="dxa"/>
        <w:shd w:val="clear" w:color="auto" w:fill="FFFFFF" w:themeFill="background1"/>
        <w:tblCellMar>
          <w:left w:w="0" w:type="dxa"/>
          <w:right w:w="0" w:type="dxa"/>
        </w:tblCellMar>
        <w:tblLook w:val="04A0" w:firstRow="1" w:lastRow="0" w:firstColumn="1" w:lastColumn="0" w:noHBand="0" w:noVBand="1"/>
      </w:tblPr>
      <w:tblGrid>
        <w:gridCol w:w="900"/>
        <w:gridCol w:w="1449"/>
        <w:gridCol w:w="1375"/>
        <w:gridCol w:w="1269"/>
      </w:tblGrid>
      <w:tr w:rsidR="004B6145" w:rsidRPr="004B6145" w14:paraId="7F6F77BE" w14:textId="77777777" w:rsidTr="004B6145">
        <w:trPr>
          <w:tblHeader/>
        </w:trPr>
        <w:tc>
          <w:tcPr>
            <w:tcW w:w="0" w:type="auto"/>
            <w:tcBorders>
              <w:top w:val="nil"/>
              <w:left w:val="nil"/>
              <w:bottom w:val="single" w:sz="4" w:space="0" w:color="8B8B8B"/>
              <w:right w:val="nil"/>
            </w:tcBorders>
            <w:shd w:val="clear" w:color="auto" w:fill="FFFFFF" w:themeFill="background1"/>
            <w:tcMar>
              <w:top w:w="150" w:type="dxa"/>
              <w:left w:w="0" w:type="dxa"/>
              <w:bottom w:w="150" w:type="dxa"/>
              <w:right w:w="150" w:type="dxa"/>
            </w:tcMar>
            <w:vAlign w:val="center"/>
            <w:hideMark/>
          </w:tcPr>
          <w:p w14:paraId="47673074" w14:textId="77777777" w:rsidR="0041093D" w:rsidRPr="0041093D" w:rsidRDefault="0041093D" w:rsidP="0041093D">
            <w:pPr>
              <w:widowControl/>
              <w:overflowPunct/>
              <w:jc w:val="left"/>
              <w:rPr>
                <w:rFonts w:ascii="Segoe UI" w:hAnsi="Segoe UI" w:cs="Segoe UI"/>
                <w:b/>
                <w:bCs/>
                <w:color w:val="000000" w:themeColor="text1"/>
                <w:kern w:val="0"/>
                <w:sz w:val="23"/>
                <w:szCs w:val="23"/>
              </w:rPr>
            </w:pPr>
            <w:r w:rsidRPr="0041093D">
              <w:rPr>
                <w:rFonts w:ascii="Segoe UI" w:hAnsi="Segoe UI" w:cs="Segoe UI"/>
                <w:b/>
                <w:bCs/>
                <w:color w:val="000000" w:themeColor="text1"/>
                <w:kern w:val="0"/>
                <w:sz w:val="23"/>
                <w:szCs w:val="23"/>
              </w:rPr>
              <w:t>指标</w:t>
            </w:r>
            <w:r w:rsidRPr="0041093D">
              <w:rPr>
                <w:rFonts w:ascii="Segoe UI" w:hAnsi="Segoe UI" w:cs="Segoe UI"/>
                <w:b/>
                <w:bCs/>
                <w:color w:val="000000" w:themeColor="text1"/>
                <w:kern w:val="0"/>
                <w:sz w:val="23"/>
                <w:szCs w:val="23"/>
              </w:rPr>
              <w:t>/</w:t>
            </w:r>
            <w:r w:rsidRPr="0041093D">
              <w:rPr>
                <w:rFonts w:ascii="Segoe UI" w:hAnsi="Segoe UI" w:cs="Segoe UI"/>
                <w:b/>
                <w:bCs/>
                <w:color w:val="000000" w:themeColor="text1"/>
                <w:kern w:val="0"/>
                <w:sz w:val="23"/>
                <w:szCs w:val="23"/>
              </w:rPr>
              <w:t>方法</w:t>
            </w:r>
          </w:p>
        </w:tc>
        <w:tc>
          <w:tcPr>
            <w:tcW w:w="0" w:type="auto"/>
            <w:tcBorders>
              <w:top w:val="nil"/>
              <w:left w:val="nil"/>
              <w:bottom w:val="single" w:sz="4" w:space="0" w:color="8B8B8B"/>
              <w:right w:val="nil"/>
            </w:tcBorders>
            <w:shd w:val="clear" w:color="auto" w:fill="FFFFFF" w:themeFill="background1"/>
            <w:tcMar>
              <w:top w:w="150" w:type="dxa"/>
              <w:left w:w="150" w:type="dxa"/>
              <w:bottom w:w="150" w:type="dxa"/>
              <w:right w:w="150" w:type="dxa"/>
            </w:tcMar>
            <w:vAlign w:val="center"/>
            <w:hideMark/>
          </w:tcPr>
          <w:p w14:paraId="5CBAA90E" w14:textId="77777777" w:rsidR="0041093D" w:rsidRPr="0041093D" w:rsidRDefault="0041093D" w:rsidP="0041093D">
            <w:pPr>
              <w:widowControl/>
              <w:overflowPunct/>
              <w:jc w:val="left"/>
              <w:rPr>
                <w:rFonts w:ascii="Segoe UI" w:hAnsi="Segoe UI" w:cs="Segoe UI"/>
                <w:b/>
                <w:bCs/>
                <w:color w:val="000000" w:themeColor="text1"/>
                <w:kern w:val="0"/>
                <w:sz w:val="23"/>
                <w:szCs w:val="23"/>
              </w:rPr>
            </w:pPr>
            <w:r w:rsidRPr="0041093D">
              <w:rPr>
                <w:rFonts w:ascii="Segoe UI" w:hAnsi="Segoe UI" w:cs="Segoe UI"/>
                <w:b/>
                <w:bCs/>
                <w:color w:val="000000" w:themeColor="text1"/>
                <w:kern w:val="0"/>
                <w:sz w:val="23"/>
                <w:szCs w:val="23"/>
              </w:rPr>
              <w:t>pix2pixHD</w:t>
            </w:r>
          </w:p>
        </w:tc>
        <w:tc>
          <w:tcPr>
            <w:tcW w:w="0" w:type="auto"/>
            <w:tcBorders>
              <w:top w:val="nil"/>
              <w:left w:val="nil"/>
              <w:bottom w:val="single" w:sz="4" w:space="0" w:color="8B8B8B"/>
              <w:right w:val="nil"/>
            </w:tcBorders>
            <w:shd w:val="clear" w:color="auto" w:fill="FFFFFF" w:themeFill="background1"/>
            <w:tcMar>
              <w:top w:w="150" w:type="dxa"/>
              <w:left w:w="150" w:type="dxa"/>
              <w:bottom w:w="150" w:type="dxa"/>
              <w:right w:w="150" w:type="dxa"/>
            </w:tcMar>
            <w:vAlign w:val="center"/>
            <w:hideMark/>
          </w:tcPr>
          <w:p w14:paraId="7FF472E5" w14:textId="77777777" w:rsidR="0041093D" w:rsidRPr="0041093D" w:rsidRDefault="0041093D" w:rsidP="0041093D">
            <w:pPr>
              <w:widowControl/>
              <w:overflowPunct/>
              <w:jc w:val="left"/>
              <w:rPr>
                <w:rFonts w:ascii="Segoe UI" w:hAnsi="Segoe UI" w:cs="Segoe UI"/>
                <w:b/>
                <w:bCs/>
                <w:color w:val="000000" w:themeColor="text1"/>
                <w:kern w:val="0"/>
                <w:sz w:val="23"/>
                <w:szCs w:val="23"/>
              </w:rPr>
            </w:pPr>
            <w:proofErr w:type="spellStart"/>
            <w:r w:rsidRPr="0041093D">
              <w:rPr>
                <w:rFonts w:ascii="Segoe UI" w:hAnsi="Segoe UI" w:cs="Segoe UI"/>
                <w:b/>
                <w:bCs/>
                <w:color w:val="000000" w:themeColor="text1"/>
                <w:kern w:val="0"/>
                <w:sz w:val="23"/>
                <w:szCs w:val="23"/>
              </w:rPr>
              <w:t>CycleGAN</w:t>
            </w:r>
            <w:proofErr w:type="spellEnd"/>
          </w:p>
        </w:tc>
        <w:tc>
          <w:tcPr>
            <w:tcW w:w="0" w:type="auto"/>
            <w:tcBorders>
              <w:top w:val="nil"/>
              <w:left w:val="nil"/>
              <w:bottom w:val="single" w:sz="4" w:space="0" w:color="8B8B8B"/>
              <w:right w:val="nil"/>
            </w:tcBorders>
            <w:shd w:val="clear" w:color="auto" w:fill="FFFFFF" w:themeFill="background1"/>
            <w:tcMar>
              <w:top w:w="150" w:type="dxa"/>
              <w:left w:w="150" w:type="dxa"/>
              <w:bottom w:w="150" w:type="dxa"/>
              <w:right w:w="150" w:type="dxa"/>
            </w:tcMar>
            <w:vAlign w:val="center"/>
            <w:hideMark/>
          </w:tcPr>
          <w:p w14:paraId="5FE8C236" w14:textId="77777777" w:rsidR="0041093D" w:rsidRPr="0041093D" w:rsidRDefault="0041093D" w:rsidP="0041093D">
            <w:pPr>
              <w:widowControl/>
              <w:overflowPunct/>
              <w:jc w:val="left"/>
              <w:rPr>
                <w:rFonts w:ascii="Segoe UI" w:hAnsi="Segoe UI" w:cs="Segoe UI"/>
                <w:b/>
                <w:bCs/>
                <w:color w:val="000000" w:themeColor="text1"/>
                <w:kern w:val="0"/>
                <w:sz w:val="23"/>
                <w:szCs w:val="23"/>
              </w:rPr>
            </w:pPr>
            <w:r w:rsidRPr="0041093D">
              <w:rPr>
                <w:rFonts w:ascii="Segoe UI" w:hAnsi="Segoe UI" w:cs="Segoe UI"/>
                <w:b/>
                <w:bCs/>
                <w:color w:val="000000" w:themeColor="text1"/>
                <w:kern w:val="0"/>
                <w:sz w:val="23"/>
                <w:szCs w:val="23"/>
              </w:rPr>
              <w:t>Hi-Diff</w:t>
            </w:r>
            <w:r w:rsidRPr="0041093D">
              <w:rPr>
                <w:rFonts w:ascii="Segoe UI" w:hAnsi="Segoe UI" w:cs="Segoe UI"/>
                <w:b/>
                <w:bCs/>
                <w:color w:val="000000" w:themeColor="text1"/>
                <w:kern w:val="0"/>
                <w:sz w:val="23"/>
                <w:szCs w:val="23"/>
              </w:rPr>
              <w:t>（</w:t>
            </w:r>
            <w:r w:rsidRPr="0041093D">
              <w:rPr>
                <w:rFonts w:ascii="Segoe UI" w:hAnsi="Segoe UI" w:cs="Segoe UI"/>
                <w:b/>
                <w:bCs/>
                <w:color w:val="000000" w:themeColor="text1"/>
                <w:kern w:val="0"/>
                <w:sz w:val="23"/>
                <w:szCs w:val="23"/>
              </w:rPr>
              <w:t>Ours</w:t>
            </w:r>
            <w:r w:rsidRPr="0041093D">
              <w:rPr>
                <w:rFonts w:ascii="Segoe UI" w:hAnsi="Segoe UI" w:cs="Segoe UI"/>
                <w:b/>
                <w:bCs/>
                <w:color w:val="000000" w:themeColor="text1"/>
                <w:kern w:val="0"/>
                <w:sz w:val="23"/>
                <w:szCs w:val="23"/>
              </w:rPr>
              <w:t>）</w:t>
            </w:r>
          </w:p>
        </w:tc>
      </w:tr>
      <w:tr w:rsidR="004B6145" w:rsidRPr="004B6145" w14:paraId="3F544346" w14:textId="77777777" w:rsidTr="004B6145">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7251A3F7"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SSIM</w:t>
            </w:r>
            <w:r w:rsidRPr="0041093D">
              <w:rPr>
                <w:rFonts w:ascii="Segoe UI" w:hAnsi="Segoe UI" w:cs="Segoe UI"/>
                <w:color w:val="000000" w:themeColor="text1"/>
                <w:kern w:val="0"/>
                <w:sz w:val="23"/>
                <w:szCs w:val="23"/>
              </w:rPr>
              <w:t>（肝脏）</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410C22F5"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0.72</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09A5DDF5"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0.68</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3B40C863"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b/>
                <w:bCs/>
                <w:color w:val="000000" w:themeColor="text1"/>
                <w:kern w:val="0"/>
                <w:sz w:val="23"/>
                <w:szCs w:val="23"/>
              </w:rPr>
              <w:t>0.89</w:t>
            </w:r>
          </w:p>
        </w:tc>
      </w:tr>
      <w:tr w:rsidR="004B6145" w:rsidRPr="004B6145" w14:paraId="6D7CEA6C" w14:textId="77777777" w:rsidTr="004B6145">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1EA5AEF2"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生成时延（</w:t>
            </w:r>
            <w:r w:rsidRPr="0041093D">
              <w:rPr>
                <w:rFonts w:ascii="Segoe UI" w:hAnsi="Segoe UI" w:cs="Segoe UI"/>
                <w:color w:val="000000" w:themeColor="text1"/>
                <w:kern w:val="0"/>
                <w:sz w:val="23"/>
                <w:szCs w:val="23"/>
              </w:rPr>
              <w:t>s</w:t>
            </w:r>
            <w:r w:rsidRPr="0041093D">
              <w:rPr>
                <w:rFonts w:ascii="Segoe UI" w:hAnsi="Segoe UI" w:cs="Segoe UI"/>
                <w:color w:val="000000" w:themeColor="text1"/>
                <w:kern w:val="0"/>
                <w:sz w:val="23"/>
                <w:szCs w:val="23"/>
              </w:rPr>
              <w:t>）</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55353D93"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1.4</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76880B10"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2.1</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5C1D5CC5"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b/>
                <w:bCs/>
                <w:color w:val="000000" w:themeColor="text1"/>
                <w:kern w:val="0"/>
                <w:sz w:val="23"/>
                <w:szCs w:val="23"/>
              </w:rPr>
              <w:t>0.9</w:t>
            </w:r>
          </w:p>
        </w:tc>
      </w:tr>
      <w:tr w:rsidR="004B6145" w:rsidRPr="004B6145" w14:paraId="0B9B4172" w14:textId="77777777" w:rsidTr="004B6145">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6C3A30E9"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GPU</w:t>
            </w:r>
            <w:r w:rsidRPr="0041093D">
              <w:rPr>
                <w:rFonts w:ascii="Segoe UI" w:hAnsi="Segoe UI" w:cs="Segoe UI"/>
                <w:color w:val="000000" w:themeColor="text1"/>
                <w:kern w:val="0"/>
                <w:sz w:val="23"/>
                <w:szCs w:val="23"/>
              </w:rPr>
              <w:t>显存（</w:t>
            </w:r>
            <w:r w:rsidRPr="0041093D">
              <w:rPr>
                <w:rFonts w:ascii="Segoe UI" w:hAnsi="Segoe UI" w:cs="Segoe UI"/>
                <w:color w:val="000000" w:themeColor="text1"/>
                <w:kern w:val="0"/>
                <w:sz w:val="23"/>
                <w:szCs w:val="23"/>
              </w:rPr>
              <w:t>GB</w:t>
            </w:r>
            <w:r w:rsidRPr="0041093D">
              <w:rPr>
                <w:rFonts w:ascii="Segoe UI" w:hAnsi="Segoe UI" w:cs="Segoe UI"/>
                <w:color w:val="000000" w:themeColor="text1"/>
                <w:kern w:val="0"/>
                <w:sz w:val="23"/>
                <w:szCs w:val="23"/>
              </w:rPr>
              <w:t>）</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0F734845"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10.2</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54A828A7"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8.7</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522C613D"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b/>
                <w:bCs/>
                <w:color w:val="000000" w:themeColor="text1"/>
                <w:kern w:val="0"/>
                <w:sz w:val="23"/>
                <w:szCs w:val="23"/>
              </w:rPr>
              <w:t>5.3</w:t>
            </w:r>
          </w:p>
        </w:tc>
      </w:tr>
      <w:tr w:rsidR="004B6145" w:rsidRPr="004B6145" w14:paraId="07C00DF6" w14:textId="77777777" w:rsidTr="004B6145">
        <w:tc>
          <w:tcPr>
            <w:tcW w:w="0" w:type="auto"/>
            <w:tcBorders>
              <w:top w:val="nil"/>
              <w:left w:val="nil"/>
              <w:bottom w:val="single" w:sz="4" w:space="0" w:color="525252"/>
              <w:right w:val="nil"/>
            </w:tcBorders>
            <w:shd w:val="clear" w:color="auto" w:fill="FFFFFF" w:themeFill="background1"/>
            <w:tcMar>
              <w:top w:w="150" w:type="dxa"/>
              <w:left w:w="0" w:type="dxa"/>
              <w:bottom w:w="150" w:type="dxa"/>
              <w:right w:w="150" w:type="dxa"/>
            </w:tcMar>
            <w:vAlign w:val="center"/>
            <w:hideMark/>
          </w:tcPr>
          <w:p w14:paraId="5E2A758C"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血管连续性（</w:t>
            </w:r>
            <w:r w:rsidRPr="0041093D">
              <w:rPr>
                <w:rFonts w:ascii="Segoe UI" w:hAnsi="Segoe UI" w:cs="Segoe UI"/>
                <w:color w:val="000000" w:themeColor="text1"/>
                <w:kern w:val="0"/>
                <w:sz w:val="23"/>
                <w:szCs w:val="23"/>
              </w:rPr>
              <w:t>%</w:t>
            </w:r>
            <w:r w:rsidRPr="0041093D">
              <w:rPr>
                <w:rFonts w:ascii="Segoe UI" w:hAnsi="Segoe UI" w:cs="Segoe UI"/>
                <w:color w:val="000000" w:themeColor="text1"/>
                <w:kern w:val="0"/>
                <w:sz w:val="23"/>
                <w:szCs w:val="23"/>
              </w:rPr>
              <w:t>）</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1DEC7279"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76.4</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12F0540B"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color w:val="000000" w:themeColor="text1"/>
                <w:kern w:val="0"/>
                <w:sz w:val="23"/>
                <w:szCs w:val="23"/>
              </w:rPr>
              <w:t>81.2</w:t>
            </w:r>
          </w:p>
        </w:tc>
        <w:tc>
          <w:tcPr>
            <w:tcW w:w="0" w:type="auto"/>
            <w:tcBorders>
              <w:top w:val="nil"/>
              <w:left w:val="nil"/>
              <w:bottom w:val="single" w:sz="4" w:space="0" w:color="525252"/>
              <w:right w:val="nil"/>
            </w:tcBorders>
            <w:shd w:val="clear" w:color="auto" w:fill="FFFFFF" w:themeFill="background1"/>
            <w:tcMar>
              <w:top w:w="150" w:type="dxa"/>
              <w:left w:w="150" w:type="dxa"/>
              <w:bottom w:w="150" w:type="dxa"/>
              <w:right w:w="150" w:type="dxa"/>
            </w:tcMar>
            <w:vAlign w:val="center"/>
            <w:hideMark/>
          </w:tcPr>
          <w:p w14:paraId="28D4D36F" w14:textId="77777777" w:rsidR="0041093D" w:rsidRPr="0041093D" w:rsidRDefault="0041093D" w:rsidP="0041093D">
            <w:pPr>
              <w:widowControl/>
              <w:overflowPunct/>
              <w:jc w:val="left"/>
              <w:rPr>
                <w:rFonts w:ascii="Segoe UI" w:hAnsi="Segoe UI" w:cs="Segoe UI"/>
                <w:color w:val="000000" w:themeColor="text1"/>
                <w:kern w:val="0"/>
                <w:sz w:val="23"/>
                <w:szCs w:val="23"/>
              </w:rPr>
            </w:pPr>
            <w:r w:rsidRPr="0041093D">
              <w:rPr>
                <w:rFonts w:ascii="Segoe UI" w:hAnsi="Segoe UI" w:cs="Segoe UI"/>
                <w:b/>
                <w:bCs/>
                <w:color w:val="000000" w:themeColor="text1"/>
                <w:kern w:val="0"/>
                <w:sz w:val="23"/>
                <w:szCs w:val="23"/>
              </w:rPr>
              <w:t>93.1</w:t>
            </w:r>
          </w:p>
        </w:tc>
      </w:tr>
    </w:tbl>
    <w:p w14:paraId="53F0E940" w14:textId="59EBA68F" w:rsidR="0041093D" w:rsidRDefault="0041093D" w:rsidP="0041093D">
      <w:pPr>
        <w:pStyle w:val="1"/>
        <w:numPr>
          <w:ilvl w:val="0"/>
          <w:numId w:val="0"/>
        </w:numPr>
        <w:tabs>
          <w:tab w:val="left" w:pos="360"/>
        </w:tabs>
        <w:ind w:left="420"/>
        <w:rPr>
          <w:b/>
          <w:bCs/>
          <w:color w:val="FF0000"/>
          <w:sz w:val="28"/>
          <w:szCs w:val="28"/>
          <w:bdr w:val="single" w:sz="4" w:space="0" w:color="FF0000"/>
        </w:rPr>
      </w:pPr>
      <w:r>
        <w:rPr>
          <w:rFonts w:hint="eastAsia"/>
          <w:sz w:val="28"/>
          <w:szCs w:val="28"/>
        </w:rPr>
        <w:t>4.</w:t>
      </w:r>
      <w:r w:rsidRPr="000A53AA">
        <w:rPr>
          <w:rFonts w:hint="eastAsia"/>
        </w:rPr>
        <w:t xml:space="preserve"> </w:t>
      </w:r>
      <w:r w:rsidRPr="0041093D">
        <w:rPr>
          <w:rFonts w:hint="eastAsia"/>
          <w:sz w:val="28"/>
          <w:szCs w:val="28"/>
        </w:rPr>
        <w:t>实验分析</w:t>
      </w:r>
    </w:p>
    <w:p w14:paraId="7CB3416B" w14:textId="2D6A418B" w:rsidR="0041093D" w:rsidRDefault="0041093D" w:rsidP="0041093D">
      <w:pPr>
        <w:pStyle w:val="2"/>
        <w:numPr>
          <w:ilvl w:val="0"/>
          <w:numId w:val="0"/>
        </w:numPr>
        <w:tabs>
          <w:tab w:val="left" w:pos="360"/>
        </w:tabs>
        <w:spacing w:before="78" w:after="78"/>
        <w:jc w:val="both"/>
        <w:rPr>
          <w:sz w:val="21"/>
          <w:szCs w:val="21"/>
        </w:rPr>
      </w:pPr>
      <w:r>
        <w:rPr>
          <w:rFonts w:hint="eastAsia"/>
          <w:b/>
          <w:sz w:val="21"/>
          <w:szCs w:val="21"/>
        </w:rPr>
        <w:t>4</w:t>
      </w:r>
      <w:r w:rsidRPr="001772CE">
        <w:rPr>
          <w:b/>
          <w:sz w:val="21"/>
          <w:szCs w:val="21"/>
        </w:rPr>
        <w:t xml:space="preserve">.1  </w:t>
      </w:r>
      <w:r w:rsidRPr="0041093D">
        <w:rPr>
          <w:rFonts w:hint="eastAsia"/>
          <w:sz w:val="21"/>
          <w:szCs w:val="21"/>
        </w:rPr>
        <w:t>数据集构建</w:t>
      </w:r>
    </w:p>
    <w:p w14:paraId="0389C52C" w14:textId="422C2470" w:rsidR="0041093D" w:rsidRPr="0041093D" w:rsidRDefault="0041093D" w:rsidP="0041093D">
      <w:pPr>
        <w:pStyle w:val="a0"/>
        <w:ind w:firstLineChars="0" w:firstLine="0"/>
        <w:rPr>
          <w:sz w:val="21"/>
          <w:szCs w:val="21"/>
        </w:rPr>
      </w:pPr>
      <w:r>
        <w:rPr>
          <w:rFonts w:hint="eastAsia"/>
          <w:sz w:val="21"/>
          <w:szCs w:val="21"/>
        </w:rPr>
        <w:t>4</w:t>
      </w:r>
      <w:r w:rsidRPr="00A80836">
        <w:rPr>
          <w:rFonts w:hint="eastAsia"/>
          <w:sz w:val="21"/>
          <w:szCs w:val="21"/>
        </w:rPr>
        <w:t>.</w:t>
      </w:r>
      <w:r>
        <w:rPr>
          <w:rFonts w:hint="eastAsia"/>
          <w:sz w:val="21"/>
          <w:szCs w:val="21"/>
        </w:rPr>
        <w:t>1</w:t>
      </w:r>
      <w:r w:rsidRPr="00A80836">
        <w:rPr>
          <w:rFonts w:hint="eastAsia"/>
          <w:sz w:val="21"/>
          <w:szCs w:val="21"/>
        </w:rPr>
        <w:t>.</w:t>
      </w:r>
      <w:r>
        <w:rPr>
          <w:rFonts w:hint="eastAsia"/>
          <w:sz w:val="21"/>
          <w:szCs w:val="21"/>
        </w:rPr>
        <w:t>1</w:t>
      </w:r>
      <w:r w:rsidRPr="00A80836">
        <w:rPr>
          <w:rFonts w:hint="eastAsia"/>
          <w:sz w:val="21"/>
          <w:szCs w:val="21"/>
        </w:rPr>
        <w:t xml:space="preserve">  </w:t>
      </w:r>
      <w:r w:rsidRPr="0041093D">
        <w:rPr>
          <w:rFonts w:hint="eastAsia"/>
          <w:sz w:val="21"/>
          <w:szCs w:val="21"/>
        </w:rPr>
        <w:t>数据来源：</w:t>
      </w:r>
    </w:p>
    <w:p w14:paraId="575DD005" w14:textId="77777777" w:rsidR="0041093D" w:rsidRPr="0041093D" w:rsidRDefault="0041093D" w:rsidP="0041093D">
      <w:pPr>
        <w:pStyle w:val="a0"/>
        <w:ind w:firstLine="420"/>
        <w:rPr>
          <w:sz w:val="21"/>
          <w:szCs w:val="21"/>
        </w:rPr>
      </w:pPr>
      <w:r w:rsidRPr="0041093D">
        <w:rPr>
          <w:rFonts w:hint="eastAsia"/>
          <w:sz w:val="21"/>
          <w:szCs w:val="21"/>
        </w:rPr>
        <w:t>收集上海瑞金医院</w:t>
      </w:r>
      <w:r w:rsidRPr="0041093D">
        <w:rPr>
          <w:rFonts w:hint="eastAsia"/>
          <w:sz w:val="21"/>
          <w:szCs w:val="21"/>
        </w:rPr>
        <w:t>2021-2023</w:t>
      </w:r>
      <w:r w:rsidRPr="0041093D">
        <w:rPr>
          <w:rFonts w:hint="eastAsia"/>
          <w:sz w:val="21"/>
          <w:szCs w:val="21"/>
        </w:rPr>
        <w:t>年肝胆外科病例数据</w:t>
      </w:r>
      <w:r w:rsidRPr="0041093D">
        <w:rPr>
          <w:rFonts w:hint="eastAsia"/>
          <w:sz w:val="21"/>
          <w:szCs w:val="21"/>
        </w:rPr>
        <w:t>58</w:t>
      </w:r>
      <w:r w:rsidRPr="0041093D">
        <w:rPr>
          <w:rFonts w:hint="eastAsia"/>
          <w:sz w:val="21"/>
          <w:szCs w:val="21"/>
        </w:rPr>
        <w:t>例，包含：</w:t>
      </w:r>
    </w:p>
    <w:p w14:paraId="45024202" w14:textId="77777777" w:rsidR="0041093D" w:rsidRPr="0041093D" w:rsidRDefault="0041093D" w:rsidP="0041093D">
      <w:pPr>
        <w:pStyle w:val="a0"/>
        <w:ind w:firstLine="420"/>
        <w:rPr>
          <w:sz w:val="21"/>
          <w:szCs w:val="21"/>
        </w:rPr>
      </w:pPr>
      <w:r w:rsidRPr="0041093D">
        <w:rPr>
          <w:rFonts w:hint="eastAsia"/>
          <w:sz w:val="21"/>
          <w:szCs w:val="21"/>
        </w:rPr>
        <w:t>•</w:t>
      </w:r>
      <w:r w:rsidRPr="0041093D">
        <w:rPr>
          <w:rFonts w:hint="eastAsia"/>
          <w:sz w:val="21"/>
          <w:szCs w:val="21"/>
        </w:rPr>
        <w:t xml:space="preserve"> </w:t>
      </w:r>
      <w:r w:rsidRPr="0041093D">
        <w:rPr>
          <w:rFonts w:hint="eastAsia"/>
          <w:sz w:val="21"/>
          <w:szCs w:val="21"/>
        </w:rPr>
        <w:t>动脉期</w:t>
      </w:r>
      <w:r w:rsidRPr="0041093D">
        <w:rPr>
          <w:rFonts w:hint="eastAsia"/>
          <w:sz w:val="21"/>
          <w:szCs w:val="21"/>
        </w:rPr>
        <w:t>/</w:t>
      </w:r>
      <w:r w:rsidRPr="0041093D">
        <w:rPr>
          <w:rFonts w:hint="eastAsia"/>
          <w:sz w:val="21"/>
          <w:szCs w:val="21"/>
        </w:rPr>
        <w:t>门静脉期双时相</w:t>
      </w:r>
      <w:r w:rsidRPr="0041093D">
        <w:rPr>
          <w:rFonts w:hint="eastAsia"/>
          <w:sz w:val="21"/>
          <w:szCs w:val="21"/>
        </w:rPr>
        <w:t>CT</w:t>
      </w:r>
      <w:r w:rsidRPr="0041093D">
        <w:rPr>
          <w:rFonts w:hint="eastAsia"/>
          <w:sz w:val="21"/>
          <w:szCs w:val="21"/>
        </w:rPr>
        <w:t>（层厚</w:t>
      </w:r>
      <w:r w:rsidRPr="0041093D">
        <w:rPr>
          <w:rFonts w:hint="eastAsia"/>
          <w:sz w:val="21"/>
          <w:szCs w:val="21"/>
        </w:rPr>
        <w:t>0.625mm</w:t>
      </w:r>
      <w:r w:rsidRPr="0041093D">
        <w:rPr>
          <w:rFonts w:hint="eastAsia"/>
          <w:sz w:val="21"/>
          <w:szCs w:val="21"/>
        </w:rPr>
        <w:t>）</w:t>
      </w:r>
    </w:p>
    <w:p w14:paraId="02AB19AD" w14:textId="77777777" w:rsidR="0041093D" w:rsidRPr="0041093D" w:rsidRDefault="0041093D" w:rsidP="0041093D">
      <w:pPr>
        <w:pStyle w:val="a0"/>
        <w:ind w:firstLine="420"/>
        <w:rPr>
          <w:sz w:val="21"/>
          <w:szCs w:val="21"/>
        </w:rPr>
      </w:pPr>
      <w:r w:rsidRPr="0041093D">
        <w:rPr>
          <w:rFonts w:hint="eastAsia"/>
          <w:sz w:val="21"/>
          <w:szCs w:val="21"/>
        </w:rPr>
        <w:t>•</w:t>
      </w:r>
      <w:r w:rsidRPr="0041093D">
        <w:rPr>
          <w:rFonts w:hint="eastAsia"/>
          <w:sz w:val="21"/>
          <w:szCs w:val="21"/>
        </w:rPr>
        <w:t xml:space="preserve"> T1WI/T2WI/</w:t>
      </w:r>
      <w:r w:rsidRPr="0041093D">
        <w:rPr>
          <w:rFonts w:hint="eastAsia"/>
          <w:sz w:val="21"/>
          <w:szCs w:val="21"/>
        </w:rPr>
        <w:t>增强</w:t>
      </w:r>
      <w:r w:rsidRPr="0041093D">
        <w:rPr>
          <w:rFonts w:hint="eastAsia"/>
          <w:sz w:val="21"/>
          <w:szCs w:val="21"/>
        </w:rPr>
        <w:t>MRI</w:t>
      </w:r>
      <w:r w:rsidRPr="0041093D">
        <w:rPr>
          <w:rFonts w:hint="eastAsia"/>
          <w:sz w:val="21"/>
          <w:szCs w:val="21"/>
        </w:rPr>
        <w:t>多序列影像（</w:t>
      </w:r>
      <w:r w:rsidRPr="0041093D">
        <w:rPr>
          <w:rFonts w:hint="eastAsia"/>
          <w:sz w:val="21"/>
          <w:szCs w:val="21"/>
        </w:rPr>
        <w:t>3.0T Siemens Skyra</w:t>
      </w:r>
      <w:r w:rsidRPr="0041093D">
        <w:rPr>
          <w:rFonts w:hint="eastAsia"/>
          <w:sz w:val="21"/>
          <w:szCs w:val="21"/>
        </w:rPr>
        <w:t>）</w:t>
      </w:r>
    </w:p>
    <w:p w14:paraId="451D1DC8" w14:textId="1864096F" w:rsidR="0041093D" w:rsidRPr="0041093D" w:rsidRDefault="0041093D" w:rsidP="0041093D">
      <w:pPr>
        <w:pStyle w:val="a0"/>
        <w:ind w:firstLine="420"/>
        <w:rPr>
          <w:sz w:val="21"/>
          <w:szCs w:val="21"/>
        </w:rPr>
      </w:pPr>
      <w:r w:rsidRPr="0041093D">
        <w:rPr>
          <w:rFonts w:hint="eastAsia"/>
          <w:sz w:val="21"/>
          <w:szCs w:val="21"/>
        </w:rPr>
        <w:t>•</w:t>
      </w:r>
      <w:r w:rsidRPr="0041093D">
        <w:rPr>
          <w:rFonts w:hint="eastAsia"/>
          <w:sz w:val="21"/>
          <w:szCs w:val="21"/>
        </w:rPr>
        <w:t xml:space="preserve"> </w:t>
      </w:r>
      <w:r w:rsidRPr="0041093D">
        <w:rPr>
          <w:rFonts w:hint="eastAsia"/>
          <w:sz w:val="21"/>
          <w:szCs w:val="21"/>
        </w:rPr>
        <w:t>金标准：经穿刺活检证实的</w:t>
      </w:r>
      <w:r w:rsidRPr="0041093D">
        <w:rPr>
          <w:rFonts w:hint="eastAsia"/>
          <w:sz w:val="21"/>
          <w:szCs w:val="21"/>
        </w:rPr>
        <w:t>37</w:t>
      </w:r>
      <w:r w:rsidRPr="0041093D">
        <w:rPr>
          <w:rFonts w:hint="eastAsia"/>
          <w:sz w:val="21"/>
          <w:szCs w:val="21"/>
        </w:rPr>
        <w:t>例肝癌、</w:t>
      </w:r>
      <w:r w:rsidRPr="0041093D">
        <w:rPr>
          <w:rFonts w:hint="eastAsia"/>
          <w:sz w:val="21"/>
          <w:szCs w:val="21"/>
        </w:rPr>
        <w:t>21</w:t>
      </w:r>
      <w:r w:rsidRPr="0041093D">
        <w:rPr>
          <w:rFonts w:hint="eastAsia"/>
          <w:sz w:val="21"/>
          <w:szCs w:val="21"/>
        </w:rPr>
        <w:t>例血管瘤</w:t>
      </w:r>
    </w:p>
    <w:p w14:paraId="3C694E6D" w14:textId="1EB5E3CA" w:rsidR="0041093D" w:rsidRPr="0041093D" w:rsidRDefault="0041093D" w:rsidP="0041093D">
      <w:pPr>
        <w:pStyle w:val="a0"/>
        <w:ind w:firstLineChars="0" w:firstLine="0"/>
        <w:rPr>
          <w:sz w:val="21"/>
          <w:szCs w:val="21"/>
        </w:rPr>
      </w:pPr>
      <w:r>
        <w:rPr>
          <w:rFonts w:hint="eastAsia"/>
          <w:sz w:val="21"/>
          <w:szCs w:val="21"/>
        </w:rPr>
        <w:t>4</w:t>
      </w:r>
      <w:r w:rsidRPr="00A80836">
        <w:rPr>
          <w:rFonts w:hint="eastAsia"/>
          <w:sz w:val="21"/>
          <w:szCs w:val="21"/>
        </w:rPr>
        <w:t>.</w:t>
      </w:r>
      <w:r>
        <w:rPr>
          <w:rFonts w:hint="eastAsia"/>
          <w:sz w:val="21"/>
          <w:szCs w:val="21"/>
        </w:rPr>
        <w:t>1</w:t>
      </w:r>
      <w:r w:rsidRPr="00A80836">
        <w:rPr>
          <w:rFonts w:hint="eastAsia"/>
          <w:sz w:val="21"/>
          <w:szCs w:val="21"/>
        </w:rPr>
        <w:t>.</w:t>
      </w:r>
      <w:r>
        <w:rPr>
          <w:rFonts w:hint="eastAsia"/>
          <w:sz w:val="21"/>
          <w:szCs w:val="21"/>
        </w:rPr>
        <w:t>2</w:t>
      </w:r>
      <w:r w:rsidRPr="00A80836">
        <w:rPr>
          <w:rFonts w:hint="eastAsia"/>
          <w:sz w:val="21"/>
          <w:szCs w:val="21"/>
        </w:rPr>
        <w:t xml:space="preserve">  </w:t>
      </w:r>
      <w:r w:rsidRPr="0041093D">
        <w:rPr>
          <w:rFonts w:hint="eastAsia"/>
          <w:sz w:val="21"/>
          <w:szCs w:val="21"/>
        </w:rPr>
        <w:t>预处理流程：</w:t>
      </w:r>
    </w:p>
    <w:p w14:paraId="29632672" w14:textId="51DD97A8" w:rsidR="0041093D" w:rsidRPr="0041093D" w:rsidRDefault="0041093D" w:rsidP="0041093D">
      <w:pPr>
        <w:pStyle w:val="a0"/>
        <w:ind w:firstLine="420"/>
        <w:rPr>
          <w:sz w:val="21"/>
          <w:szCs w:val="21"/>
        </w:rPr>
      </w:pPr>
      <w:r w:rsidRPr="0041093D">
        <w:rPr>
          <w:rFonts w:hint="eastAsia"/>
          <w:sz w:val="21"/>
          <w:szCs w:val="21"/>
        </w:rPr>
        <w:t>非刚性配准：</w:t>
      </w:r>
      <w:r w:rsidR="000C26D0" w:rsidRPr="000C26D0">
        <w:rPr>
          <w:sz w:val="21"/>
          <w:szCs w:val="21"/>
        </w:rPr>
        <w:t> </w:t>
      </w:r>
      <w:proofErr w:type="spellStart"/>
      <w:r w:rsidR="000C26D0">
        <w:rPr>
          <w:rFonts w:hint="eastAsia"/>
          <w:sz w:val="21"/>
          <w:szCs w:val="21"/>
        </w:rPr>
        <w:t>E</w:t>
      </w:r>
      <w:r w:rsidR="000C26D0" w:rsidRPr="000C26D0">
        <w:rPr>
          <w:sz w:val="21"/>
          <w:szCs w:val="21"/>
        </w:rPr>
        <w:t>lastix</w:t>
      </w:r>
      <w:proofErr w:type="spellEnd"/>
      <w:r w:rsidR="000C26D0" w:rsidRPr="000C26D0">
        <w:rPr>
          <w:sz w:val="21"/>
          <w:szCs w:val="21"/>
        </w:rPr>
        <w:t>，这一种公开可用的计算</w:t>
      </w:r>
      <w:r w:rsidR="000C26D0" w:rsidRPr="000C26D0">
        <w:rPr>
          <w:sz w:val="21"/>
          <w:szCs w:val="21"/>
        </w:rPr>
        <w:t>机程序，用于基于强度的医学图像配准</w:t>
      </w:r>
      <w:r w:rsidR="000C26D0">
        <w:rPr>
          <w:rStyle w:val="afc"/>
          <w:rFonts w:hint="eastAsia"/>
          <w:szCs w:val="21"/>
        </w:rPr>
        <w:footnoteReference w:id="6"/>
      </w:r>
      <w:r w:rsidR="000C26D0">
        <w:rPr>
          <w:rFonts w:hint="eastAsia"/>
          <w:sz w:val="21"/>
          <w:szCs w:val="21"/>
        </w:rPr>
        <w:t>[</w:t>
      </w:r>
      <w:r w:rsidR="00CF2A36">
        <w:rPr>
          <w:rFonts w:hint="eastAsia"/>
          <w:sz w:val="21"/>
          <w:szCs w:val="21"/>
        </w:rPr>
        <w:t>6</w:t>
      </w:r>
      <w:r w:rsidR="000C26D0">
        <w:rPr>
          <w:rFonts w:hint="eastAsia"/>
          <w:sz w:val="21"/>
          <w:szCs w:val="21"/>
        </w:rPr>
        <w:t>]</w:t>
      </w:r>
      <w:r w:rsidR="000C26D0">
        <w:rPr>
          <w:rFonts w:hint="eastAsia"/>
          <w:sz w:val="21"/>
          <w:szCs w:val="21"/>
        </w:rPr>
        <w:t>。</w:t>
      </w:r>
      <w:proofErr w:type="spellStart"/>
      <w:r w:rsidRPr="0041093D">
        <w:rPr>
          <w:rFonts w:hint="eastAsia"/>
          <w:sz w:val="21"/>
          <w:szCs w:val="21"/>
        </w:rPr>
        <w:t>Elastix</w:t>
      </w:r>
      <w:proofErr w:type="spellEnd"/>
      <w:r w:rsidRPr="0041093D">
        <w:rPr>
          <w:rFonts w:hint="eastAsia"/>
          <w:sz w:val="21"/>
          <w:szCs w:val="21"/>
        </w:rPr>
        <w:t>工具包实现</w:t>
      </w:r>
      <w:r w:rsidRPr="0041093D">
        <w:rPr>
          <w:rFonts w:hint="eastAsia"/>
          <w:sz w:val="21"/>
          <w:szCs w:val="21"/>
        </w:rPr>
        <w:t>CT-MRI</w:t>
      </w:r>
      <w:r w:rsidRPr="0041093D">
        <w:rPr>
          <w:rFonts w:hint="eastAsia"/>
          <w:sz w:val="21"/>
          <w:szCs w:val="21"/>
        </w:rPr>
        <w:t>空间对齐（平均</w:t>
      </w:r>
      <w:r w:rsidRPr="0041093D">
        <w:rPr>
          <w:rFonts w:hint="eastAsia"/>
          <w:sz w:val="21"/>
          <w:szCs w:val="21"/>
        </w:rPr>
        <w:t>DICE=0.89</w:t>
      </w:r>
      <w:r w:rsidRPr="0041093D">
        <w:rPr>
          <w:rFonts w:hint="eastAsia"/>
          <w:sz w:val="21"/>
          <w:szCs w:val="21"/>
        </w:rPr>
        <w:t>）</w:t>
      </w:r>
    </w:p>
    <w:p w14:paraId="71CD3E7D" w14:textId="36509B40" w:rsidR="0041093D" w:rsidRPr="0041093D" w:rsidRDefault="0041093D" w:rsidP="0043032A">
      <w:pPr>
        <w:pStyle w:val="a0"/>
        <w:ind w:firstLine="420"/>
        <w:rPr>
          <w:sz w:val="21"/>
          <w:szCs w:val="21"/>
        </w:rPr>
      </w:pPr>
      <w:r w:rsidRPr="0041093D">
        <w:rPr>
          <w:rFonts w:hint="eastAsia"/>
          <w:sz w:val="21"/>
          <w:szCs w:val="21"/>
        </w:rPr>
        <w:t>呼吸运动补偿：基于</w:t>
      </w:r>
      <w:r w:rsidRPr="0041093D">
        <w:rPr>
          <w:rFonts w:hint="eastAsia"/>
          <w:sz w:val="21"/>
          <w:szCs w:val="21"/>
        </w:rPr>
        <w:t>4D-CT</w:t>
      </w:r>
      <w:r w:rsidRPr="0041093D">
        <w:rPr>
          <w:rFonts w:hint="eastAsia"/>
          <w:sz w:val="21"/>
          <w:szCs w:val="21"/>
        </w:rPr>
        <w:t>提取的呼吸相位信号构建形变场</w:t>
      </w:r>
    </w:p>
    <w:p w14:paraId="4F2DAC36" w14:textId="2124CCE0" w:rsidR="0041093D" w:rsidRPr="0041093D" w:rsidRDefault="0041093D" w:rsidP="0041093D">
      <w:pPr>
        <w:pStyle w:val="a0"/>
        <w:ind w:firstLine="420"/>
        <w:rPr>
          <w:sz w:val="21"/>
          <w:szCs w:val="21"/>
        </w:rPr>
      </w:pPr>
      <w:r w:rsidRPr="0041093D">
        <w:rPr>
          <w:rFonts w:hint="eastAsia"/>
          <w:sz w:val="21"/>
          <w:szCs w:val="21"/>
        </w:rPr>
        <w:t>数据增强：随机弹性形变（σ</w:t>
      </w:r>
      <w:r w:rsidRPr="0041093D">
        <w:rPr>
          <w:rFonts w:hint="eastAsia"/>
          <w:sz w:val="21"/>
          <w:szCs w:val="21"/>
        </w:rPr>
        <w:t xml:space="preserve">=50, </w:t>
      </w:r>
      <w:r w:rsidRPr="0041093D">
        <w:rPr>
          <w:rFonts w:hint="eastAsia"/>
          <w:sz w:val="21"/>
          <w:szCs w:val="21"/>
        </w:rPr>
        <w:t>α</w:t>
      </w:r>
      <w:r w:rsidRPr="0041093D">
        <w:rPr>
          <w:rFonts w:hint="eastAsia"/>
          <w:sz w:val="21"/>
          <w:szCs w:val="21"/>
        </w:rPr>
        <w:t>=10</w:t>
      </w:r>
      <w:r w:rsidRPr="0041093D">
        <w:rPr>
          <w:rFonts w:hint="eastAsia"/>
          <w:sz w:val="21"/>
          <w:szCs w:val="21"/>
        </w:rPr>
        <w:t>）与模态特定噪声注入</w:t>
      </w:r>
    </w:p>
    <w:p w14:paraId="264EE93A" w14:textId="74F56E14" w:rsidR="0041093D" w:rsidRDefault="0041093D" w:rsidP="0041093D">
      <w:pPr>
        <w:pStyle w:val="2"/>
        <w:numPr>
          <w:ilvl w:val="0"/>
          <w:numId w:val="0"/>
        </w:numPr>
        <w:tabs>
          <w:tab w:val="left" w:pos="360"/>
        </w:tabs>
        <w:spacing w:before="78" w:after="78"/>
        <w:jc w:val="both"/>
        <w:rPr>
          <w:sz w:val="21"/>
          <w:szCs w:val="21"/>
        </w:rPr>
      </w:pPr>
      <w:r>
        <w:rPr>
          <w:rFonts w:hint="eastAsia"/>
          <w:b/>
          <w:sz w:val="21"/>
          <w:szCs w:val="21"/>
        </w:rPr>
        <w:t>4</w:t>
      </w:r>
      <w:r w:rsidRPr="001772CE">
        <w:rPr>
          <w:b/>
          <w:sz w:val="21"/>
          <w:szCs w:val="21"/>
        </w:rPr>
        <w:t>.</w:t>
      </w:r>
      <w:r>
        <w:rPr>
          <w:rFonts w:hint="eastAsia"/>
          <w:b/>
          <w:sz w:val="21"/>
          <w:szCs w:val="21"/>
        </w:rPr>
        <w:t>2</w:t>
      </w:r>
      <w:r w:rsidRPr="001772CE">
        <w:rPr>
          <w:b/>
          <w:sz w:val="21"/>
          <w:szCs w:val="21"/>
        </w:rPr>
        <w:t xml:space="preserve">  </w:t>
      </w:r>
      <w:r>
        <w:rPr>
          <w:rFonts w:hint="eastAsia"/>
          <w:sz w:val="21"/>
          <w:szCs w:val="21"/>
        </w:rPr>
        <w:t>实验设置</w:t>
      </w:r>
    </w:p>
    <w:p w14:paraId="2222B62A" w14:textId="26138D8F" w:rsidR="0041093D" w:rsidRPr="0041093D" w:rsidRDefault="0041093D" w:rsidP="0041093D">
      <w:pPr>
        <w:pStyle w:val="a0"/>
        <w:ind w:firstLineChars="0" w:firstLine="0"/>
        <w:rPr>
          <w:sz w:val="21"/>
          <w:szCs w:val="21"/>
        </w:rPr>
      </w:pPr>
      <w:r>
        <w:rPr>
          <w:rFonts w:hint="eastAsia"/>
          <w:sz w:val="21"/>
          <w:szCs w:val="21"/>
        </w:rPr>
        <w:t>4</w:t>
      </w:r>
      <w:r w:rsidRPr="00A80836">
        <w:rPr>
          <w:rFonts w:hint="eastAsia"/>
          <w:sz w:val="21"/>
          <w:szCs w:val="21"/>
        </w:rPr>
        <w:t>.</w:t>
      </w:r>
      <w:r>
        <w:rPr>
          <w:rFonts w:hint="eastAsia"/>
          <w:sz w:val="21"/>
          <w:szCs w:val="21"/>
        </w:rPr>
        <w:t>2</w:t>
      </w:r>
      <w:r w:rsidRPr="00A80836">
        <w:rPr>
          <w:rFonts w:hint="eastAsia"/>
          <w:sz w:val="21"/>
          <w:szCs w:val="21"/>
        </w:rPr>
        <w:t>.</w:t>
      </w:r>
      <w:r>
        <w:rPr>
          <w:rFonts w:hint="eastAsia"/>
          <w:sz w:val="21"/>
          <w:szCs w:val="21"/>
        </w:rPr>
        <w:t>1</w:t>
      </w:r>
      <w:r w:rsidRPr="00A80836">
        <w:rPr>
          <w:rFonts w:hint="eastAsia"/>
          <w:sz w:val="21"/>
          <w:szCs w:val="21"/>
        </w:rPr>
        <w:t xml:space="preserve">  </w:t>
      </w:r>
      <w:r w:rsidRPr="0041093D">
        <w:rPr>
          <w:rFonts w:hint="eastAsia"/>
          <w:sz w:val="21"/>
          <w:szCs w:val="21"/>
        </w:rPr>
        <w:t>硬件环境：</w:t>
      </w:r>
    </w:p>
    <w:p w14:paraId="28B32C05" w14:textId="77777777" w:rsidR="0041093D" w:rsidRPr="0041093D" w:rsidRDefault="0041093D" w:rsidP="0041093D">
      <w:pPr>
        <w:pStyle w:val="a0"/>
        <w:ind w:firstLineChars="95" w:firstLine="199"/>
        <w:rPr>
          <w:sz w:val="21"/>
          <w:szCs w:val="21"/>
        </w:rPr>
      </w:pPr>
      <w:r w:rsidRPr="0041093D">
        <w:rPr>
          <w:rFonts w:hint="eastAsia"/>
          <w:sz w:val="21"/>
          <w:szCs w:val="21"/>
        </w:rPr>
        <w:t>•</w:t>
      </w:r>
      <w:r w:rsidRPr="0041093D">
        <w:rPr>
          <w:rFonts w:hint="eastAsia"/>
          <w:sz w:val="21"/>
          <w:szCs w:val="21"/>
        </w:rPr>
        <w:t xml:space="preserve"> GPU</w:t>
      </w:r>
      <w:r w:rsidRPr="0041093D">
        <w:rPr>
          <w:rFonts w:hint="eastAsia"/>
          <w:sz w:val="21"/>
          <w:szCs w:val="21"/>
        </w:rPr>
        <w:t>：</w:t>
      </w:r>
      <w:r w:rsidRPr="0041093D">
        <w:rPr>
          <w:rFonts w:hint="eastAsia"/>
          <w:sz w:val="21"/>
          <w:szCs w:val="21"/>
        </w:rPr>
        <w:t>NVIDIA RTX 6000 Ada</w:t>
      </w:r>
      <w:r w:rsidRPr="0041093D">
        <w:rPr>
          <w:rFonts w:hint="eastAsia"/>
          <w:sz w:val="21"/>
          <w:szCs w:val="21"/>
        </w:rPr>
        <w:t>（</w:t>
      </w:r>
      <w:r w:rsidRPr="0041093D">
        <w:rPr>
          <w:rFonts w:hint="eastAsia"/>
          <w:sz w:val="21"/>
          <w:szCs w:val="21"/>
        </w:rPr>
        <w:t>48GB</w:t>
      </w:r>
      <w:r w:rsidRPr="0041093D">
        <w:rPr>
          <w:rFonts w:hint="eastAsia"/>
          <w:sz w:val="21"/>
          <w:szCs w:val="21"/>
        </w:rPr>
        <w:t>显存）</w:t>
      </w:r>
    </w:p>
    <w:p w14:paraId="030D4A2F" w14:textId="6BBA78D5" w:rsidR="0041093D" w:rsidRPr="0041093D" w:rsidRDefault="0041093D" w:rsidP="0041093D">
      <w:pPr>
        <w:pStyle w:val="a0"/>
        <w:ind w:firstLineChars="95" w:firstLine="199"/>
        <w:rPr>
          <w:sz w:val="21"/>
          <w:szCs w:val="21"/>
        </w:rPr>
      </w:pPr>
      <w:r w:rsidRPr="0041093D">
        <w:rPr>
          <w:rFonts w:hint="eastAsia"/>
          <w:sz w:val="21"/>
          <w:szCs w:val="21"/>
        </w:rPr>
        <w:t>•</w:t>
      </w:r>
      <w:r w:rsidRPr="0041093D">
        <w:rPr>
          <w:rFonts w:hint="eastAsia"/>
          <w:sz w:val="21"/>
          <w:szCs w:val="21"/>
        </w:rPr>
        <w:t xml:space="preserve"> CPU</w:t>
      </w:r>
      <w:r w:rsidRPr="0041093D">
        <w:rPr>
          <w:rFonts w:hint="eastAsia"/>
          <w:sz w:val="21"/>
          <w:szCs w:val="21"/>
        </w:rPr>
        <w:t>：</w:t>
      </w:r>
      <w:r w:rsidRPr="0041093D">
        <w:rPr>
          <w:rFonts w:hint="eastAsia"/>
          <w:sz w:val="21"/>
          <w:szCs w:val="21"/>
        </w:rPr>
        <w:t>Intel Xeon Gold 6348 @ 2.6GHz</w:t>
      </w:r>
    </w:p>
    <w:p w14:paraId="2FE394B6" w14:textId="713079B8" w:rsidR="0041093D" w:rsidRPr="0041093D" w:rsidRDefault="0041093D" w:rsidP="0041093D">
      <w:pPr>
        <w:pStyle w:val="a0"/>
        <w:ind w:firstLineChars="0" w:firstLine="0"/>
        <w:rPr>
          <w:sz w:val="21"/>
          <w:szCs w:val="21"/>
        </w:rPr>
      </w:pPr>
      <w:r>
        <w:rPr>
          <w:rFonts w:hint="eastAsia"/>
          <w:sz w:val="21"/>
          <w:szCs w:val="21"/>
        </w:rPr>
        <w:t>4</w:t>
      </w:r>
      <w:r w:rsidRPr="00A80836">
        <w:rPr>
          <w:rFonts w:hint="eastAsia"/>
          <w:sz w:val="21"/>
          <w:szCs w:val="21"/>
        </w:rPr>
        <w:t>.</w:t>
      </w:r>
      <w:r>
        <w:rPr>
          <w:rFonts w:hint="eastAsia"/>
          <w:sz w:val="21"/>
          <w:szCs w:val="21"/>
        </w:rPr>
        <w:t>2</w:t>
      </w:r>
      <w:r w:rsidRPr="00A80836">
        <w:rPr>
          <w:rFonts w:hint="eastAsia"/>
          <w:sz w:val="21"/>
          <w:szCs w:val="21"/>
        </w:rPr>
        <w:t>.</w:t>
      </w:r>
      <w:r>
        <w:rPr>
          <w:rFonts w:hint="eastAsia"/>
          <w:sz w:val="21"/>
          <w:szCs w:val="21"/>
        </w:rPr>
        <w:t>1</w:t>
      </w:r>
      <w:r w:rsidRPr="00A80836">
        <w:rPr>
          <w:rFonts w:hint="eastAsia"/>
          <w:sz w:val="21"/>
          <w:szCs w:val="21"/>
        </w:rPr>
        <w:t xml:space="preserve">  </w:t>
      </w:r>
      <w:r w:rsidRPr="0041093D">
        <w:rPr>
          <w:rFonts w:hint="eastAsia"/>
          <w:sz w:val="21"/>
          <w:szCs w:val="21"/>
        </w:rPr>
        <w:t>软件框架：</w:t>
      </w:r>
    </w:p>
    <w:p w14:paraId="48CCE755" w14:textId="77777777" w:rsidR="0041093D" w:rsidRPr="0041093D" w:rsidRDefault="0041093D" w:rsidP="0041093D">
      <w:pPr>
        <w:pStyle w:val="a0"/>
        <w:ind w:firstLineChars="95" w:firstLine="199"/>
        <w:rPr>
          <w:sz w:val="21"/>
          <w:szCs w:val="21"/>
        </w:rPr>
      </w:pPr>
      <w:r w:rsidRPr="0041093D">
        <w:rPr>
          <w:rFonts w:hint="eastAsia"/>
          <w:sz w:val="21"/>
          <w:szCs w:val="21"/>
        </w:rPr>
        <w:t>•</w:t>
      </w:r>
      <w:r w:rsidRPr="0041093D">
        <w:rPr>
          <w:sz w:val="21"/>
          <w:szCs w:val="21"/>
        </w:rPr>
        <w:t xml:space="preserve"> </w:t>
      </w:r>
      <w:proofErr w:type="spellStart"/>
      <w:r w:rsidRPr="0041093D">
        <w:rPr>
          <w:sz w:val="21"/>
          <w:szCs w:val="21"/>
        </w:rPr>
        <w:t>PyTorch</w:t>
      </w:r>
      <w:proofErr w:type="spellEnd"/>
      <w:r w:rsidRPr="0041093D">
        <w:rPr>
          <w:sz w:val="21"/>
          <w:szCs w:val="21"/>
        </w:rPr>
        <w:t xml:space="preserve"> 2.0 + MONAI 1.3</w:t>
      </w:r>
    </w:p>
    <w:p w14:paraId="219B4413" w14:textId="77777777" w:rsidR="0041093D" w:rsidRDefault="0041093D" w:rsidP="0041093D">
      <w:pPr>
        <w:pStyle w:val="a0"/>
        <w:ind w:firstLineChars="95" w:firstLine="199"/>
        <w:rPr>
          <w:sz w:val="21"/>
          <w:szCs w:val="21"/>
        </w:rPr>
      </w:pPr>
      <w:r w:rsidRPr="0041093D">
        <w:rPr>
          <w:rFonts w:hint="eastAsia"/>
          <w:sz w:val="21"/>
          <w:szCs w:val="21"/>
        </w:rPr>
        <w:t>•</w:t>
      </w:r>
      <w:r w:rsidRPr="0041093D">
        <w:rPr>
          <w:rFonts w:hint="eastAsia"/>
          <w:sz w:val="21"/>
          <w:szCs w:val="21"/>
        </w:rPr>
        <w:t xml:space="preserve"> </w:t>
      </w:r>
      <w:r w:rsidRPr="0041093D">
        <w:rPr>
          <w:rFonts w:hint="eastAsia"/>
          <w:sz w:val="21"/>
          <w:szCs w:val="21"/>
        </w:rPr>
        <w:t>扩散模型库：</w:t>
      </w:r>
      <w:r w:rsidRPr="0041093D">
        <w:rPr>
          <w:rFonts w:hint="eastAsia"/>
          <w:sz w:val="21"/>
          <w:szCs w:val="21"/>
        </w:rPr>
        <w:t>Diffusers 0.21</w:t>
      </w:r>
    </w:p>
    <w:p w14:paraId="27078428" w14:textId="7498B66C" w:rsidR="0041093D" w:rsidRPr="00615D13" w:rsidRDefault="0041093D" w:rsidP="0041093D">
      <w:pPr>
        <w:pStyle w:val="a0"/>
        <w:ind w:firstLineChars="95" w:firstLine="199"/>
        <w:rPr>
          <w:sz w:val="21"/>
          <w:szCs w:val="21"/>
        </w:rPr>
      </w:pPr>
      <w:r w:rsidRPr="0041093D">
        <w:rPr>
          <w:rFonts w:hint="eastAsia"/>
          <w:sz w:val="21"/>
          <w:szCs w:val="21"/>
        </w:rPr>
        <w:t>•</w:t>
      </w:r>
      <w:r w:rsidRPr="0041093D">
        <w:rPr>
          <w:rFonts w:hint="eastAsia"/>
          <w:sz w:val="21"/>
          <w:szCs w:val="21"/>
        </w:rPr>
        <w:t xml:space="preserve"> </w:t>
      </w:r>
      <w:r w:rsidRPr="0041093D">
        <w:rPr>
          <w:rFonts w:hint="eastAsia"/>
          <w:sz w:val="21"/>
          <w:szCs w:val="21"/>
        </w:rPr>
        <w:t>可视化工具：</w:t>
      </w:r>
      <w:r w:rsidRPr="0041093D">
        <w:rPr>
          <w:rFonts w:hint="eastAsia"/>
          <w:sz w:val="21"/>
          <w:szCs w:val="21"/>
        </w:rPr>
        <w:t xml:space="preserve">3D Slicer + </w:t>
      </w:r>
      <w:proofErr w:type="spellStart"/>
      <w:r w:rsidRPr="0041093D">
        <w:rPr>
          <w:rFonts w:hint="eastAsia"/>
          <w:sz w:val="21"/>
          <w:szCs w:val="21"/>
        </w:rPr>
        <w:t>Plotly</w:t>
      </w:r>
      <w:proofErr w:type="spellEnd"/>
    </w:p>
    <w:p w14:paraId="068CE9B5" w14:textId="2B55503A" w:rsidR="0041093D" w:rsidRDefault="0041093D" w:rsidP="0041093D">
      <w:pPr>
        <w:pStyle w:val="2"/>
        <w:numPr>
          <w:ilvl w:val="0"/>
          <w:numId w:val="0"/>
        </w:numPr>
        <w:tabs>
          <w:tab w:val="left" w:pos="360"/>
        </w:tabs>
        <w:spacing w:before="78" w:after="78"/>
        <w:jc w:val="both"/>
        <w:rPr>
          <w:sz w:val="21"/>
          <w:szCs w:val="21"/>
        </w:rPr>
      </w:pPr>
      <w:r>
        <w:rPr>
          <w:rFonts w:hint="eastAsia"/>
          <w:b/>
          <w:sz w:val="21"/>
          <w:szCs w:val="21"/>
        </w:rPr>
        <w:t>4</w:t>
      </w:r>
      <w:r w:rsidRPr="001772CE">
        <w:rPr>
          <w:b/>
          <w:sz w:val="21"/>
          <w:szCs w:val="21"/>
        </w:rPr>
        <w:t>.</w:t>
      </w:r>
      <w:r>
        <w:rPr>
          <w:rFonts w:hint="eastAsia"/>
          <w:b/>
          <w:sz w:val="21"/>
          <w:szCs w:val="21"/>
        </w:rPr>
        <w:t>3</w:t>
      </w:r>
      <w:r w:rsidRPr="001772CE">
        <w:rPr>
          <w:b/>
          <w:sz w:val="21"/>
          <w:szCs w:val="21"/>
        </w:rPr>
        <w:t xml:space="preserve">  </w:t>
      </w:r>
      <w:r>
        <w:rPr>
          <w:rFonts w:hint="eastAsia"/>
          <w:sz w:val="21"/>
          <w:szCs w:val="21"/>
        </w:rPr>
        <w:t>结果可视化</w:t>
      </w:r>
    </w:p>
    <w:p w14:paraId="5494510A" w14:textId="5D576188" w:rsidR="0041093D" w:rsidRPr="0041093D" w:rsidRDefault="0041093D" w:rsidP="00E83B98">
      <w:pPr>
        <w:pStyle w:val="a0"/>
        <w:ind w:firstLineChars="0" w:firstLine="0"/>
        <w:rPr>
          <w:sz w:val="21"/>
          <w:szCs w:val="21"/>
        </w:rPr>
      </w:pPr>
      <w:r w:rsidRPr="0041093D">
        <w:rPr>
          <w:rFonts w:hint="eastAsia"/>
          <w:sz w:val="21"/>
          <w:szCs w:val="21"/>
        </w:rPr>
        <w:t>图</w:t>
      </w:r>
      <w:r w:rsidR="00E83B98">
        <w:rPr>
          <w:rFonts w:hint="eastAsia"/>
          <w:sz w:val="21"/>
          <w:szCs w:val="21"/>
        </w:rPr>
        <w:t>4</w:t>
      </w:r>
      <w:r w:rsidRPr="0041093D">
        <w:rPr>
          <w:rFonts w:hint="eastAsia"/>
          <w:sz w:val="21"/>
          <w:szCs w:val="21"/>
        </w:rPr>
        <w:t>.</w:t>
      </w:r>
      <w:r w:rsidR="00E83B98">
        <w:rPr>
          <w:rFonts w:hint="eastAsia"/>
          <w:sz w:val="21"/>
          <w:szCs w:val="21"/>
        </w:rPr>
        <w:t>3.</w:t>
      </w:r>
      <w:r w:rsidRPr="0041093D">
        <w:rPr>
          <w:rFonts w:hint="eastAsia"/>
          <w:sz w:val="21"/>
          <w:szCs w:val="21"/>
        </w:rPr>
        <w:t xml:space="preserve">1 </w:t>
      </w:r>
      <w:r w:rsidR="00E83B98">
        <w:rPr>
          <w:rFonts w:hint="eastAsia"/>
          <w:sz w:val="21"/>
          <w:szCs w:val="21"/>
        </w:rPr>
        <w:t xml:space="preserve"> </w:t>
      </w:r>
      <w:r w:rsidRPr="0041093D">
        <w:rPr>
          <w:rFonts w:hint="eastAsia"/>
          <w:sz w:val="21"/>
          <w:szCs w:val="21"/>
        </w:rPr>
        <w:t>生成质量对比</w:t>
      </w:r>
    </w:p>
    <w:p w14:paraId="69D14A59" w14:textId="4F04CC4A" w:rsidR="0041093D" w:rsidRPr="0041093D" w:rsidRDefault="00E83B98" w:rsidP="0041093D">
      <w:pPr>
        <w:pStyle w:val="a0"/>
        <w:ind w:firstLineChars="95" w:firstLine="199"/>
        <w:rPr>
          <w:sz w:val="21"/>
          <w:szCs w:val="21"/>
        </w:rPr>
      </w:pPr>
      <w:r>
        <w:rPr>
          <w:sz w:val="21"/>
          <w:szCs w:val="21"/>
        </w:rPr>
        <w:tab/>
      </w:r>
      <w:r w:rsidR="0041093D" w:rsidRPr="0041093D">
        <w:rPr>
          <w:rFonts w:hint="eastAsia"/>
          <w:sz w:val="21"/>
          <w:szCs w:val="21"/>
        </w:rPr>
        <w:t>左：输入</w:t>
      </w:r>
      <w:r w:rsidR="0041093D" w:rsidRPr="0041093D">
        <w:rPr>
          <w:rFonts w:hint="eastAsia"/>
          <w:sz w:val="21"/>
          <w:szCs w:val="21"/>
        </w:rPr>
        <w:t>CT</w:t>
      </w:r>
      <w:r w:rsidR="0041093D" w:rsidRPr="0041093D">
        <w:rPr>
          <w:rFonts w:hint="eastAsia"/>
          <w:sz w:val="21"/>
          <w:szCs w:val="21"/>
        </w:rPr>
        <w:t>影像（动脉期）</w:t>
      </w:r>
    </w:p>
    <w:p w14:paraId="296C0877" w14:textId="061E1B43" w:rsidR="0041093D" w:rsidRPr="0041093D" w:rsidRDefault="00E83B98" w:rsidP="0041093D">
      <w:pPr>
        <w:pStyle w:val="a0"/>
        <w:ind w:firstLineChars="95" w:firstLine="199"/>
        <w:rPr>
          <w:sz w:val="21"/>
          <w:szCs w:val="21"/>
        </w:rPr>
      </w:pPr>
      <w:r>
        <w:rPr>
          <w:sz w:val="21"/>
          <w:szCs w:val="21"/>
        </w:rPr>
        <w:tab/>
      </w:r>
      <w:r w:rsidR="0041093D" w:rsidRPr="0041093D">
        <w:rPr>
          <w:rFonts w:hint="eastAsia"/>
          <w:sz w:val="21"/>
          <w:szCs w:val="21"/>
        </w:rPr>
        <w:t>中：生成</w:t>
      </w:r>
      <w:r w:rsidR="0041093D" w:rsidRPr="0041093D">
        <w:rPr>
          <w:rFonts w:hint="eastAsia"/>
          <w:sz w:val="21"/>
          <w:szCs w:val="21"/>
        </w:rPr>
        <w:t>MRI</w:t>
      </w:r>
      <w:r w:rsidR="0041093D" w:rsidRPr="0041093D">
        <w:rPr>
          <w:rFonts w:hint="eastAsia"/>
          <w:sz w:val="21"/>
          <w:szCs w:val="21"/>
        </w:rPr>
        <w:t>（</w:t>
      </w:r>
      <w:r w:rsidR="0041093D" w:rsidRPr="0041093D">
        <w:rPr>
          <w:rFonts w:hint="eastAsia"/>
          <w:sz w:val="21"/>
          <w:szCs w:val="21"/>
        </w:rPr>
        <w:t>T2WI</w:t>
      </w:r>
      <w:r w:rsidR="0041093D" w:rsidRPr="0041093D">
        <w:rPr>
          <w:rFonts w:hint="eastAsia"/>
          <w:sz w:val="21"/>
          <w:szCs w:val="21"/>
        </w:rPr>
        <w:t>）</w:t>
      </w:r>
    </w:p>
    <w:p w14:paraId="308D74E7" w14:textId="4C088DCA" w:rsidR="0041093D" w:rsidRPr="0041093D" w:rsidRDefault="00E83B98" w:rsidP="0041093D">
      <w:pPr>
        <w:pStyle w:val="a0"/>
        <w:ind w:firstLineChars="95" w:firstLine="199"/>
        <w:rPr>
          <w:sz w:val="21"/>
          <w:szCs w:val="21"/>
        </w:rPr>
      </w:pPr>
      <w:r>
        <w:rPr>
          <w:sz w:val="21"/>
          <w:szCs w:val="21"/>
        </w:rPr>
        <w:tab/>
      </w:r>
      <w:r w:rsidR="0041093D" w:rsidRPr="0041093D">
        <w:rPr>
          <w:rFonts w:hint="eastAsia"/>
          <w:sz w:val="21"/>
          <w:szCs w:val="21"/>
        </w:rPr>
        <w:t>右：真实</w:t>
      </w:r>
      <w:r w:rsidR="0041093D" w:rsidRPr="0041093D">
        <w:rPr>
          <w:rFonts w:hint="eastAsia"/>
          <w:sz w:val="21"/>
          <w:szCs w:val="21"/>
        </w:rPr>
        <w:t>MRI</w:t>
      </w:r>
      <w:r w:rsidR="0041093D" w:rsidRPr="0041093D">
        <w:rPr>
          <w:rFonts w:hint="eastAsia"/>
          <w:sz w:val="21"/>
          <w:szCs w:val="21"/>
        </w:rPr>
        <w:t>（</w:t>
      </w:r>
      <w:r w:rsidR="0041093D" w:rsidRPr="0041093D">
        <w:rPr>
          <w:rFonts w:hint="eastAsia"/>
          <w:sz w:val="21"/>
          <w:szCs w:val="21"/>
        </w:rPr>
        <w:t>T2WI</w:t>
      </w:r>
      <w:r w:rsidR="0041093D" w:rsidRPr="0041093D">
        <w:rPr>
          <w:rFonts w:hint="eastAsia"/>
          <w:sz w:val="21"/>
          <w:szCs w:val="21"/>
        </w:rPr>
        <w:t>）</w:t>
      </w:r>
    </w:p>
    <w:p w14:paraId="755F7DFE" w14:textId="3DCA9A2F" w:rsidR="000A53AA" w:rsidRDefault="0041093D" w:rsidP="0041093D">
      <w:pPr>
        <w:pStyle w:val="a0"/>
        <w:ind w:firstLineChars="0" w:firstLine="0"/>
        <w:rPr>
          <w:sz w:val="21"/>
          <w:szCs w:val="21"/>
        </w:rPr>
      </w:pPr>
      <w:r w:rsidRPr="0041093D">
        <w:rPr>
          <w:rFonts w:hint="eastAsia"/>
          <w:sz w:val="21"/>
          <w:szCs w:val="21"/>
        </w:rPr>
        <w:t>（标注</w:t>
      </w:r>
      <w:r w:rsidRPr="0041093D">
        <w:rPr>
          <w:rFonts w:hint="eastAsia"/>
          <w:sz w:val="21"/>
          <w:szCs w:val="21"/>
        </w:rPr>
        <w:t>ROI</w:t>
      </w:r>
      <w:r w:rsidRPr="0041093D">
        <w:rPr>
          <w:rFonts w:hint="eastAsia"/>
          <w:sz w:val="21"/>
          <w:szCs w:val="21"/>
        </w:rPr>
        <w:t>区域</w:t>
      </w:r>
      <w:r w:rsidRPr="0041093D">
        <w:rPr>
          <w:rFonts w:hint="eastAsia"/>
          <w:sz w:val="21"/>
          <w:szCs w:val="21"/>
        </w:rPr>
        <w:t>SSIM</w:t>
      </w:r>
      <w:r w:rsidRPr="0041093D">
        <w:rPr>
          <w:rFonts w:hint="eastAsia"/>
          <w:sz w:val="21"/>
          <w:szCs w:val="21"/>
        </w:rPr>
        <w:t>值：肿瘤区</w:t>
      </w:r>
      <w:r w:rsidRPr="0041093D">
        <w:rPr>
          <w:rFonts w:hint="eastAsia"/>
          <w:sz w:val="21"/>
          <w:szCs w:val="21"/>
        </w:rPr>
        <w:t xml:space="preserve">0.91 vs </w:t>
      </w:r>
      <w:r w:rsidRPr="0041093D">
        <w:rPr>
          <w:rFonts w:hint="eastAsia"/>
          <w:sz w:val="21"/>
          <w:szCs w:val="21"/>
        </w:rPr>
        <w:t>背景区</w:t>
      </w:r>
      <w:r w:rsidRPr="0041093D">
        <w:rPr>
          <w:rFonts w:hint="eastAsia"/>
          <w:sz w:val="21"/>
          <w:szCs w:val="21"/>
        </w:rPr>
        <w:t>0.86</w:t>
      </w:r>
      <w:r w:rsidRPr="0041093D">
        <w:rPr>
          <w:rFonts w:hint="eastAsia"/>
          <w:sz w:val="21"/>
          <w:szCs w:val="21"/>
        </w:rPr>
        <w:t>）</w:t>
      </w:r>
    </w:p>
    <w:p w14:paraId="74CD5E77" w14:textId="46C935E3" w:rsidR="00AA74B7" w:rsidRDefault="00AA74B7" w:rsidP="0041093D">
      <w:pPr>
        <w:pStyle w:val="a0"/>
        <w:ind w:firstLineChars="0" w:firstLine="0"/>
        <w:rPr>
          <w:sz w:val="21"/>
          <w:szCs w:val="21"/>
        </w:rPr>
      </w:pPr>
      <w:r>
        <w:rPr>
          <w:rFonts w:hint="eastAsia"/>
          <w:noProof/>
          <w:sz w:val="21"/>
          <w:szCs w:val="21"/>
        </w:rPr>
        <w:drawing>
          <wp:inline distT="0" distB="0" distL="0" distR="0" wp14:anchorId="6A37B560" wp14:editId="71294809">
            <wp:extent cx="2826385" cy="1589405"/>
            <wp:effectExtent l="0" t="0" r="0" b="0"/>
            <wp:docPr id="1854060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2826385" cy="1589405"/>
                    </a:xfrm>
                    <a:prstGeom prst="rect">
                      <a:avLst/>
                    </a:prstGeom>
                    <a:noFill/>
                    <a:ln>
                      <a:noFill/>
                    </a:ln>
                  </pic:spPr>
                </pic:pic>
              </a:graphicData>
            </a:graphic>
          </wp:inline>
        </w:drawing>
      </w:r>
    </w:p>
    <w:p w14:paraId="1AB8EA50" w14:textId="534E197B" w:rsidR="00AA74B7" w:rsidRPr="00AA74B7" w:rsidRDefault="00AA74B7" w:rsidP="0041093D">
      <w:pPr>
        <w:pStyle w:val="a0"/>
        <w:ind w:firstLineChars="0" w:firstLine="0"/>
        <w:rPr>
          <w:szCs w:val="18"/>
        </w:rPr>
      </w:pPr>
      <w:r w:rsidRPr="00AA74B7">
        <w:rPr>
          <w:rFonts w:hint="eastAsia"/>
          <w:szCs w:val="18"/>
        </w:rPr>
        <w:t>图</w:t>
      </w:r>
      <w:r w:rsidRPr="00AA74B7">
        <w:rPr>
          <w:rFonts w:hint="eastAsia"/>
          <w:szCs w:val="18"/>
        </w:rPr>
        <w:t>4.3.1</w:t>
      </w:r>
      <w:r>
        <w:rPr>
          <w:rFonts w:hint="eastAsia"/>
          <w:szCs w:val="18"/>
        </w:rPr>
        <w:t xml:space="preserve">  </w:t>
      </w:r>
      <w:r>
        <w:rPr>
          <w:rFonts w:hint="eastAsia"/>
          <w:szCs w:val="18"/>
        </w:rPr>
        <w:t>质量对比图</w:t>
      </w:r>
    </w:p>
    <w:p w14:paraId="79F85491" w14:textId="103419C9" w:rsidR="00E83B98" w:rsidRPr="00E83B98" w:rsidRDefault="00E83B98" w:rsidP="00E83B98">
      <w:pPr>
        <w:pStyle w:val="a0"/>
        <w:ind w:firstLineChars="0" w:firstLine="0"/>
        <w:rPr>
          <w:sz w:val="21"/>
          <w:szCs w:val="21"/>
        </w:rPr>
      </w:pPr>
      <w:r w:rsidRPr="00E83B98">
        <w:rPr>
          <w:rFonts w:hint="eastAsia"/>
          <w:sz w:val="21"/>
          <w:szCs w:val="21"/>
        </w:rPr>
        <w:t>图</w:t>
      </w:r>
      <w:r>
        <w:rPr>
          <w:rFonts w:hint="eastAsia"/>
          <w:sz w:val="21"/>
          <w:szCs w:val="21"/>
        </w:rPr>
        <w:t>4</w:t>
      </w:r>
      <w:r w:rsidRPr="00E83B98">
        <w:rPr>
          <w:rFonts w:hint="eastAsia"/>
          <w:sz w:val="21"/>
          <w:szCs w:val="21"/>
        </w:rPr>
        <w:t>.</w:t>
      </w:r>
      <w:r>
        <w:rPr>
          <w:rFonts w:hint="eastAsia"/>
          <w:sz w:val="21"/>
          <w:szCs w:val="21"/>
        </w:rPr>
        <w:t>3.2</w:t>
      </w:r>
      <w:r w:rsidRPr="00E83B98">
        <w:rPr>
          <w:rFonts w:hint="eastAsia"/>
          <w:sz w:val="21"/>
          <w:szCs w:val="21"/>
        </w:rPr>
        <w:t xml:space="preserve"> </w:t>
      </w:r>
      <w:r>
        <w:rPr>
          <w:rFonts w:hint="eastAsia"/>
          <w:sz w:val="21"/>
          <w:szCs w:val="21"/>
        </w:rPr>
        <w:t xml:space="preserve"> </w:t>
      </w:r>
      <w:r w:rsidRPr="00E83B98">
        <w:rPr>
          <w:rFonts w:hint="eastAsia"/>
          <w:sz w:val="21"/>
          <w:szCs w:val="21"/>
        </w:rPr>
        <w:t>定量分析</w:t>
      </w:r>
    </w:p>
    <w:p w14:paraId="62860501" w14:textId="39CDF4AF" w:rsidR="00E83B98" w:rsidRPr="00E83B98" w:rsidRDefault="00E83B98" w:rsidP="00E83B98">
      <w:pPr>
        <w:pStyle w:val="a0"/>
        <w:ind w:firstLine="420"/>
        <w:rPr>
          <w:sz w:val="21"/>
          <w:szCs w:val="21"/>
        </w:rPr>
      </w:pPr>
      <w:r w:rsidRPr="00E83B98">
        <w:rPr>
          <w:rFonts w:hint="eastAsia"/>
          <w:sz w:val="21"/>
          <w:szCs w:val="21"/>
        </w:rPr>
        <w:t>箱线图：三种方法在</w:t>
      </w:r>
      <w:r w:rsidRPr="00E83B98">
        <w:rPr>
          <w:rFonts w:hint="eastAsia"/>
          <w:sz w:val="21"/>
          <w:szCs w:val="21"/>
        </w:rPr>
        <w:t>FID</w:t>
      </w:r>
      <w:r w:rsidRPr="00E83B98">
        <w:rPr>
          <w:rFonts w:hint="eastAsia"/>
          <w:sz w:val="21"/>
          <w:szCs w:val="21"/>
        </w:rPr>
        <w:t>、</w:t>
      </w:r>
      <w:r w:rsidRPr="00E83B98">
        <w:rPr>
          <w:rFonts w:hint="eastAsia"/>
          <w:sz w:val="21"/>
          <w:szCs w:val="21"/>
        </w:rPr>
        <w:t>SSIM</w:t>
      </w:r>
      <w:r w:rsidRPr="00E83B98">
        <w:rPr>
          <w:rFonts w:hint="eastAsia"/>
          <w:sz w:val="21"/>
          <w:szCs w:val="21"/>
        </w:rPr>
        <w:t>、血管连续性指标的对比</w:t>
      </w:r>
    </w:p>
    <w:p w14:paraId="7BF1E79E" w14:textId="5336C530" w:rsidR="000A53AA" w:rsidRDefault="00E83B98" w:rsidP="00E83B98">
      <w:pPr>
        <w:pStyle w:val="a0"/>
        <w:ind w:firstLineChars="0" w:firstLine="0"/>
        <w:rPr>
          <w:sz w:val="21"/>
          <w:szCs w:val="21"/>
        </w:rPr>
      </w:pPr>
      <w:r>
        <w:rPr>
          <w:sz w:val="21"/>
          <w:szCs w:val="21"/>
        </w:rPr>
        <w:tab/>
      </w:r>
      <w:r w:rsidRPr="00E83B98">
        <w:rPr>
          <w:rFonts w:hint="eastAsia"/>
          <w:sz w:val="21"/>
          <w:szCs w:val="21"/>
        </w:rPr>
        <w:t>热力图：不同解剖区域生成误差分布（单位：</w:t>
      </w:r>
      <w:r w:rsidRPr="00E83B98">
        <w:rPr>
          <w:rFonts w:hint="eastAsia"/>
          <w:sz w:val="21"/>
          <w:szCs w:val="21"/>
        </w:rPr>
        <w:t>mm</w:t>
      </w:r>
      <w:r w:rsidRPr="00E83B98">
        <w:rPr>
          <w:rFonts w:hint="eastAsia"/>
          <w:sz w:val="21"/>
          <w:szCs w:val="21"/>
        </w:rPr>
        <w:t>）</w:t>
      </w:r>
      <w:r w:rsidR="00AA74B7">
        <w:rPr>
          <w:noProof/>
          <w:szCs w:val="18"/>
        </w:rPr>
        <w:lastRenderedPageBreak/>
        <w:drawing>
          <wp:inline distT="0" distB="0" distL="0" distR="0" wp14:anchorId="7737B034" wp14:editId="338E3237">
            <wp:extent cx="2826385" cy="1589405"/>
            <wp:effectExtent l="0" t="0" r="0" b="0"/>
            <wp:docPr id="8793876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26385" cy="1589405"/>
                    </a:xfrm>
                    <a:prstGeom prst="rect">
                      <a:avLst/>
                    </a:prstGeom>
                    <a:noFill/>
                    <a:ln>
                      <a:noFill/>
                    </a:ln>
                  </pic:spPr>
                </pic:pic>
              </a:graphicData>
            </a:graphic>
          </wp:inline>
        </w:drawing>
      </w:r>
    </w:p>
    <w:p w14:paraId="781CA64A" w14:textId="76040E82" w:rsidR="00AA74B7" w:rsidRPr="00AA74B7" w:rsidRDefault="00AA74B7" w:rsidP="00E83B98">
      <w:pPr>
        <w:pStyle w:val="a0"/>
        <w:ind w:firstLineChars="0" w:firstLine="0"/>
        <w:rPr>
          <w:szCs w:val="18"/>
        </w:rPr>
      </w:pPr>
      <w:r w:rsidRPr="00AA74B7">
        <w:rPr>
          <w:rFonts w:hint="eastAsia"/>
          <w:szCs w:val="18"/>
        </w:rPr>
        <w:t>图</w:t>
      </w:r>
      <w:r w:rsidRPr="00AA74B7">
        <w:rPr>
          <w:rFonts w:hint="eastAsia"/>
          <w:szCs w:val="18"/>
        </w:rPr>
        <w:t xml:space="preserve">4.3.2  </w:t>
      </w:r>
      <w:r w:rsidRPr="00AA74B7">
        <w:rPr>
          <w:rFonts w:hint="eastAsia"/>
          <w:szCs w:val="18"/>
        </w:rPr>
        <w:t>箱线图与热力图</w:t>
      </w:r>
    </w:p>
    <w:p w14:paraId="749C891C" w14:textId="0A815685" w:rsidR="00E83B98" w:rsidRDefault="00E83B98" w:rsidP="00E83B98">
      <w:pPr>
        <w:pStyle w:val="2"/>
        <w:numPr>
          <w:ilvl w:val="0"/>
          <w:numId w:val="0"/>
        </w:numPr>
        <w:tabs>
          <w:tab w:val="left" w:pos="360"/>
        </w:tabs>
        <w:spacing w:before="78" w:after="78"/>
        <w:jc w:val="both"/>
        <w:rPr>
          <w:sz w:val="21"/>
          <w:szCs w:val="21"/>
        </w:rPr>
      </w:pPr>
      <w:r>
        <w:rPr>
          <w:rFonts w:hint="eastAsia"/>
          <w:b/>
          <w:sz w:val="21"/>
          <w:szCs w:val="21"/>
        </w:rPr>
        <w:t>4</w:t>
      </w:r>
      <w:r w:rsidRPr="001772CE">
        <w:rPr>
          <w:b/>
          <w:sz w:val="21"/>
          <w:szCs w:val="21"/>
        </w:rPr>
        <w:t>.</w:t>
      </w:r>
      <w:r>
        <w:rPr>
          <w:rFonts w:hint="eastAsia"/>
          <w:b/>
          <w:sz w:val="21"/>
          <w:szCs w:val="21"/>
        </w:rPr>
        <w:t>4</w:t>
      </w:r>
      <w:r w:rsidRPr="001772CE">
        <w:rPr>
          <w:b/>
          <w:sz w:val="21"/>
          <w:szCs w:val="21"/>
        </w:rPr>
        <w:t xml:space="preserve">  </w:t>
      </w:r>
      <w:r>
        <w:rPr>
          <w:rFonts w:hint="eastAsia"/>
          <w:sz w:val="21"/>
          <w:szCs w:val="21"/>
        </w:rPr>
        <w:t>显著性认证</w:t>
      </w:r>
    </w:p>
    <w:p w14:paraId="6B952F4C" w14:textId="6F2B134B" w:rsidR="00E83B98" w:rsidRPr="00E83B98" w:rsidRDefault="00E83B98" w:rsidP="00E83B98">
      <w:pPr>
        <w:pStyle w:val="a0"/>
        <w:ind w:firstLineChars="0" w:firstLine="0"/>
        <w:rPr>
          <w:sz w:val="21"/>
          <w:szCs w:val="21"/>
        </w:rPr>
      </w:pPr>
      <w:r>
        <w:rPr>
          <w:b/>
          <w:bCs/>
          <w:sz w:val="21"/>
          <w:szCs w:val="21"/>
        </w:rPr>
        <w:tab/>
      </w:r>
      <w:r w:rsidRPr="00E83B98">
        <w:rPr>
          <w:b/>
          <w:bCs/>
          <w:sz w:val="21"/>
          <w:szCs w:val="21"/>
        </w:rPr>
        <w:t>统计方法</w:t>
      </w:r>
      <w:r w:rsidRPr="00E83B98">
        <w:rPr>
          <w:sz w:val="21"/>
          <w:szCs w:val="21"/>
        </w:rPr>
        <w:t>：配对</w:t>
      </w:r>
      <w:r w:rsidRPr="00E83B98">
        <w:rPr>
          <w:sz w:val="21"/>
          <w:szCs w:val="21"/>
        </w:rPr>
        <w:t>t</w:t>
      </w:r>
      <w:r w:rsidRPr="00E83B98">
        <w:rPr>
          <w:sz w:val="21"/>
          <w:szCs w:val="21"/>
        </w:rPr>
        <w:t>检验（显著性水平</w:t>
      </w:r>
      <w:r w:rsidRPr="00E83B98">
        <w:rPr>
          <w:sz w:val="21"/>
          <w:szCs w:val="21"/>
        </w:rPr>
        <w:t>α=0.05</w:t>
      </w:r>
      <w:r w:rsidRPr="00E83B98">
        <w:rPr>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662"/>
        <w:gridCol w:w="1487"/>
        <w:gridCol w:w="972"/>
        <w:gridCol w:w="1337"/>
      </w:tblGrid>
      <w:tr w:rsidR="00E83B98" w:rsidRPr="00E83B98" w14:paraId="6105C253" w14:textId="77777777" w:rsidTr="00E83B98">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544608F" w14:textId="77777777" w:rsidR="00E83B98" w:rsidRPr="00E83B98" w:rsidRDefault="00E83B98" w:rsidP="00E83B98">
            <w:pPr>
              <w:pStyle w:val="a0"/>
              <w:ind w:firstLineChars="0" w:firstLine="0"/>
              <w:rPr>
                <w:b/>
                <w:bCs/>
                <w:sz w:val="21"/>
                <w:szCs w:val="21"/>
              </w:rPr>
            </w:pPr>
            <w:r w:rsidRPr="00E83B98">
              <w:rPr>
                <w:b/>
                <w:bCs/>
                <w:kern w:val="0"/>
                <w:sz w:val="21"/>
                <w:szCs w:val="21"/>
                <w:fitText w:val="422" w:id="-726130176"/>
              </w:rPr>
              <w:t>指标</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B3921CB" w14:textId="77777777" w:rsidR="00E83B98" w:rsidRPr="00E83B98" w:rsidRDefault="00E83B98" w:rsidP="00E83B98">
            <w:pPr>
              <w:pStyle w:val="a0"/>
              <w:ind w:firstLine="422"/>
              <w:rPr>
                <w:b/>
                <w:bCs/>
                <w:sz w:val="21"/>
                <w:szCs w:val="21"/>
              </w:rPr>
            </w:pPr>
            <w:r w:rsidRPr="00E83B98">
              <w:rPr>
                <w:b/>
                <w:bCs/>
                <w:sz w:val="21"/>
                <w:szCs w:val="21"/>
              </w:rPr>
              <w:t>Hi-Diff vs GAN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9D24C67" w14:textId="77777777" w:rsidR="00E83B98" w:rsidRPr="00E83B98" w:rsidRDefault="00E83B98" w:rsidP="00E83B98">
            <w:pPr>
              <w:pStyle w:val="a0"/>
              <w:ind w:firstLineChars="94" w:firstLine="198"/>
              <w:rPr>
                <w:b/>
                <w:bCs/>
                <w:sz w:val="21"/>
                <w:szCs w:val="21"/>
              </w:rPr>
            </w:pPr>
            <w:r w:rsidRPr="00E83B98">
              <w:rPr>
                <w:b/>
                <w:bCs/>
                <w:sz w:val="21"/>
                <w:szCs w:val="21"/>
              </w:rPr>
              <w:t>p</w:t>
            </w:r>
            <w:r w:rsidRPr="00E83B98">
              <w:rPr>
                <w:b/>
                <w:bCs/>
                <w:sz w:val="21"/>
                <w:szCs w:val="21"/>
              </w:rPr>
              <w:t>值</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3C9D539" w14:textId="77777777" w:rsidR="00E83B98" w:rsidRPr="00E83B98" w:rsidRDefault="00E83B98" w:rsidP="00E83B98">
            <w:pPr>
              <w:pStyle w:val="a0"/>
              <w:ind w:firstLine="422"/>
              <w:rPr>
                <w:b/>
                <w:bCs/>
                <w:sz w:val="21"/>
                <w:szCs w:val="21"/>
              </w:rPr>
            </w:pPr>
            <w:r w:rsidRPr="00E83B98">
              <w:rPr>
                <w:b/>
                <w:bCs/>
                <w:sz w:val="21"/>
                <w:szCs w:val="21"/>
              </w:rPr>
              <w:t>95%</w:t>
            </w:r>
            <w:r w:rsidRPr="00E83B98">
              <w:rPr>
                <w:b/>
                <w:bCs/>
                <w:sz w:val="21"/>
                <w:szCs w:val="21"/>
              </w:rPr>
              <w:t>置信区间</w:t>
            </w:r>
          </w:p>
        </w:tc>
      </w:tr>
      <w:tr w:rsidR="00E83B98" w:rsidRPr="00E83B98" w14:paraId="14C16AA4" w14:textId="77777777" w:rsidTr="00E83B9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4FCC318" w14:textId="77777777" w:rsidR="00E83B98" w:rsidRPr="00E83B98" w:rsidRDefault="00E83B98" w:rsidP="00E83B98">
            <w:pPr>
              <w:pStyle w:val="a0"/>
              <w:ind w:firstLineChars="0" w:firstLine="0"/>
              <w:rPr>
                <w:sz w:val="21"/>
                <w:szCs w:val="21"/>
              </w:rPr>
            </w:pPr>
            <w:r w:rsidRPr="00E83B98">
              <w:rPr>
                <w:sz w:val="21"/>
                <w:szCs w:val="21"/>
              </w:rPr>
              <w:t>肿瘤检出率</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D53A7F" w14:textId="77777777" w:rsidR="00E83B98" w:rsidRPr="00E83B98" w:rsidRDefault="00E83B98" w:rsidP="00E83B98">
            <w:pPr>
              <w:pStyle w:val="a0"/>
              <w:ind w:firstLine="420"/>
              <w:rPr>
                <w:sz w:val="21"/>
                <w:szCs w:val="21"/>
              </w:rPr>
            </w:pPr>
            <w:r w:rsidRPr="00E83B98">
              <w:rPr>
                <w:sz w:val="21"/>
                <w:szCs w:val="21"/>
              </w:rPr>
              <w:t>+15.2%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231FE9E" w14:textId="77777777" w:rsidR="00E83B98" w:rsidRPr="00E83B98" w:rsidRDefault="00E83B98" w:rsidP="00E83B98">
            <w:pPr>
              <w:pStyle w:val="a0"/>
              <w:ind w:firstLineChars="95" w:firstLine="199"/>
              <w:rPr>
                <w:sz w:val="21"/>
                <w:szCs w:val="21"/>
              </w:rPr>
            </w:pPr>
            <w:r w:rsidRPr="00E83B98">
              <w:rPr>
                <w:sz w:val="21"/>
                <w:szCs w:val="21"/>
              </w:rPr>
              <w:t>0.018</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301BD21" w14:textId="77777777" w:rsidR="00E83B98" w:rsidRPr="00E83B98" w:rsidRDefault="00E83B98" w:rsidP="00E83B98">
            <w:pPr>
              <w:pStyle w:val="a0"/>
              <w:ind w:firstLineChars="0" w:firstLine="0"/>
              <w:rPr>
                <w:sz w:val="21"/>
                <w:szCs w:val="21"/>
              </w:rPr>
            </w:pPr>
            <w:r w:rsidRPr="00E83B98">
              <w:rPr>
                <w:sz w:val="21"/>
                <w:szCs w:val="21"/>
              </w:rPr>
              <w:t>[12.7,17.9]</w:t>
            </w:r>
          </w:p>
        </w:tc>
      </w:tr>
      <w:tr w:rsidR="00E83B98" w:rsidRPr="00E83B98" w14:paraId="6C0541FE" w14:textId="77777777" w:rsidTr="00E83B98">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B24CC46" w14:textId="77777777" w:rsidR="00E83B98" w:rsidRPr="00E83B98" w:rsidRDefault="00E83B98" w:rsidP="00E83B98">
            <w:pPr>
              <w:pStyle w:val="a0"/>
              <w:ind w:firstLineChars="0" w:firstLine="0"/>
              <w:rPr>
                <w:sz w:val="21"/>
                <w:szCs w:val="21"/>
              </w:rPr>
            </w:pPr>
            <w:r w:rsidRPr="00E83B98">
              <w:rPr>
                <w:sz w:val="21"/>
                <w:szCs w:val="21"/>
              </w:rPr>
              <w:t>伪影指数</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DBD8A33" w14:textId="77777777" w:rsidR="00E83B98" w:rsidRPr="00E83B98" w:rsidRDefault="00E83B98" w:rsidP="00E83B98">
            <w:pPr>
              <w:pStyle w:val="a0"/>
              <w:ind w:firstLine="420"/>
              <w:rPr>
                <w:sz w:val="21"/>
                <w:szCs w:val="21"/>
              </w:rPr>
            </w:pPr>
            <w:r w:rsidRPr="00E83B98">
              <w:rPr>
                <w:sz w:val="21"/>
                <w:szCs w:val="21"/>
              </w:rPr>
              <w:t>-41.3%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B6B882A" w14:textId="77777777" w:rsidR="00E83B98" w:rsidRPr="00E83B98" w:rsidRDefault="00E83B98" w:rsidP="00E83B98">
            <w:pPr>
              <w:pStyle w:val="a0"/>
              <w:ind w:firstLineChars="95" w:firstLine="199"/>
              <w:rPr>
                <w:sz w:val="21"/>
                <w:szCs w:val="21"/>
              </w:rPr>
            </w:pPr>
            <w:r w:rsidRPr="00E83B98">
              <w:rPr>
                <w:sz w:val="21"/>
                <w:szCs w:val="21"/>
              </w:rPr>
              <w:t>0.003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7539198" w14:textId="77777777" w:rsidR="00E83B98" w:rsidRPr="00E83B98" w:rsidRDefault="00E83B98" w:rsidP="00E83B98">
            <w:pPr>
              <w:pStyle w:val="a0"/>
              <w:ind w:firstLineChars="0" w:firstLine="0"/>
              <w:rPr>
                <w:sz w:val="21"/>
                <w:szCs w:val="21"/>
              </w:rPr>
            </w:pPr>
            <w:r w:rsidRPr="00E83B98">
              <w:rPr>
                <w:sz w:val="21"/>
                <w:szCs w:val="21"/>
              </w:rPr>
              <w:t>[-46.</w:t>
            </w:r>
            <w:proofErr w:type="gramStart"/>
            <w:r w:rsidRPr="00E83B98">
              <w:rPr>
                <w:sz w:val="21"/>
                <w:szCs w:val="21"/>
              </w:rPr>
              <w:t>2,-</w:t>
            </w:r>
            <w:proofErr w:type="gramEnd"/>
            <w:r w:rsidRPr="00E83B98">
              <w:rPr>
                <w:sz w:val="21"/>
                <w:szCs w:val="21"/>
              </w:rPr>
              <w:t>36.5]</w:t>
            </w:r>
          </w:p>
        </w:tc>
      </w:tr>
    </w:tbl>
    <w:p w14:paraId="20C19BF2" w14:textId="01CAC583" w:rsidR="00E83B98" w:rsidRPr="00E83B98" w:rsidRDefault="00E83B98" w:rsidP="00E83B98">
      <w:pPr>
        <w:pStyle w:val="a0"/>
        <w:tabs>
          <w:tab w:val="clear" w:pos="357"/>
        </w:tabs>
        <w:ind w:firstLineChars="0" w:firstLine="0"/>
        <w:rPr>
          <w:sz w:val="21"/>
          <w:szCs w:val="21"/>
        </w:rPr>
      </w:pPr>
      <w:r>
        <w:rPr>
          <w:b/>
          <w:bCs/>
          <w:sz w:val="21"/>
          <w:szCs w:val="21"/>
        </w:rPr>
        <w:tab/>
      </w:r>
      <w:r w:rsidRPr="00E83B98">
        <w:rPr>
          <w:b/>
          <w:bCs/>
          <w:sz w:val="21"/>
          <w:szCs w:val="21"/>
        </w:rPr>
        <w:t>交叉验证</w:t>
      </w:r>
      <w:r w:rsidRPr="00E83B98">
        <w:rPr>
          <w:sz w:val="21"/>
          <w:szCs w:val="21"/>
        </w:rPr>
        <w:t>：五折</w:t>
      </w:r>
      <w:r w:rsidR="00806E66">
        <w:rPr>
          <w:rFonts w:hint="eastAsia"/>
          <w:sz w:val="21"/>
          <w:szCs w:val="21"/>
        </w:rPr>
        <w:t>交叉</w:t>
      </w:r>
      <w:r w:rsidRPr="00E83B98">
        <w:rPr>
          <w:sz w:val="21"/>
          <w:szCs w:val="21"/>
        </w:rPr>
        <w:t>验证</w:t>
      </w:r>
      <w:r w:rsidRPr="00E83B98">
        <w:rPr>
          <w:sz w:val="21"/>
          <w:szCs w:val="21"/>
        </w:rPr>
        <w:t>AUC=0.93±0.02</w:t>
      </w:r>
      <w:r w:rsidRPr="00E83B98">
        <w:rPr>
          <w:sz w:val="21"/>
          <w:szCs w:val="21"/>
        </w:rPr>
        <w:t>（</w:t>
      </w:r>
      <w:r w:rsidRPr="00E83B98">
        <w:rPr>
          <w:sz w:val="21"/>
          <w:szCs w:val="21"/>
        </w:rPr>
        <w:t>Kappa=0.87</w:t>
      </w:r>
      <w:r w:rsidRPr="00E83B98">
        <w:rPr>
          <w:sz w:val="21"/>
          <w:szCs w:val="21"/>
        </w:rPr>
        <w:t>）</w:t>
      </w:r>
    </w:p>
    <w:p w14:paraId="38DAB02D" w14:textId="73B0E9DE" w:rsidR="00E83B98" w:rsidRDefault="00E83B98" w:rsidP="00E83B98">
      <w:pPr>
        <w:pStyle w:val="2"/>
        <w:numPr>
          <w:ilvl w:val="0"/>
          <w:numId w:val="0"/>
        </w:numPr>
        <w:tabs>
          <w:tab w:val="left" w:pos="360"/>
        </w:tabs>
        <w:spacing w:before="78" w:after="78"/>
        <w:jc w:val="both"/>
        <w:rPr>
          <w:sz w:val="21"/>
          <w:szCs w:val="21"/>
        </w:rPr>
      </w:pPr>
      <w:r>
        <w:rPr>
          <w:rFonts w:hint="eastAsia"/>
          <w:b/>
          <w:sz w:val="21"/>
          <w:szCs w:val="21"/>
        </w:rPr>
        <w:t>4</w:t>
      </w:r>
      <w:r w:rsidRPr="001772CE">
        <w:rPr>
          <w:b/>
          <w:sz w:val="21"/>
          <w:szCs w:val="21"/>
        </w:rPr>
        <w:t>.</w:t>
      </w:r>
      <w:r w:rsidR="004B6145">
        <w:rPr>
          <w:rFonts w:hint="eastAsia"/>
          <w:b/>
          <w:sz w:val="21"/>
          <w:szCs w:val="21"/>
        </w:rPr>
        <w:t>5</w:t>
      </w:r>
      <w:r w:rsidRPr="001772CE">
        <w:rPr>
          <w:b/>
          <w:sz w:val="21"/>
          <w:szCs w:val="21"/>
        </w:rPr>
        <w:t xml:space="preserve">  </w:t>
      </w:r>
      <w:r>
        <w:rPr>
          <w:rFonts w:hint="eastAsia"/>
          <w:sz w:val="21"/>
          <w:szCs w:val="21"/>
        </w:rPr>
        <w:t>失败案例分析</w:t>
      </w:r>
    </w:p>
    <w:p w14:paraId="5A8817C4" w14:textId="619D3D21" w:rsidR="004B6145" w:rsidRDefault="004B6145" w:rsidP="004B6145">
      <w:pPr>
        <w:pStyle w:val="a0"/>
        <w:ind w:firstLineChars="0" w:firstLine="0"/>
        <w:rPr>
          <w:sz w:val="21"/>
          <w:szCs w:val="21"/>
        </w:rPr>
      </w:pPr>
      <w:r>
        <w:rPr>
          <w:rFonts w:hint="eastAsia"/>
          <w:sz w:val="21"/>
          <w:szCs w:val="21"/>
        </w:rPr>
        <w:t>4</w:t>
      </w:r>
      <w:r w:rsidRPr="00A80836">
        <w:rPr>
          <w:rFonts w:hint="eastAsia"/>
          <w:sz w:val="21"/>
          <w:szCs w:val="21"/>
        </w:rPr>
        <w:t>.</w:t>
      </w:r>
      <w:r>
        <w:rPr>
          <w:rFonts w:hint="eastAsia"/>
          <w:sz w:val="21"/>
          <w:szCs w:val="21"/>
        </w:rPr>
        <w:t>5</w:t>
      </w:r>
      <w:r w:rsidRPr="00A80836">
        <w:rPr>
          <w:rFonts w:hint="eastAsia"/>
          <w:sz w:val="21"/>
          <w:szCs w:val="21"/>
        </w:rPr>
        <w:t>.</w:t>
      </w:r>
      <w:r>
        <w:rPr>
          <w:rFonts w:hint="eastAsia"/>
          <w:sz w:val="21"/>
          <w:szCs w:val="21"/>
        </w:rPr>
        <w:t>1</w:t>
      </w:r>
      <w:r w:rsidRPr="00A80836">
        <w:rPr>
          <w:rFonts w:hint="eastAsia"/>
          <w:sz w:val="21"/>
          <w:szCs w:val="21"/>
        </w:rPr>
        <w:t xml:space="preserve">  </w:t>
      </w:r>
      <w:r>
        <w:rPr>
          <w:rFonts w:hint="eastAsia"/>
          <w:sz w:val="21"/>
          <w:szCs w:val="21"/>
        </w:rPr>
        <w:t>典型错误：</w:t>
      </w:r>
    </w:p>
    <w:p w14:paraId="6E25664C" w14:textId="079993B5" w:rsidR="004B6145" w:rsidRPr="0041093D" w:rsidRDefault="004B6145" w:rsidP="004B6145">
      <w:pPr>
        <w:pStyle w:val="a0"/>
        <w:ind w:firstLineChars="0" w:firstLine="0"/>
        <w:rPr>
          <w:sz w:val="21"/>
          <w:szCs w:val="21"/>
        </w:rPr>
      </w:pPr>
      <w:r>
        <w:rPr>
          <w:sz w:val="21"/>
          <w:szCs w:val="21"/>
        </w:rPr>
        <w:tab/>
      </w:r>
      <w:r w:rsidRPr="004B6145">
        <w:rPr>
          <w:sz w:val="21"/>
          <w:szCs w:val="21"/>
        </w:rPr>
        <w:t>直径</w:t>
      </w:r>
      <w:r w:rsidRPr="004B6145">
        <w:rPr>
          <w:sz w:val="21"/>
          <w:szCs w:val="21"/>
        </w:rPr>
        <w:t>&lt;3mm</w:t>
      </w:r>
      <w:r w:rsidRPr="004B6145">
        <w:rPr>
          <w:sz w:val="21"/>
          <w:szCs w:val="21"/>
        </w:rPr>
        <w:t>卫星灶生成缺失（发生率</w:t>
      </w:r>
      <w:r w:rsidRPr="004B6145">
        <w:rPr>
          <w:sz w:val="21"/>
          <w:szCs w:val="21"/>
        </w:rPr>
        <w:t>7.3%</w:t>
      </w:r>
      <w:r w:rsidRPr="004B6145">
        <w:rPr>
          <w:sz w:val="21"/>
          <w:szCs w:val="21"/>
        </w:rPr>
        <w:t>）</w:t>
      </w:r>
      <w:r>
        <w:rPr>
          <w:rFonts w:hint="eastAsia"/>
          <w:sz w:val="21"/>
          <w:szCs w:val="21"/>
        </w:rPr>
        <w:t>；</w:t>
      </w:r>
      <w:r w:rsidRPr="004B6145">
        <w:rPr>
          <w:sz w:val="21"/>
          <w:szCs w:val="21"/>
        </w:rPr>
        <w:t>动脉</w:t>
      </w:r>
      <w:r w:rsidRPr="004B6145">
        <w:rPr>
          <w:sz w:val="21"/>
          <w:szCs w:val="21"/>
        </w:rPr>
        <w:t>-</w:t>
      </w:r>
      <w:r w:rsidRPr="004B6145">
        <w:rPr>
          <w:sz w:val="21"/>
          <w:szCs w:val="21"/>
        </w:rPr>
        <w:t>门静脉分流误生成（特异性下降至</w:t>
      </w:r>
      <w:r w:rsidRPr="004B6145">
        <w:rPr>
          <w:sz w:val="21"/>
          <w:szCs w:val="21"/>
        </w:rPr>
        <w:t>82.4%</w:t>
      </w:r>
      <w:r w:rsidRPr="004B6145">
        <w:rPr>
          <w:sz w:val="21"/>
          <w:szCs w:val="21"/>
        </w:rPr>
        <w:t>）</w:t>
      </w:r>
    </w:p>
    <w:p w14:paraId="4F867753" w14:textId="4EBF8383" w:rsidR="00E83B98" w:rsidRDefault="004B6145" w:rsidP="00E83B98">
      <w:pPr>
        <w:pStyle w:val="a0"/>
        <w:ind w:firstLineChars="0" w:firstLine="0"/>
        <w:rPr>
          <w:sz w:val="21"/>
          <w:szCs w:val="21"/>
        </w:rPr>
      </w:pPr>
      <w:r>
        <w:rPr>
          <w:rFonts w:hint="eastAsia"/>
          <w:sz w:val="21"/>
          <w:szCs w:val="21"/>
        </w:rPr>
        <w:t xml:space="preserve">4.5.2  </w:t>
      </w:r>
      <w:r>
        <w:rPr>
          <w:rFonts w:hint="eastAsia"/>
          <w:sz w:val="21"/>
          <w:szCs w:val="21"/>
        </w:rPr>
        <w:t>改进方向：</w:t>
      </w:r>
    </w:p>
    <w:p w14:paraId="3D7A550C" w14:textId="1E379C29" w:rsidR="004B6145" w:rsidRPr="004B6145" w:rsidRDefault="004B6145" w:rsidP="004B6145">
      <w:pPr>
        <w:pStyle w:val="a0"/>
        <w:ind w:firstLine="420"/>
        <w:jc w:val="left"/>
        <w:rPr>
          <w:sz w:val="21"/>
          <w:szCs w:val="21"/>
        </w:rPr>
      </w:pPr>
      <w:r w:rsidRPr="004B6145">
        <w:rPr>
          <w:sz w:val="21"/>
          <w:szCs w:val="21"/>
        </w:rPr>
        <w:t>引入病灶感知损失函数</w:t>
      </w:r>
      <w:r>
        <w:rPr>
          <w:rFonts w:hint="eastAsia"/>
          <w:sz w:val="21"/>
          <w:szCs w:val="21"/>
        </w:rPr>
        <w:t>：</w:t>
      </w:r>
      <w:proofErr w:type="spellStart"/>
      <w:r w:rsidRPr="004B6145">
        <w:rPr>
          <w:sz w:val="21"/>
          <w:szCs w:val="21"/>
        </w:rPr>
        <w:t>Llesion</w:t>
      </w:r>
      <w:proofErr w:type="spellEnd"/>
      <w:r w:rsidRPr="004B6145">
        <w:rPr>
          <w:sz w:val="21"/>
          <w:szCs w:val="21"/>
        </w:rPr>
        <w:t>=CE(</w:t>
      </w:r>
      <w:proofErr w:type="spellStart"/>
      <w:proofErr w:type="gramStart"/>
      <w:r w:rsidRPr="004B6145">
        <w:rPr>
          <w:sz w:val="21"/>
          <w:szCs w:val="21"/>
        </w:rPr>
        <w:t>Mp,Mg</w:t>
      </w:r>
      <w:proofErr w:type="spellEnd"/>
      <w:proofErr w:type="gramEnd"/>
      <w:r w:rsidRPr="004B6145">
        <w:rPr>
          <w:sz w:val="21"/>
          <w:szCs w:val="21"/>
        </w:rPr>
        <w:t>)</w:t>
      </w:r>
      <w:proofErr w:type="spellStart"/>
      <w:r w:rsidRPr="004B6145">
        <w:rPr>
          <w:sz w:val="21"/>
          <w:szCs w:val="21"/>
        </w:rPr>
        <w:t>L</w:t>
      </w:r>
      <w:r w:rsidRPr="004B6145">
        <w:rPr>
          <w:i/>
          <w:iCs/>
          <w:sz w:val="21"/>
          <w:szCs w:val="21"/>
        </w:rPr>
        <w:t>lesion</w:t>
      </w:r>
      <w:proofErr w:type="spellEnd"/>
      <w:r w:rsidRPr="004B6145">
        <w:rPr>
          <w:sz w:val="21"/>
          <w:szCs w:val="21"/>
        </w:rPr>
        <w:t>​=</w:t>
      </w:r>
      <w:r w:rsidRPr="004B6145">
        <w:rPr>
          <w:i/>
          <w:iCs/>
          <w:sz w:val="21"/>
          <w:szCs w:val="21"/>
        </w:rPr>
        <w:t>CE</w:t>
      </w:r>
      <w:r w:rsidRPr="004B6145">
        <w:rPr>
          <w:sz w:val="21"/>
          <w:szCs w:val="21"/>
        </w:rPr>
        <w:t>(</w:t>
      </w:r>
      <w:proofErr w:type="spellStart"/>
      <w:proofErr w:type="gramStart"/>
      <w:r w:rsidRPr="004B6145">
        <w:rPr>
          <w:b/>
          <w:bCs/>
          <w:sz w:val="21"/>
          <w:szCs w:val="21"/>
        </w:rPr>
        <w:t>M</w:t>
      </w:r>
      <w:r w:rsidRPr="004B6145">
        <w:rPr>
          <w:i/>
          <w:iCs/>
          <w:sz w:val="21"/>
          <w:szCs w:val="21"/>
        </w:rPr>
        <w:t>p</w:t>
      </w:r>
      <w:proofErr w:type="spellEnd"/>
      <w:r w:rsidRPr="004B6145">
        <w:rPr>
          <w:sz w:val="21"/>
          <w:szCs w:val="21"/>
        </w:rPr>
        <w:t>​,</w:t>
      </w:r>
      <w:r w:rsidRPr="004B6145">
        <w:rPr>
          <w:b/>
          <w:bCs/>
          <w:sz w:val="21"/>
          <w:szCs w:val="21"/>
        </w:rPr>
        <w:t>M</w:t>
      </w:r>
      <w:r w:rsidRPr="004B6145">
        <w:rPr>
          <w:i/>
          <w:iCs/>
          <w:sz w:val="21"/>
          <w:szCs w:val="21"/>
        </w:rPr>
        <w:t>g</w:t>
      </w:r>
      <w:r w:rsidRPr="004B6145">
        <w:rPr>
          <w:sz w:val="21"/>
          <w:szCs w:val="21"/>
        </w:rPr>
        <w:t>​</w:t>
      </w:r>
      <w:proofErr w:type="gramEnd"/>
      <w:r w:rsidRPr="004B6145">
        <w:rPr>
          <w:sz w:val="21"/>
          <w:szCs w:val="21"/>
        </w:rPr>
        <w:t>)</w:t>
      </w:r>
    </w:p>
    <w:p w14:paraId="0D0894B2" w14:textId="78C021EE" w:rsidR="004B6145" w:rsidRDefault="004B6145" w:rsidP="004B6145">
      <w:pPr>
        <w:pStyle w:val="1"/>
        <w:numPr>
          <w:ilvl w:val="0"/>
          <w:numId w:val="0"/>
        </w:numPr>
        <w:tabs>
          <w:tab w:val="left" w:pos="360"/>
        </w:tabs>
        <w:ind w:left="420"/>
        <w:rPr>
          <w:b/>
          <w:bCs/>
          <w:color w:val="FF0000"/>
          <w:sz w:val="28"/>
          <w:szCs w:val="28"/>
          <w:bdr w:val="single" w:sz="4" w:space="0" w:color="FF0000"/>
        </w:rPr>
      </w:pPr>
      <w:r>
        <w:rPr>
          <w:rFonts w:hint="eastAsia"/>
          <w:sz w:val="28"/>
          <w:szCs w:val="28"/>
        </w:rPr>
        <w:t>5.</w:t>
      </w:r>
      <w:r w:rsidRPr="000A53AA">
        <w:rPr>
          <w:rFonts w:hint="eastAsia"/>
        </w:rPr>
        <w:t xml:space="preserve"> </w:t>
      </w:r>
      <w:r w:rsidRPr="004B6145">
        <w:rPr>
          <w:rFonts w:hint="eastAsia"/>
          <w:sz w:val="28"/>
          <w:szCs w:val="28"/>
        </w:rPr>
        <w:t>结论与展望</w:t>
      </w:r>
    </w:p>
    <w:p w14:paraId="3DAC5DED" w14:textId="2D7DCBB6" w:rsidR="006A6B7D" w:rsidRDefault="006A6B7D" w:rsidP="006A6B7D">
      <w:pPr>
        <w:pStyle w:val="2"/>
        <w:numPr>
          <w:ilvl w:val="0"/>
          <w:numId w:val="0"/>
        </w:numPr>
        <w:tabs>
          <w:tab w:val="left" w:pos="360"/>
        </w:tabs>
        <w:spacing w:before="78" w:after="78"/>
        <w:jc w:val="both"/>
        <w:rPr>
          <w:sz w:val="21"/>
          <w:szCs w:val="21"/>
        </w:rPr>
      </w:pPr>
      <w:r>
        <w:rPr>
          <w:rFonts w:hint="eastAsia"/>
          <w:b/>
          <w:sz w:val="21"/>
          <w:szCs w:val="21"/>
        </w:rPr>
        <w:t>5</w:t>
      </w:r>
      <w:r w:rsidRPr="001772CE">
        <w:rPr>
          <w:b/>
          <w:sz w:val="21"/>
          <w:szCs w:val="21"/>
        </w:rPr>
        <w:t>.</w:t>
      </w:r>
      <w:r>
        <w:rPr>
          <w:rFonts w:hint="eastAsia"/>
          <w:b/>
          <w:sz w:val="21"/>
          <w:szCs w:val="21"/>
        </w:rPr>
        <w:t>1</w:t>
      </w:r>
      <w:r w:rsidRPr="001772CE">
        <w:rPr>
          <w:b/>
          <w:sz w:val="21"/>
          <w:szCs w:val="21"/>
        </w:rPr>
        <w:t xml:space="preserve">  </w:t>
      </w:r>
      <w:r>
        <w:rPr>
          <w:rFonts w:hint="eastAsia"/>
          <w:sz w:val="21"/>
          <w:szCs w:val="21"/>
        </w:rPr>
        <w:t>技术总结</w:t>
      </w:r>
    </w:p>
    <w:p w14:paraId="77056590" w14:textId="3C117144" w:rsidR="006A6B7D" w:rsidRDefault="006A6B7D" w:rsidP="006A6B7D">
      <w:pPr>
        <w:pStyle w:val="a0"/>
        <w:ind w:firstLine="420"/>
        <w:rPr>
          <w:sz w:val="21"/>
          <w:szCs w:val="21"/>
        </w:rPr>
      </w:pPr>
      <w:r w:rsidRPr="006A6B7D">
        <w:rPr>
          <w:sz w:val="21"/>
          <w:szCs w:val="21"/>
        </w:rPr>
        <w:t>首先，提出的解剖约束扩散框架在跨模态生成任务中实现</w:t>
      </w:r>
      <w:r w:rsidRPr="006A6B7D">
        <w:rPr>
          <w:sz w:val="21"/>
          <w:szCs w:val="21"/>
        </w:rPr>
        <w:t>SSIM 0.89</w:t>
      </w:r>
      <w:r w:rsidRPr="006A6B7D">
        <w:rPr>
          <w:sz w:val="21"/>
          <w:szCs w:val="21"/>
        </w:rPr>
        <w:t>的突破性进展；其次，层级噪声注入机制将</w:t>
      </w:r>
      <w:r w:rsidRPr="006A6B7D">
        <w:rPr>
          <w:sz w:val="21"/>
          <w:szCs w:val="21"/>
        </w:rPr>
        <w:t>512×512</w:t>
      </w:r>
      <w:r w:rsidRPr="006A6B7D">
        <w:rPr>
          <w:sz w:val="21"/>
          <w:szCs w:val="21"/>
        </w:rPr>
        <w:t>影像生成耗时压缩至</w:t>
      </w:r>
      <w:r w:rsidRPr="006A6B7D">
        <w:rPr>
          <w:sz w:val="21"/>
          <w:szCs w:val="21"/>
        </w:rPr>
        <w:t>0.9</w:t>
      </w:r>
      <w:r w:rsidRPr="006A6B7D">
        <w:rPr>
          <w:sz w:val="21"/>
          <w:szCs w:val="21"/>
        </w:rPr>
        <w:t>秒；最后，基于</w:t>
      </w:r>
      <w:r w:rsidRPr="006A6B7D">
        <w:rPr>
          <w:sz w:val="21"/>
          <w:szCs w:val="21"/>
        </w:rPr>
        <w:t>VQ-VAE</w:t>
      </w:r>
      <w:r w:rsidRPr="006A6B7D">
        <w:rPr>
          <w:sz w:val="21"/>
          <w:szCs w:val="21"/>
        </w:rPr>
        <w:t>的特征解耦使血管拓扑准确率提升至</w:t>
      </w:r>
      <w:r w:rsidRPr="006A6B7D">
        <w:rPr>
          <w:sz w:val="21"/>
          <w:szCs w:val="21"/>
        </w:rPr>
        <w:t>93.1%</w:t>
      </w:r>
      <w:r w:rsidRPr="006A6B7D">
        <w:rPr>
          <w:sz w:val="21"/>
          <w:szCs w:val="21"/>
        </w:rPr>
        <w:t>。</w:t>
      </w:r>
    </w:p>
    <w:p w14:paraId="23C9724E" w14:textId="78D0A628" w:rsidR="006A6B7D" w:rsidRDefault="006A6B7D" w:rsidP="006A6B7D">
      <w:pPr>
        <w:pStyle w:val="2"/>
        <w:numPr>
          <w:ilvl w:val="0"/>
          <w:numId w:val="0"/>
        </w:numPr>
        <w:tabs>
          <w:tab w:val="left" w:pos="360"/>
        </w:tabs>
        <w:spacing w:before="78" w:after="78"/>
        <w:jc w:val="both"/>
        <w:rPr>
          <w:sz w:val="21"/>
          <w:szCs w:val="21"/>
        </w:rPr>
      </w:pPr>
      <w:r>
        <w:rPr>
          <w:rFonts w:hint="eastAsia"/>
          <w:b/>
          <w:sz w:val="21"/>
          <w:szCs w:val="21"/>
        </w:rPr>
        <w:t>5</w:t>
      </w:r>
      <w:r w:rsidRPr="001772CE">
        <w:rPr>
          <w:b/>
          <w:sz w:val="21"/>
          <w:szCs w:val="21"/>
        </w:rPr>
        <w:t>.</w:t>
      </w:r>
      <w:r>
        <w:rPr>
          <w:rFonts w:hint="eastAsia"/>
          <w:b/>
          <w:sz w:val="21"/>
          <w:szCs w:val="21"/>
        </w:rPr>
        <w:t>2</w:t>
      </w:r>
      <w:r w:rsidRPr="001772CE">
        <w:rPr>
          <w:b/>
          <w:sz w:val="21"/>
          <w:szCs w:val="21"/>
        </w:rPr>
        <w:t xml:space="preserve">  </w:t>
      </w:r>
      <w:r>
        <w:rPr>
          <w:rFonts w:hint="eastAsia"/>
          <w:sz w:val="21"/>
          <w:szCs w:val="21"/>
        </w:rPr>
        <w:t>应用展望</w:t>
      </w:r>
    </w:p>
    <w:p w14:paraId="165045AD" w14:textId="52A35152" w:rsidR="006A6B7D" w:rsidRPr="006A6B7D" w:rsidRDefault="006A6B7D" w:rsidP="006A6B7D">
      <w:pPr>
        <w:pStyle w:val="a0"/>
        <w:ind w:firstLineChars="0" w:firstLine="0"/>
        <w:rPr>
          <w:sz w:val="21"/>
          <w:szCs w:val="21"/>
        </w:rPr>
      </w:pPr>
      <w:r>
        <w:rPr>
          <w:rFonts w:hint="eastAsia"/>
          <w:sz w:val="21"/>
          <w:szCs w:val="21"/>
        </w:rPr>
        <w:t xml:space="preserve">5.2.1  </w:t>
      </w:r>
      <w:r w:rsidRPr="006A6B7D">
        <w:rPr>
          <w:rFonts w:hint="eastAsia"/>
          <w:sz w:val="21"/>
          <w:szCs w:val="21"/>
        </w:rPr>
        <w:t>短期（</w:t>
      </w:r>
      <w:r w:rsidRPr="006A6B7D">
        <w:rPr>
          <w:rFonts w:hint="eastAsia"/>
          <w:sz w:val="21"/>
          <w:szCs w:val="21"/>
        </w:rPr>
        <w:t>1</w:t>
      </w:r>
      <w:r w:rsidRPr="006A6B7D">
        <w:rPr>
          <w:rFonts w:hint="eastAsia"/>
          <w:sz w:val="21"/>
          <w:szCs w:val="21"/>
        </w:rPr>
        <w:t>年内）：</w:t>
      </w:r>
    </w:p>
    <w:p w14:paraId="208DB1C6" w14:textId="77777777" w:rsidR="006A6B7D" w:rsidRPr="006A6B7D" w:rsidRDefault="006A6B7D" w:rsidP="006A6B7D">
      <w:pPr>
        <w:pStyle w:val="a0"/>
        <w:ind w:firstLineChars="95" w:firstLine="199"/>
        <w:rPr>
          <w:sz w:val="21"/>
          <w:szCs w:val="21"/>
        </w:rPr>
      </w:pPr>
      <w:r w:rsidRPr="006A6B7D">
        <w:rPr>
          <w:rFonts w:hint="eastAsia"/>
          <w:sz w:val="21"/>
          <w:szCs w:val="21"/>
        </w:rPr>
        <w:t>•</w:t>
      </w:r>
      <w:r w:rsidRPr="006A6B7D">
        <w:rPr>
          <w:rFonts w:hint="eastAsia"/>
          <w:sz w:val="21"/>
          <w:szCs w:val="21"/>
        </w:rPr>
        <w:t xml:space="preserve"> </w:t>
      </w:r>
      <w:r w:rsidRPr="006A6B7D">
        <w:rPr>
          <w:rFonts w:hint="eastAsia"/>
          <w:sz w:val="21"/>
          <w:szCs w:val="21"/>
        </w:rPr>
        <w:t>集成</w:t>
      </w:r>
      <w:proofErr w:type="gramStart"/>
      <w:r w:rsidRPr="006A6B7D">
        <w:rPr>
          <w:rFonts w:hint="eastAsia"/>
          <w:sz w:val="21"/>
          <w:szCs w:val="21"/>
        </w:rPr>
        <w:t>至联影</w:t>
      </w:r>
      <w:proofErr w:type="gramEnd"/>
      <w:r w:rsidRPr="006A6B7D">
        <w:rPr>
          <w:rFonts w:hint="eastAsia"/>
          <w:sz w:val="21"/>
          <w:szCs w:val="21"/>
        </w:rPr>
        <w:t>uCT-780</w:t>
      </w:r>
      <w:r w:rsidRPr="006A6B7D">
        <w:rPr>
          <w:rFonts w:hint="eastAsia"/>
          <w:sz w:val="21"/>
          <w:szCs w:val="21"/>
        </w:rPr>
        <w:t>设备实现术中实时生成</w:t>
      </w:r>
    </w:p>
    <w:p w14:paraId="02928964" w14:textId="2653320A" w:rsidR="006A6B7D" w:rsidRPr="006A6B7D" w:rsidRDefault="006A6B7D" w:rsidP="006A6B7D">
      <w:pPr>
        <w:pStyle w:val="a0"/>
        <w:ind w:firstLineChars="95" w:firstLine="199"/>
        <w:rPr>
          <w:sz w:val="21"/>
          <w:szCs w:val="21"/>
        </w:rPr>
      </w:pPr>
      <w:r w:rsidRPr="006A6B7D">
        <w:rPr>
          <w:rFonts w:hint="eastAsia"/>
          <w:sz w:val="21"/>
          <w:szCs w:val="21"/>
        </w:rPr>
        <w:t>•</w:t>
      </w:r>
      <w:r w:rsidRPr="006A6B7D">
        <w:rPr>
          <w:rFonts w:hint="eastAsia"/>
          <w:sz w:val="21"/>
          <w:szCs w:val="21"/>
        </w:rPr>
        <w:t xml:space="preserve"> </w:t>
      </w:r>
      <w:r w:rsidRPr="006A6B7D">
        <w:rPr>
          <w:rFonts w:hint="eastAsia"/>
          <w:sz w:val="21"/>
          <w:szCs w:val="21"/>
        </w:rPr>
        <w:t>在</w:t>
      </w:r>
      <w:r w:rsidRPr="006A6B7D">
        <w:rPr>
          <w:rFonts w:hint="eastAsia"/>
          <w:sz w:val="21"/>
          <w:szCs w:val="21"/>
        </w:rPr>
        <w:t>5</w:t>
      </w:r>
      <w:r w:rsidRPr="006A6B7D">
        <w:rPr>
          <w:rFonts w:hint="eastAsia"/>
          <w:sz w:val="21"/>
          <w:szCs w:val="21"/>
        </w:rPr>
        <w:t>家三甲医院开展多中心临床试验</w:t>
      </w:r>
    </w:p>
    <w:p w14:paraId="4AAD6B83" w14:textId="4EDA4343" w:rsidR="006A6B7D" w:rsidRPr="006A6B7D" w:rsidRDefault="006A6B7D" w:rsidP="006A6B7D">
      <w:pPr>
        <w:pStyle w:val="a0"/>
        <w:ind w:firstLineChars="0" w:firstLine="0"/>
        <w:rPr>
          <w:sz w:val="21"/>
          <w:szCs w:val="21"/>
        </w:rPr>
      </w:pPr>
      <w:r>
        <w:rPr>
          <w:rFonts w:hint="eastAsia"/>
          <w:sz w:val="21"/>
          <w:szCs w:val="21"/>
        </w:rPr>
        <w:t xml:space="preserve">5.2.2  </w:t>
      </w:r>
      <w:r w:rsidRPr="006A6B7D">
        <w:rPr>
          <w:rFonts w:hint="eastAsia"/>
          <w:sz w:val="21"/>
          <w:szCs w:val="21"/>
        </w:rPr>
        <w:t>中期（</w:t>
      </w:r>
      <w:r w:rsidRPr="006A6B7D">
        <w:rPr>
          <w:rFonts w:hint="eastAsia"/>
          <w:sz w:val="21"/>
          <w:szCs w:val="21"/>
        </w:rPr>
        <w:t>3-5</w:t>
      </w:r>
      <w:r w:rsidRPr="006A6B7D">
        <w:rPr>
          <w:rFonts w:hint="eastAsia"/>
          <w:sz w:val="21"/>
          <w:szCs w:val="21"/>
        </w:rPr>
        <w:t>年）：</w:t>
      </w:r>
    </w:p>
    <w:p w14:paraId="36AD6A73" w14:textId="77777777" w:rsidR="006A6B7D" w:rsidRDefault="006A6B7D" w:rsidP="006A6B7D">
      <w:pPr>
        <w:pStyle w:val="a0"/>
        <w:ind w:firstLineChars="95" w:firstLine="199"/>
        <w:rPr>
          <w:sz w:val="21"/>
          <w:szCs w:val="21"/>
        </w:rPr>
      </w:pPr>
      <w:r w:rsidRPr="006A6B7D">
        <w:rPr>
          <w:rFonts w:hint="eastAsia"/>
          <w:sz w:val="21"/>
          <w:szCs w:val="21"/>
        </w:rPr>
        <w:t>•</w:t>
      </w:r>
      <w:r w:rsidRPr="006A6B7D">
        <w:rPr>
          <w:rFonts w:hint="eastAsia"/>
          <w:sz w:val="21"/>
          <w:szCs w:val="21"/>
        </w:rPr>
        <w:t xml:space="preserve"> </w:t>
      </w:r>
      <w:r w:rsidRPr="006A6B7D">
        <w:rPr>
          <w:rFonts w:hint="eastAsia"/>
          <w:sz w:val="21"/>
          <w:szCs w:val="21"/>
        </w:rPr>
        <w:t>构建肝脏数字孪生系统，支持手术方案模拟</w:t>
      </w:r>
    </w:p>
    <w:p w14:paraId="7F8BC36D" w14:textId="353112DD" w:rsidR="006A6B7D" w:rsidRPr="006A6B7D" w:rsidRDefault="006A6B7D" w:rsidP="006A6B7D">
      <w:pPr>
        <w:pStyle w:val="a0"/>
        <w:ind w:firstLineChars="95" w:firstLine="199"/>
        <w:rPr>
          <w:sz w:val="21"/>
          <w:szCs w:val="21"/>
        </w:rPr>
      </w:pPr>
      <w:r w:rsidRPr="006A6B7D">
        <w:rPr>
          <w:rFonts w:hint="eastAsia"/>
          <w:sz w:val="21"/>
          <w:szCs w:val="21"/>
        </w:rPr>
        <w:t>•</w:t>
      </w:r>
      <w:r w:rsidRPr="006A6B7D">
        <w:rPr>
          <w:rFonts w:hint="eastAsia"/>
          <w:sz w:val="21"/>
          <w:szCs w:val="21"/>
        </w:rPr>
        <w:t xml:space="preserve"> </w:t>
      </w:r>
      <w:r w:rsidRPr="006A6B7D">
        <w:rPr>
          <w:rFonts w:hint="eastAsia"/>
          <w:sz w:val="21"/>
          <w:szCs w:val="21"/>
        </w:rPr>
        <w:t>开发轻量化移动端</w:t>
      </w:r>
      <w:r w:rsidRPr="006A6B7D">
        <w:rPr>
          <w:rFonts w:hint="eastAsia"/>
          <w:sz w:val="21"/>
          <w:szCs w:val="21"/>
        </w:rPr>
        <w:t>APP</w:t>
      </w:r>
      <w:r w:rsidRPr="006A6B7D">
        <w:rPr>
          <w:rFonts w:hint="eastAsia"/>
          <w:sz w:val="21"/>
          <w:szCs w:val="21"/>
        </w:rPr>
        <w:t>（目标模型大小</w:t>
      </w:r>
      <w:r w:rsidRPr="006A6B7D">
        <w:rPr>
          <w:rFonts w:hint="eastAsia"/>
          <w:sz w:val="21"/>
          <w:szCs w:val="21"/>
        </w:rPr>
        <w:t>&lt;200MB</w:t>
      </w:r>
      <w:r w:rsidRPr="006A6B7D">
        <w:rPr>
          <w:rFonts w:hint="eastAsia"/>
          <w:sz w:val="21"/>
          <w:szCs w:val="21"/>
        </w:rPr>
        <w:t>）</w:t>
      </w:r>
    </w:p>
    <w:p w14:paraId="7416A28C" w14:textId="7494C27A" w:rsidR="006A6B7D" w:rsidRDefault="006A6B7D" w:rsidP="006A6B7D">
      <w:pPr>
        <w:pStyle w:val="2"/>
        <w:numPr>
          <w:ilvl w:val="0"/>
          <w:numId w:val="0"/>
        </w:numPr>
        <w:tabs>
          <w:tab w:val="left" w:pos="360"/>
        </w:tabs>
        <w:spacing w:before="78" w:after="78"/>
        <w:jc w:val="both"/>
        <w:rPr>
          <w:sz w:val="21"/>
          <w:szCs w:val="21"/>
        </w:rPr>
      </w:pPr>
      <w:r>
        <w:rPr>
          <w:rFonts w:hint="eastAsia"/>
          <w:b/>
          <w:sz w:val="21"/>
          <w:szCs w:val="21"/>
        </w:rPr>
        <w:t>5</w:t>
      </w:r>
      <w:r w:rsidRPr="001772CE">
        <w:rPr>
          <w:b/>
          <w:sz w:val="21"/>
          <w:szCs w:val="21"/>
        </w:rPr>
        <w:t>.</w:t>
      </w:r>
      <w:r>
        <w:rPr>
          <w:rFonts w:hint="eastAsia"/>
          <w:b/>
          <w:sz w:val="21"/>
          <w:szCs w:val="21"/>
        </w:rPr>
        <w:t>3</w:t>
      </w:r>
      <w:r w:rsidRPr="001772CE">
        <w:rPr>
          <w:b/>
          <w:sz w:val="21"/>
          <w:szCs w:val="21"/>
        </w:rPr>
        <w:t xml:space="preserve">  </w:t>
      </w:r>
      <w:r>
        <w:rPr>
          <w:rFonts w:hint="eastAsia"/>
          <w:sz w:val="21"/>
          <w:szCs w:val="21"/>
        </w:rPr>
        <w:t>伦理思考</w:t>
      </w:r>
    </w:p>
    <w:p w14:paraId="12BE70CD" w14:textId="06F38051" w:rsidR="006A6B7D" w:rsidRPr="006A6B7D" w:rsidRDefault="006A6B7D" w:rsidP="006A6B7D">
      <w:pPr>
        <w:pStyle w:val="a0"/>
        <w:tabs>
          <w:tab w:val="clear" w:pos="357"/>
        </w:tabs>
        <w:ind w:firstLineChars="0" w:firstLine="419"/>
        <w:rPr>
          <w:sz w:val="21"/>
          <w:szCs w:val="21"/>
        </w:rPr>
      </w:pPr>
      <w:r w:rsidRPr="006A6B7D">
        <w:rPr>
          <w:sz w:val="21"/>
          <w:szCs w:val="21"/>
        </w:rPr>
        <w:t>数据安全：需遵循《个人信息保护法》建立三重加密传输机制</w:t>
      </w:r>
      <w:r>
        <w:rPr>
          <w:rFonts w:hint="eastAsia"/>
          <w:sz w:val="21"/>
          <w:szCs w:val="21"/>
        </w:rPr>
        <w:t>。</w:t>
      </w:r>
    </w:p>
    <w:p w14:paraId="2EFA2983" w14:textId="617CDCCA" w:rsidR="006A6B7D" w:rsidRPr="006A6B7D" w:rsidRDefault="006A6B7D" w:rsidP="006A6B7D">
      <w:pPr>
        <w:pStyle w:val="a0"/>
        <w:ind w:firstLineChars="0" w:firstLine="0"/>
        <w:rPr>
          <w:sz w:val="21"/>
          <w:szCs w:val="21"/>
        </w:rPr>
      </w:pPr>
      <w:r>
        <w:rPr>
          <w:sz w:val="21"/>
          <w:szCs w:val="21"/>
        </w:rPr>
        <w:tab/>
      </w:r>
      <w:r w:rsidRPr="006A6B7D">
        <w:rPr>
          <w:sz w:val="21"/>
          <w:szCs w:val="21"/>
        </w:rPr>
        <w:t>算法偏见：针对儿童与肝硬化患者的生成性能下降问题（</w:t>
      </w:r>
      <w:r w:rsidRPr="006A6B7D">
        <w:rPr>
          <w:sz w:val="21"/>
          <w:szCs w:val="21"/>
        </w:rPr>
        <w:t>ΔSSIM=0.12</w:t>
      </w:r>
      <w:r w:rsidRPr="006A6B7D">
        <w:rPr>
          <w:sz w:val="21"/>
          <w:szCs w:val="21"/>
        </w:rPr>
        <w:t>）需专项优化</w:t>
      </w:r>
      <w:r>
        <w:rPr>
          <w:rFonts w:hint="eastAsia"/>
          <w:sz w:val="21"/>
          <w:szCs w:val="21"/>
        </w:rPr>
        <w:t>。</w:t>
      </w:r>
    </w:p>
    <w:p w14:paraId="6B8D5C18" w14:textId="1B555F81" w:rsidR="00B64A09" w:rsidRPr="006A6B7D" w:rsidRDefault="006A6B7D" w:rsidP="006A6B7D">
      <w:pPr>
        <w:pStyle w:val="a0"/>
        <w:ind w:firstLineChars="0" w:firstLine="0"/>
        <w:rPr>
          <w:sz w:val="21"/>
          <w:szCs w:val="21"/>
        </w:rPr>
      </w:pPr>
      <w:r>
        <w:rPr>
          <w:b/>
          <w:bCs/>
          <w:sz w:val="21"/>
          <w:szCs w:val="21"/>
        </w:rPr>
        <w:tab/>
      </w:r>
      <w:r w:rsidRPr="006A6B7D">
        <w:rPr>
          <w:sz w:val="21"/>
          <w:szCs w:val="21"/>
        </w:rPr>
        <w:t>责任界定：生成影像应嵌入数字水印以区分人工合成内容</w:t>
      </w:r>
      <w:r>
        <w:rPr>
          <w:rFonts w:hint="eastAsia"/>
          <w:sz w:val="21"/>
          <w:szCs w:val="21"/>
        </w:rPr>
        <w:t>。</w:t>
      </w:r>
    </w:p>
    <w:p w14:paraId="2912F5DD" w14:textId="77777777" w:rsidR="007859CA" w:rsidRPr="00274300" w:rsidRDefault="006379C1" w:rsidP="00FE5F72">
      <w:pPr>
        <w:tabs>
          <w:tab w:val="left" w:pos="2880"/>
        </w:tabs>
        <w:adjustRightInd w:val="0"/>
        <w:snapToGrid w:val="0"/>
        <w:spacing w:beforeLines="100" w:before="312" w:afterLines="100" w:after="312" w:line="320" w:lineRule="atLeast"/>
        <w:jc w:val="center"/>
        <w:outlineLvl w:val="0"/>
        <w:rPr>
          <w:szCs w:val="18"/>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14:paraId="14610211" w14:textId="5C8891E8" w:rsidR="00E8779C" w:rsidRPr="00CF2A36" w:rsidRDefault="0044369B" w:rsidP="00533C10">
      <w:pPr>
        <w:rPr>
          <w:sz w:val="15"/>
          <w:szCs w:val="15"/>
        </w:rPr>
      </w:pPr>
      <w:r w:rsidRPr="00CF2A36">
        <w:rPr>
          <w:rFonts w:hint="eastAsia"/>
          <w:sz w:val="15"/>
          <w:szCs w:val="15"/>
        </w:rPr>
        <w:t>[</w:t>
      </w:r>
      <w:proofErr w:type="gramStart"/>
      <w:r w:rsidRPr="00CF2A36">
        <w:rPr>
          <w:rFonts w:hint="eastAsia"/>
          <w:sz w:val="15"/>
          <w:szCs w:val="15"/>
        </w:rPr>
        <w:t>1]</w:t>
      </w:r>
      <w:r w:rsidRPr="00CF2A36">
        <w:rPr>
          <w:sz w:val="15"/>
          <w:szCs w:val="15"/>
        </w:rPr>
        <w:t>Jiang</w:t>
      </w:r>
      <w:proofErr w:type="gramEnd"/>
      <w:r w:rsidRPr="00CF2A36">
        <w:rPr>
          <w:sz w:val="15"/>
          <w:szCs w:val="15"/>
        </w:rPr>
        <w:t xml:space="preserve"> Y, Manem VSK. Data augmented lung cancer prediction framework using the nested case control NLST cohort. Front Oncol. 2025 Feb </w:t>
      </w:r>
      <w:proofErr w:type="gramStart"/>
      <w:r w:rsidRPr="00CF2A36">
        <w:rPr>
          <w:sz w:val="15"/>
          <w:szCs w:val="15"/>
        </w:rPr>
        <w:t>25;15:1492758</w:t>
      </w:r>
      <w:proofErr w:type="gramEnd"/>
      <w:r w:rsidRPr="00CF2A36">
        <w:rPr>
          <w:sz w:val="15"/>
          <w:szCs w:val="15"/>
        </w:rPr>
        <w:t xml:space="preserve">. </w:t>
      </w:r>
      <w:proofErr w:type="spellStart"/>
      <w:r w:rsidRPr="00CF2A36">
        <w:rPr>
          <w:sz w:val="15"/>
          <w:szCs w:val="15"/>
        </w:rPr>
        <w:t>doi</w:t>
      </w:r>
      <w:proofErr w:type="spellEnd"/>
      <w:r w:rsidRPr="00CF2A36">
        <w:rPr>
          <w:sz w:val="15"/>
          <w:szCs w:val="15"/>
        </w:rPr>
        <w:t>: 10.3389/fonc.2025.1492758. PMID: 40071099; PMCID: PMC11893409.</w:t>
      </w:r>
    </w:p>
    <w:p w14:paraId="505AC594" w14:textId="70920EC2" w:rsidR="00E8779C" w:rsidRPr="00CF2A36" w:rsidRDefault="0086199A" w:rsidP="00533C10">
      <w:pPr>
        <w:rPr>
          <w:sz w:val="15"/>
          <w:szCs w:val="15"/>
        </w:rPr>
      </w:pPr>
      <w:r w:rsidRPr="00CF2A36">
        <w:rPr>
          <w:rFonts w:hint="eastAsia"/>
          <w:sz w:val="15"/>
          <w:szCs w:val="15"/>
        </w:rPr>
        <w:t>[</w:t>
      </w:r>
      <w:proofErr w:type="gramStart"/>
      <w:r w:rsidRPr="00CF2A36">
        <w:rPr>
          <w:rFonts w:hint="eastAsia"/>
          <w:sz w:val="15"/>
          <w:szCs w:val="15"/>
        </w:rPr>
        <w:t>2]</w:t>
      </w:r>
      <w:r w:rsidRPr="00CF2A36">
        <w:rPr>
          <w:sz w:val="15"/>
          <w:szCs w:val="15"/>
        </w:rPr>
        <w:t>Fasi</w:t>
      </w:r>
      <w:proofErr w:type="gramEnd"/>
      <w:r w:rsidRPr="00CF2A36">
        <w:rPr>
          <w:sz w:val="15"/>
          <w:szCs w:val="15"/>
        </w:rPr>
        <w:t xml:space="preserve"> M, Higham NJ, </w:t>
      </w:r>
      <w:proofErr w:type="spellStart"/>
      <w:r w:rsidRPr="00CF2A36">
        <w:rPr>
          <w:sz w:val="15"/>
          <w:szCs w:val="15"/>
        </w:rPr>
        <w:t>Mikaitis</w:t>
      </w:r>
      <w:proofErr w:type="spellEnd"/>
      <w:r w:rsidRPr="00CF2A36">
        <w:rPr>
          <w:sz w:val="15"/>
          <w:szCs w:val="15"/>
        </w:rPr>
        <w:t xml:space="preserve"> M, Pranesh S. Numerical behavior of NVIDIA tensor cores. </w:t>
      </w:r>
      <w:proofErr w:type="spellStart"/>
      <w:r w:rsidRPr="00CF2A36">
        <w:rPr>
          <w:sz w:val="15"/>
          <w:szCs w:val="15"/>
        </w:rPr>
        <w:t>PeerJ</w:t>
      </w:r>
      <w:proofErr w:type="spellEnd"/>
      <w:r w:rsidRPr="00CF2A36">
        <w:rPr>
          <w:sz w:val="15"/>
          <w:szCs w:val="15"/>
        </w:rPr>
        <w:t xml:space="preserve"> </w:t>
      </w:r>
      <w:proofErr w:type="spellStart"/>
      <w:r w:rsidRPr="00CF2A36">
        <w:rPr>
          <w:sz w:val="15"/>
          <w:szCs w:val="15"/>
        </w:rPr>
        <w:t>Comput</w:t>
      </w:r>
      <w:proofErr w:type="spellEnd"/>
      <w:r w:rsidRPr="00CF2A36">
        <w:rPr>
          <w:sz w:val="15"/>
          <w:szCs w:val="15"/>
        </w:rPr>
        <w:t xml:space="preserve"> Sci. 2021 Feb 10;</w:t>
      </w:r>
      <w:proofErr w:type="gramStart"/>
      <w:r w:rsidRPr="00CF2A36">
        <w:rPr>
          <w:sz w:val="15"/>
          <w:szCs w:val="15"/>
        </w:rPr>
        <w:t>7:e</w:t>
      </w:r>
      <w:proofErr w:type="gramEnd"/>
      <w:r w:rsidRPr="00CF2A36">
        <w:rPr>
          <w:sz w:val="15"/>
          <w:szCs w:val="15"/>
        </w:rPr>
        <w:t xml:space="preserve">330. </w:t>
      </w:r>
      <w:proofErr w:type="spellStart"/>
      <w:r w:rsidRPr="00CF2A36">
        <w:rPr>
          <w:sz w:val="15"/>
          <w:szCs w:val="15"/>
        </w:rPr>
        <w:t>doi</w:t>
      </w:r>
      <w:proofErr w:type="spellEnd"/>
      <w:r w:rsidRPr="00CF2A36">
        <w:rPr>
          <w:sz w:val="15"/>
          <w:szCs w:val="15"/>
        </w:rPr>
        <w:t>: 10.7717/peerj-cs.330. PMID: 33816984; PMCID: PMC7959640.</w:t>
      </w:r>
    </w:p>
    <w:p w14:paraId="3CC10722" w14:textId="77777777" w:rsidR="00CF2A36" w:rsidRPr="00CF2A36" w:rsidRDefault="00CF2A36" w:rsidP="00CF2A36">
      <w:pPr>
        <w:pStyle w:val="af4"/>
        <w:ind w:firstLineChars="0" w:firstLine="0"/>
        <w:rPr>
          <w:rFonts w:hint="eastAsia"/>
          <w:szCs w:val="15"/>
        </w:rPr>
      </w:pPr>
      <w:r w:rsidRPr="00CF2A36">
        <w:rPr>
          <w:rFonts w:hint="eastAsia"/>
          <w:szCs w:val="15"/>
        </w:rPr>
        <w:t>[</w:t>
      </w:r>
      <w:proofErr w:type="gramStart"/>
      <w:r w:rsidRPr="00CF2A36">
        <w:rPr>
          <w:rFonts w:hint="eastAsia"/>
          <w:szCs w:val="15"/>
        </w:rPr>
        <w:t>3]</w:t>
      </w:r>
      <w:r w:rsidRPr="00CF2A36">
        <w:rPr>
          <w:szCs w:val="15"/>
        </w:rPr>
        <w:t>Jiang</w:t>
      </w:r>
      <w:proofErr w:type="gramEnd"/>
      <w:r w:rsidRPr="00CF2A36">
        <w:rPr>
          <w:szCs w:val="15"/>
        </w:rPr>
        <w:t xml:space="preserve"> Y, Manem VSK. Data augmented lung cancer prediction framework using the nested case control NLST cohort. Front Oncol. 2025 Feb </w:t>
      </w:r>
      <w:proofErr w:type="gramStart"/>
      <w:r w:rsidRPr="00CF2A36">
        <w:rPr>
          <w:szCs w:val="15"/>
        </w:rPr>
        <w:t>25;15:1492758</w:t>
      </w:r>
      <w:proofErr w:type="gramEnd"/>
      <w:r w:rsidRPr="00CF2A36">
        <w:rPr>
          <w:szCs w:val="15"/>
        </w:rPr>
        <w:t xml:space="preserve">. </w:t>
      </w:r>
      <w:proofErr w:type="spellStart"/>
      <w:r w:rsidRPr="00CF2A36">
        <w:rPr>
          <w:szCs w:val="15"/>
        </w:rPr>
        <w:t>doi</w:t>
      </w:r>
      <w:proofErr w:type="spellEnd"/>
      <w:r w:rsidRPr="00CF2A36">
        <w:rPr>
          <w:szCs w:val="15"/>
        </w:rPr>
        <w:t>: 10.3389/fonc.2025.1492758. PMID: 40071099; PMCID: PMC11893409.</w:t>
      </w:r>
    </w:p>
    <w:p w14:paraId="5EC41DF0" w14:textId="77777777" w:rsidR="00CF2A36" w:rsidRPr="00CF2A36" w:rsidRDefault="00CF2A36" w:rsidP="00533C10">
      <w:pPr>
        <w:rPr>
          <w:sz w:val="15"/>
          <w:szCs w:val="15"/>
        </w:rPr>
      </w:pPr>
      <w:r w:rsidRPr="00CF2A36">
        <w:rPr>
          <w:rFonts w:hint="eastAsia"/>
          <w:sz w:val="15"/>
          <w:szCs w:val="15"/>
        </w:rPr>
        <w:t>[4]</w:t>
      </w:r>
      <w:r w:rsidRPr="00CF2A36">
        <w:rPr>
          <w:rFonts w:ascii="Segoe UI" w:hAnsi="Segoe UI" w:cs="Segoe UI"/>
          <w:color w:val="212121"/>
          <w:sz w:val="15"/>
          <w:szCs w:val="15"/>
          <w:shd w:val="clear" w:color="auto" w:fill="FFFFFF"/>
        </w:rPr>
        <w:t xml:space="preserve"> </w:t>
      </w:r>
      <w:r w:rsidRPr="00CF2A36">
        <w:rPr>
          <w:sz w:val="15"/>
          <w:szCs w:val="15"/>
        </w:rPr>
        <w:t xml:space="preserve">Xu J, Ren H, Cai S, Zhang X. An improved faster R-CNN algorithm for assisted detection of lung nodules. </w:t>
      </w:r>
      <w:proofErr w:type="spellStart"/>
      <w:r w:rsidRPr="00CF2A36">
        <w:rPr>
          <w:sz w:val="15"/>
          <w:szCs w:val="15"/>
        </w:rPr>
        <w:t>Comput</w:t>
      </w:r>
      <w:proofErr w:type="spellEnd"/>
      <w:r w:rsidRPr="00CF2A36">
        <w:rPr>
          <w:sz w:val="15"/>
          <w:szCs w:val="15"/>
        </w:rPr>
        <w:t xml:space="preserve"> Biol Med. 2023 </w:t>
      </w:r>
      <w:proofErr w:type="gramStart"/>
      <w:r w:rsidRPr="00CF2A36">
        <w:rPr>
          <w:sz w:val="15"/>
          <w:szCs w:val="15"/>
        </w:rPr>
        <w:t>Feb;153:106470</w:t>
      </w:r>
      <w:proofErr w:type="gramEnd"/>
      <w:r w:rsidRPr="00CF2A36">
        <w:rPr>
          <w:sz w:val="15"/>
          <w:szCs w:val="15"/>
        </w:rPr>
        <w:t xml:space="preserve">. </w:t>
      </w:r>
      <w:proofErr w:type="spellStart"/>
      <w:r w:rsidRPr="00CF2A36">
        <w:rPr>
          <w:sz w:val="15"/>
          <w:szCs w:val="15"/>
        </w:rPr>
        <w:t>doi</w:t>
      </w:r>
      <w:proofErr w:type="spellEnd"/>
      <w:r w:rsidRPr="00CF2A36">
        <w:rPr>
          <w:sz w:val="15"/>
          <w:szCs w:val="15"/>
        </w:rPr>
        <w:t xml:space="preserve">: 10.1016/j.compbiomed.2022.106470. </w:t>
      </w:r>
      <w:proofErr w:type="spellStart"/>
      <w:r w:rsidRPr="00CF2A36">
        <w:rPr>
          <w:sz w:val="15"/>
          <w:szCs w:val="15"/>
        </w:rPr>
        <w:t>Epub</w:t>
      </w:r>
      <w:proofErr w:type="spellEnd"/>
      <w:r w:rsidRPr="00CF2A36">
        <w:rPr>
          <w:sz w:val="15"/>
          <w:szCs w:val="15"/>
        </w:rPr>
        <w:t xml:space="preserve"> 2022 Dec 28. PMID: 36587571.</w:t>
      </w:r>
    </w:p>
    <w:p w14:paraId="50F8F048" w14:textId="77777777" w:rsidR="00CF2A36" w:rsidRPr="00CF2A36" w:rsidRDefault="00CF2A36" w:rsidP="00533C10">
      <w:pPr>
        <w:rPr>
          <w:sz w:val="15"/>
          <w:szCs w:val="15"/>
        </w:rPr>
      </w:pPr>
      <w:r w:rsidRPr="00CF2A36">
        <w:rPr>
          <w:rFonts w:hint="eastAsia"/>
          <w:sz w:val="15"/>
          <w:szCs w:val="15"/>
        </w:rPr>
        <w:t>[5]</w:t>
      </w:r>
      <w:r w:rsidRPr="00CF2A36">
        <w:rPr>
          <w:rFonts w:ascii="Segoe UI" w:hAnsi="Segoe UI" w:cs="Segoe UI"/>
          <w:color w:val="212121"/>
          <w:sz w:val="15"/>
          <w:szCs w:val="15"/>
          <w:shd w:val="clear" w:color="auto" w:fill="FFFFFF"/>
        </w:rPr>
        <w:t xml:space="preserve"> </w:t>
      </w:r>
      <w:r w:rsidRPr="00CF2A36">
        <w:rPr>
          <w:sz w:val="15"/>
          <w:szCs w:val="15"/>
        </w:rPr>
        <w:t xml:space="preserve">Wahab MF, O'Haver TC. Wavelet transforms in separation science for denoising and peak overlap detection. J Sep Sci. 2020 May;43(9-10):1998-2010. </w:t>
      </w:r>
      <w:proofErr w:type="spellStart"/>
      <w:r w:rsidRPr="00CF2A36">
        <w:rPr>
          <w:sz w:val="15"/>
          <w:szCs w:val="15"/>
        </w:rPr>
        <w:t>doi</w:t>
      </w:r>
      <w:proofErr w:type="spellEnd"/>
      <w:r w:rsidRPr="00CF2A36">
        <w:rPr>
          <w:sz w:val="15"/>
          <w:szCs w:val="15"/>
        </w:rPr>
        <w:t xml:space="preserve">: 10.1002/jssc.202000013. </w:t>
      </w:r>
      <w:proofErr w:type="spellStart"/>
      <w:r w:rsidRPr="00CF2A36">
        <w:rPr>
          <w:sz w:val="15"/>
          <w:szCs w:val="15"/>
        </w:rPr>
        <w:t>Epub</w:t>
      </w:r>
      <w:proofErr w:type="spellEnd"/>
      <w:r w:rsidRPr="00CF2A36">
        <w:rPr>
          <w:sz w:val="15"/>
          <w:szCs w:val="15"/>
        </w:rPr>
        <w:t xml:space="preserve"> 2020 Mar 19. PMID: 32108426.</w:t>
      </w:r>
    </w:p>
    <w:p w14:paraId="7926CBD3" w14:textId="77777777" w:rsidR="00CF2A36" w:rsidRPr="00CF2A36" w:rsidRDefault="00CF2A36" w:rsidP="00CF2A36">
      <w:pPr>
        <w:pStyle w:val="af4"/>
        <w:ind w:firstLineChars="0" w:firstLine="0"/>
        <w:rPr>
          <w:rFonts w:hint="eastAsia"/>
          <w:szCs w:val="15"/>
        </w:rPr>
      </w:pPr>
      <w:r w:rsidRPr="00CF2A36">
        <w:rPr>
          <w:rFonts w:hint="eastAsia"/>
          <w:szCs w:val="15"/>
        </w:rPr>
        <w:t>[6]</w:t>
      </w:r>
      <w:r w:rsidRPr="00CF2A36">
        <w:rPr>
          <w:szCs w:val="15"/>
        </w:rPr>
        <w:t xml:space="preserve"> Klein S, Staring M, Murphy K, </w:t>
      </w:r>
      <w:proofErr w:type="spellStart"/>
      <w:r w:rsidRPr="00CF2A36">
        <w:rPr>
          <w:szCs w:val="15"/>
        </w:rPr>
        <w:t>Viergever</w:t>
      </w:r>
      <w:proofErr w:type="spellEnd"/>
      <w:r w:rsidRPr="00CF2A36">
        <w:rPr>
          <w:szCs w:val="15"/>
        </w:rPr>
        <w:t xml:space="preserve"> MA, Pluim JP. </w:t>
      </w:r>
      <w:proofErr w:type="spellStart"/>
      <w:r w:rsidRPr="00CF2A36">
        <w:rPr>
          <w:szCs w:val="15"/>
        </w:rPr>
        <w:t>elastix</w:t>
      </w:r>
      <w:proofErr w:type="spellEnd"/>
      <w:r w:rsidRPr="00CF2A36">
        <w:rPr>
          <w:szCs w:val="15"/>
        </w:rPr>
        <w:t xml:space="preserve">: a toolbox for intensity-based medical image registration. IEEE Trans Med Imaging. 2010 Jan;29(1):196-205. </w:t>
      </w:r>
      <w:proofErr w:type="spellStart"/>
      <w:r w:rsidRPr="00CF2A36">
        <w:rPr>
          <w:szCs w:val="15"/>
        </w:rPr>
        <w:t>doi</w:t>
      </w:r>
      <w:proofErr w:type="spellEnd"/>
      <w:r w:rsidRPr="00CF2A36">
        <w:rPr>
          <w:szCs w:val="15"/>
        </w:rPr>
        <w:t xml:space="preserve">: 10.1109/TMI.2009.2035616. </w:t>
      </w:r>
      <w:proofErr w:type="spellStart"/>
      <w:r w:rsidRPr="00CF2A36">
        <w:rPr>
          <w:szCs w:val="15"/>
        </w:rPr>
        <w:t>Epub</w:t>
      </w:r>
      <w:proofErr w:type="spellEnd"/>
      <w:r w:rsidRPr="00CF2A36">
        <w:rPr>
          <w:szCs w:val="15"/>
        </w:rPr>
        <w:t xml:space="preserve"> 2009 Nov 17. PMID: 19923044.</w:t>
      </w:r>
    </w:p>
    <w:p w14:paraId="2F6297B6" w14:textId="46A20725" w:rsidR="004B26B2" w:rsidRDefault="00E8779C" w:rsidP="00533C10">
      <w:r>
        <w:fldChar w:fldCharType="begin"/>
      </w:r>
      <w:r>
        <w:instrText xml:space="preserve"> ADDIN EN.REFLIST </w:instrText>
      </w:r>
      <w:r>
        <w:fldChar w:fldCharType="separate"/>
      </w:r>
      <w:r>
        <w:fldChar w:fldCharType="end"/>
      </w:r>
    </w:p>
    <w:sectPr w:rsidR="004B26B2" w:rsidSect="00F85DEB">
      <w:footnotePr>
        <w:numRestart w:val="eachSect"/>
      </w:footnotePr>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E5832" w14:textId="77777777" w:rsidR="001F2679" w:rsidRDefault="001F2679">
      <w:r>
        <w:separator/>
      </w:r>
    </w:p>
  </w:endnote>
  <w:endnote w:type="continuationSeparator" w:id="0">
    <w:p w14:paraId="2E9EFE9D" w14:textId="77777777" w:rsidR="001F2679" w:rsidRDefault="001F2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4CEC7" w14:textId="77777777" w:rsidR="00651319" w:rsidRDefault="00651319">
    <w:pPr>
      <w:pStyle w:val="ad"/>
      <w:jc w:val="center"/>
    </w:pPr>
    <w:r>
      <w:fldChar w:fldCharType="begin"/>
    </w:r>
    <w:r>
      <w:instrText>PAGE   \* MERGEFORMAT</w:instrText>
    </w:r>
    <w:r>
      <w:fldChar w:fldCharType="separate"/>
    </w:r>
    <w:r w:rsidR="000C792C" w:rsidRPr="000C792C">
      <w:rPr>
        <w:noProof/>
        <w:lang w:val="zh-CN"/>
      </w:rPr>
      <w:t>1</w:t>
    </w:r>
    <w:r>
      <w:fldChar w:fldCharType="end"/>
    </w:r>
  </w:p>
  <w:p w14:paraId="5A2D96D0" w14:textId="77777777" w:rsidR="00651319" w:rsidRPr="00651319" w:rsidRDefault="00651319">
    <w:pPr>
      <w:pStyle w:val="ad"/>
      <w:rPr>
        <w:rFonts w:eastAsia="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1F73A" w14:textId="77777777" w:rsidR="001F2679" w:rsidRDefault="001F2679">
      <w:r>
        <w:separator/>
      </w:r>
    </w:p>
  </w:footnote>
  <w:footnote w:type="continuationSeparator" w:id="0">
    <w:p w14:paraId="41E02771" w14:textId="77777777" w:rsidR="001F2679" w:rsidRDefault="001F2679">
      <w:r>
        <w:continuationSeparator/>
      </w:r>
    </w:p>
  </w:footnote>
  <w:footnote w:id="1">
    <w:p w14:paraId="6A34DA0E" w14:textId="03527785" w:rsidR="000C26D0" w:rsidRPr="000C26D0" w:rsidRDefault="00CF2A36" w:rsidP="000C26D0">
      <w:pPr>
        <w:pStyle w:val="af4"/>
        <w:ind w:firstLineChars="0" w:firstLine="0"/>
        <w:rPr>
          <w:rFonts w:hint="eastAsia"/>
        </w:rPr>
      </w:pPr>
      <w:r w:rsidRPr="00CF2A36">
        <w:rPr>
          <w:rStyle w:val="afc"/>
          <w:rFonts w:hint="eastAsia"/>
        </w:rPr>
        <w:sym w:font="Symbol" w:char="F031"/>
      </w:r>
      <w:r w:rsidR="000C26D0">
        <w:rPr>
          <w:rStyle w:val="afc"/>
          <w:rFonts w:hint="eastAsia"/>
        </w:rPr>
        <w:footnoteRef/>
      </w:r>
      <w:r w:rsidR="000C26D0">
        <w:t xml:space="preserve"> </w:t>
      </w:r>
      <w:r w:rsidR="000C26D0">
        <w:rPr>
          <w:rFonts w:hint="eastAsia"/>
        </w:rPr>
        <w:t>[</w:t>
      </w:r>
      <w:proofErr w:type="gramStart"/>
      <w:r w:rsidR="000C26D0">
        <w:rPr>
          <w:rFonts w:hint="eastAsia"/>
        </w:rPr>
        <w:t>1]</w:t>
      </w:r>
      <w:r w:rsidR="000C26D0" w:rsidRPr="000C26D0">
        <w:t>DenOtter</w:t>
      </w:r>
      <w:proofErr w:type="gramEnd"/>
      <w:r w:rsidR="000C26D0" w:rsidRPr="000C26D0">
        <w:t xml:space="preserve"> TD, Schubert J. Hounsfield Unit. 2023 Mar 6. In: </w:t>
      </w:r>
      <w:proofErr w:type="spellStart"/>
      <w:r w:rsidR="000C26D0" w:rsidRPr="000C26D0">
        <w:t>StatPearls</w:t>
      </w:r>
      <w:proofErr w:type="spellEnd"/>
      <w:r w:rsidR="000C26D0" w:rsidRPr="000C26D0">
        <w:t xml:space="preserve"> [Internet]. Treasure Island (FL): </w:t>
      </w:r>
      <w:proofErr w:type="spellStart"/>
      <w:r w:rsidR="000C26D0" w:rsidRPr="000C26D0">
        <w:t>StatPearls</w:t>
      </w:r>
      <w:proofErr w:type="spellEnd"/>
      <w:r w:rsidR="000C26D0" w:rsidRPr="000C26D0">
        <w:t xml:space="preserve"> Publishing; 2025 Jan–. PMID: 31613501.</w:t>
      </w:r>
    </w:p>
  </w:footnote>
  <w:footnote w:id="2">
    <w:p w14:paraId="7F7E5C67" w14:textId="3D86DCD9" w:rsidR="0086199A" w:rsidRDefault="00CF2A36" w:rsidP="0086199A">
      <w:pPr>
        <w:pStyle w:val="af4"/>
        <w:ind w:firstLineChars="0" w:firstLine="0"/>
        <w:rPr>
          <w:rFonts w:hint="eastAsia"/>
        </w:rPr>
      </w:pPr>
      <w:r w:rsidRPr="00CF2A36">
        <w:rPr>
          <w:rStyle w:val="afc"/>
          <w:rFonts w:hint="eastAsia"/>
        </w:rPr>
        <w:sym w:font="Symbol" w:char="F032"/>
      </w:r>
      <w:r w:rsidR="0086199A">
        <w:rPr>
          <w:rStyle w:val="afc"/>
          <w:rFonts w:hint="eastAsia"/>
        </w:rPr>
        <w:footnoteRef/>
      </w:r>
      <w:r w:rsidR="0086199A">
        <w:t xml:space="preserve"> </w:t>
      </w:r>
      <w:r w:rsidR="0086199A">
        <w:rPr>
          <w:rFonts w:hint="eastAsia"/>
        </w:rPr>
        <w:t>[</w:t>
      </w:r>
      <w:r w:rsidR="00806E66">
        <w:rPr>
          <w:rFonts w:hint="eastAsia"/>
        </w:rPr>
        <w:t>2</w:t>
      </w:r>
      <w:r w:rsidR="0086199A">
        <w:rPr>
          <w:rFonts w:hint="eastAsia"/>
        </w:rPr>
        <w:t>]</w:t>
      </w:r>
      <w:r w:rsidR="0086199A" w:rsidRPr="0086199A">
        <w:rPr>
          <w:rFonts w:ascii="Segoe UI" w:hAnsi="Segoe UI" w:cs="Segoe UI"/>
          <w:color w:val="212121"/>
          <w:sz w:val="18"/>
          <w:shd w:val="clear" w:color="auto" w:fill="FFFFFF"/>
        </w:rPr>
        <w:t xml:space="preserve"> </w:t>
      </w:r>
      <w:r w:rsidR="0086199A" w:rsidRPr="0086199A">
        <w:t xml:space="preserve">Fasi M, Higham NJ, </w:t>
      </w:r>
      <w:proofErr w:type="spellStart"/>
      <w:r w:rsidR="0086199A" w:rsidRPr="0086199A">
        <w:t>Mikaitis</w:t>
      </w:r>
      <w:proofErr w:type="spellEnd"/>
      <w:r w:rsidR="0086199A" w:rsidRPr="0086199A">
        <w:t xml:space="preserve"> M, Pranesh S. Numerical behavior of NVIDIA tensor cores. </w:t>
      </w:r>
      <w:proofErr w:type="spellStart"/>
      <w:r w:rsidR="0086199A" w:rsidRPr="0086199A">
        <w:t>PeerJ</w:t>
      </w:r>
      <w:proofErr w:type="spellEnd"/>
      <w:r w:rsidR="0086199A" w:rsidRPr="0086199A">
        <w:t xml:space="preserve"> </w:t>
      </w:r>
      <w:proofErr w:type="spellStart"/>
      <w:r w:rsidR="0086199A" w:rsidRPr="0086199A">
        <w:t>Comput</w:t>
      </w:r>
      <w:proofErr w:type="spellEnd"/>
      <w:r w:rsidR="0086199A" w:rsidRPr="0086199A">
        <w:t xml:space="preserve"> Sci. 2021 Feb 10;</w:t>
      </w:r>
      <w:proofErr w:type="gramStart"/>
      <w:r w:rsidR="0086199A" w:rsidRPr="0086199A">
        <w:t>7:e</w:t>
      </w:r>
      <w:proofErr w:type="gramEnd"/>
      <w:r w:rsidR="0086199A" w:rsidRPr="0086199A">
        <w:t xml:space="preserve">330. </w:t>
      </w:r>
      <w:proofErr w:type="spellStart"/>
      <w:r w:rsidR="0086199A" w:rsidRPr="0086199A">
        <w:t>doi</w:t>
      </w:r>
      <w:proofErr w:type="spellEnd"/>
      <w:r w:rsidR="0086199A" w:rsidRPr="0086199A">
        <w:t>: 10.7717/peerj-cs.330. PMID: 33816984; PMCID: PMC7959640.</w:t>
      </w:r>
    </w:p>
  </w:footnote>
  <w:footnote w:id="3">
    <w:p w14:paraId="47DCCC32" w14:textId="11EF944E" w:rsidR="0044369B" w:rsidRDefault="00CF2A36" w:rsidP="0086199A">
      <w:pPr>
        <w:pStyle w:val="af4"/>
        <w:ind w:firstLineChars="0" w:firstLine="0"/>
        <w:rPr>
          <w:rFonts w:hint="eastAsia"/>
        </w:rPr>
      </w:pPr>
      <w:r w:rsidRPr="00CF2A36">
        <w:rPr>
          <w:rStyle w:val="afc"/>
          <w:rFonts w:hint="eastAsia"/>
        </w:rPr>
        <w:sym w:font="Symbol" w:char="F031"/>
      </w:r>
      <w:r w:rsidR="0044369B">
        <w:rPr>
          <w:rStyle w:val="afc"/>
          <w:rFonts w:hint="eastAsia"/>
        </w:rPr>
        <w:footnoteRef/>
      </w:r>
      <w:r w:rsidR="0044369B">
        <w:t xml:space="preserve"> </w:t>
      </w:r>
      <w:bookmarkStart w:id="1" w:name="_Hlk196343649"/>
      <w:r w:rsidR="0044369B">
        <w:rPr>
          <w:rFonts w:hint="eastAsia"/>
        </w:rPr>
        <w:t>[</w:t>
      </w:r>
      <w:proofErr w:type="gramStart"/>
      <w:r w:rsidR="00806E66">
        <w:rPr>
          <w:rFonts w:hint="eastAsia"/>
        </w:rPr>
        <w:t>3</w:t>
      </w:r>
      <w:r w:rsidR="0044369B">
        <w:rPr>
          <w:rFonts w:hint="eastAsia"/>
        </w:rPr>
        <w:t>]</w:t>
      </w:r>
      <w:r w:rsidR="0044369B" w:rsidRPr="0044369B">
        <w:t>Jiang</w:t>
      </w:r>
      <w:proofErr w:type="gramEnd"/>
      <w:r w:rsidR="0044369B" w:rsidRPr="0044369B">
        <w:t xml:space="preserve"> Y, Manem VSK. Data augmented lung cancer prediction framework using the nested case control NLST cohort. Front Oncol. 2025 Feb </w:t>
      </w:r>
      <w:proofErr w:type="gramStart"/>
      <w:r w:rsidR="0044369B" w:rsidRPr="0044369B">
        <w:t>25;15:1492758</w:t>
      </w:r>
      <w:proofErr w:type="gramEnd"/>
      <w:r w:rsidR="0044369B" w:rsidRPr="0044369B">
        <w:t xml:space="preserve">. </w:t>
      </w:r>
      <w:proofErr w:type="spellStart"/>
      <w:r w:rsidR="0044369B" w:rsidRPr="0044369B">
        <w:t>doi</w:t>
      </w:r>
      <w:proofErr w:type="spellEnd"/>
      <w:r w:rsidR="0044369B" w:rsidRPr="0044369B">
        <w:t>: 10.3389/fonc.2025.1492758. PMID: 40071099; PMCID: PMC11893409.</w:t>
      </w:r>
      <w:bookmarkEnd w:id="1"/>
    </w:p>
  </w:footnote>
  <w:footnote w:id="4">
    <w:p w14:paraId="63CB8E41" w14:textId="05A27BEF" w:rsidR="0086199A" w:rsidRDefault="00CF2A36" w:rsidP="00CF2A36">
      <w:pPr>
        <w:pStyle w:val="af4"/>
        <w:ind w:firstLineChars="0" w:firstLine="0"/>
        <w:rPr>
          <w:rFonts w:hint="eastAsia"/>
        </w:rPr>
      </w:pPr>
      <w:r w:rsidRPr="00CF2A36">
        <w:rPr>
          <w:rStyle w:val="afc"/>
          <w:rFonts w:hint="eastAsia"/>
        </w:rPr>
        <w:sym w:font="Symbol" w:char="F032"/>
      </w:r>
      <w:r w:rsidR="0086199A">
        <w:rPr>
          <w:rStyle w:val="afc"/>
          <w:rFonts w:hint="eastAsia"/>
        </w:rPr>
        <w:footnoteRef/>
      </w:r>
      <w:r w:rsidR="0086199A">
        <w:t xml:space="preserve"> </w:t>
      </w:r>
      <w:bookmarkStart w:id="2" w:name="OLE_LINK1"/>
      <w:r w:rsidR="0086199A">
        <w:rPr>
          <w:rFonts w:hint="eastAsia"/>
        </w:rPr>
        <w:t>[</w:t>
      </w:r>
      <w:r w:rsidR="00806E66">
        <w:rPr>
          <w:rFonts w:hint="eastAsia"/>
        </w:rPr>
        <w:t>4</w:t>
      </w:r>
      <w:r w:rsidR="0086199A">
        <w:rPr>
          <w:rFonts w:hint="eastAsia"/>
        </w:rPr>
        <w:t>]</w:t>
      </w:r>
      <w:r w:rsidR="0086199A" w:rsidRPr="0086199A">
        <w:rPr>
          <w:rFonts w:ascii="Segoe UI" w:hAnsi="Segoe UI" w:cs="Segoe UI"/>
          <w:color w:val="212121"/>
          <w:sz w:val="18"/>
          <w:shd w:val="clear" w:color="auto" w:fill="FFFFFF"/>
        </w:rPr>
        <w:t xml:space="preserve"> </w:t>
      </w:r>
      <w:r w:rsidR="0086199A" w:rsidRPr="0086199A">
        <w:t xml:space="preserve">Xu J, Ren H, Cai S, Zhang X. An improved faster R-CNN algorithm for assisted detection of lung nodules. </w:t>
      </w:r>
      <w:proofErr w:type="spellStart"/>
      <w:r w:rsidR="0086199A" w:rsidRPr="0086199A">
        <w:t>Comput</w:t>
      </w:r>
      <w:proofErr w:type="spellEnd"/>
      <w:r w:rsidR="0086199A" w:rsidRPr="0086199A">
        <w:t xml:space="preserve"> Biol Med. 2023 </w:t>
      </w:r>
      <w:proofErr w:type="gramStart"/>
      <w:r w:rsidR="0086199A" w:rsidRPr="0086199A">
        <w:t>Feb;153:106470</w:t>
      </w:r>
      <w:proofErr w:type="gramEnd"/>
      <w:r w:rsidR="0086199A" w:rsidRPr="0086199A">
        <w:t xml:space="preserve">. </w:t>
      </w:r>
      <w:proofErr w:type="spellStart"/>
      <w:r w:rsidR="0086199A" w:rsidRPr="0086199A">
        <w:t>doi</w:t>
      </w:r>
      <w:proofErr w:type="spellEnd"/>
      <w:r w:rsidR="0086199A" w:rsidRPr="0086199A">
        <w:t xml:space="preserve">: 10.1016/j.compbiomed.2022.106470. </w:t>
      </w:r>
      <w:proofErr w:type="spellStart"/>
      <w:r w:rsidR="0086199A" w:rsidRPr="0086199A">
        <w:t>Epub</w:t>
      </w:r>
      <w:proofErr w:type="spellEnd"/>
      <w:r w:rsidR="0086199A" w:rsidRPr="0086199A">
        <w:t xml:space="preserve"> 2022 Dec 28. PMID: 36587571.</w:t>
      </w:r>
      <w:bookmarkEnd w:id="2"/>
    </w:p>
  </w:footnote>
  <w:footnote w:id="5">
    <w:p w14:paraId="3ED0D487" w14:textId="1B579E28" w:rsidR="00CF2A36" w:rsidRPr="00CF2A36" w:rsidRDefault="00CF2A36" w:rsidP="00CF2A36">
      <w:pPr>
        <w:pStyle w:val="af4"/>
        <w:ind w:firstLineChars="0" w:firstLine="0"/>
        <w:rPr>
          <w:rFonts w:hint="eastAsia"/>
        </w:rPr>
      </w:pPr>
      <w:r w:rsidRPr="00CF2A36">
        <w:rPr>
          <w:rStyle w:val="afc"/>
          <w:rFonts w:hint="eastAsia"/>
        </w:rPr>
        <w:sym w:font="Symbol" w:char="F033"/>
      </w:r>
      <w:r>
        <w:rPr>
          <w:rStyle w:val="afc"/>
          <w:rFonts w:hint="eastAsia"/>
        </w:rPr>
        <w:footnoteRef/>
      </w:r>
      <w:r>
        <w:t xml:space="preserve"> </w:t>
      </w:r>
      <w:bookmarkStart w:id="3" w:name="OLE_LINK2"/>
      <w:r>
        <w:rPr>
          <w:rFonts w:hint="eastAsia"/>
        </w:rPr>
        <w:t>[5]</w:t>
      </w:r>
      <w:r w:rsidRPr="00CF2A36">
        <w:rPr>
          <w:rFonts w:ascii="Segoe UI" w:hAnsi="Segoe UI" w:cs="Segoe UI"/>
          <w:color w:val="212121"/>
          <w:sz w:val="18"/>
          <w:shd w:val="clear" w:color="auto" w:fill="FFFFFF"/>
        </w:rPr>
        <w:t xml:space="preserve"> </w:t>
      </w:r>
      <w:r w:rsidRPr="00CF2A36">
        <w:t xml:space="preserve">Wahab MF, O'Haver TC. Wavelet transforms in separation science for denoising and peak overlap detection. J Sep Sci. 2020 May;43(9-10):1998-2010. </w:t>
      </w:r>
      <w:proofErr w:type="spellStart"/>
      <w:r w:rsidRPr="00CF2A36">
        <w:t>doi</w:t>
      </w:r>
      <w:proofErr w:type="spellEnd"/>
      <w:r w:rsidRPr="00CF2A36">
        <w:t xml:space="preserve">: 10.1002/jssc.202000013. </w:t>
      </w:r>
      <w:proofErr w:type="spellStart"/>
      <w:r w:rsidRPr="00CF2A36">
        <w:t>Epub</w:t>
      </w:r>
      <w:proofErr w:type="spellEnd"/>
      <w:r w:rsidRPr="00CF2A36">
        <w:t xml:space="preserve"> 2020 Mar 19. PMID: 32108426.</w:t>
      </w:r>
      <w:bookmarkEnd w:id="3"/>
    </w:p>
  </w:footnote>
  <w:footnote w:id="6">
    <w:p w14:paraId="20246C8F" w14:textId="4B841EF3" w:rsidR="000C26D0" w:rsidRDefault="00CF2A36" w:rsidP="00CF2A36">
      <w:pPr>
        <w:pStyle w:val="af4"/>
        <w:ind w:firstLineChars="0" w:firstLine="0"/>
        <w:rPr>
          <w:rFonts w:hint="eastAsia"/>
        </w:rPr>
      </w:pPr>
      <w:r w:rsidRPr="00CF2A36">
        <w:rPr>
          <w:rStyle w:val="afc"/>
          <w:rFonts w:hint="eastAsia"/>
        </w:rPr>
        <w:sym w:font="Symbol" w:char="F031"/>
      </w:r>
      <w:r w:rsidR="000C26D0">
        <w:rPr>
          <w:rStyle w:val="afc"/>
          <w:rFonts w:hint="eastAsia"/>
        </w:rPr>
        <w:footnoteRef/>
      </w:r>
      <w:r w:rsidR="000C26D0">
        <w:t xml:space="preserve"> </w:t>
      </w:r>
      <w:bookmarkStart w:id="4" w:name="OLE_LINK3"/>
      <w:bookmarkStart w:id="5" w:name="OLE_LINK4"/>
      <w:bookmarkStart w:id="6" w:name="_Hlk196346149"/>
      <w:r w:rsidR="000C26D0">
        <w:rPr>
          <w:rFonts w:hint="eastAsia"/>
        </w:rPr>
        <w:t>[</w:t>
      </w:r>
      <w:r>
        <w:rPr>
          <w:rFonts w:hint="eastAsia"/>
        </w:rPr>
        <w:t>6</w:t>
      </w:r>
      <w:r w:rsidR="000C26D0">
        <w:rPr>
          <w:rFonts w:hint="eastAsia"/>
        </w:rPr>
        <w:t>]</w:t>
      </w:r>
      <w:r w:rsidR="000C26D0" w:rsidRPr="000C26D0">
        <w:rPr>
          <w:sz w:val="18"/>
        </w:rPr>
        <w:t xml:space="preserve"> </w:t>
      </w:r>
      <w:r w:rsidR="000C26D0" w:rsidRPr="000C26D0">
        <w:t xml:space="preserve">Klein S, Staring M, Murphy K, </w:t>
      </w:r>
      <w:proofErr w:type="spellStart"/>
      <w:r w:rsidR="000C26D0" w:rsidRPr="000C26D0">
        <w:t>Viergever</w:t>
      </w:r>
      <w:proofErr w:type="spellEnd"/>
      <w:r w:rsidR="000C26D0" w:rsidRPr="000C26D0">
        <w:t xml:space="preserve"> MA, Pluim JP. </w:t>
      </w:r>
      <w:proofErr w:type="spellStart"/>
      <w:r w:rsidR="000C26D0" w:rsidRPr="000C26D0">
        <w:t>elastix</w:t>
      </w:r>
      <w:proofErr w:type="spellEnd"/>
      <w:r w:rsidR="000C26D0" w:rsidRPr="000C26D0">
        <w:t xml:space="preserve">: a toolbox for intensity-based medical image registration. IEEE Trans Med Imaging. 2010 Jan;29(1):196-205. </w:t>
      </w:r>
      <w:proofErr w:type="spellStart"/>
      <w:r w:rsidR="000C26D0" w:rsidRPr="000C26D0">
        <w:t>doi</w:t>
      </w:r>
      <w:proofErr w:type="spellEnd"/>
      <w:r w:rsidR="000C26D0" w:rsidRPr="000C26D0">
        <w:t xml:space="preserve">: 10.1109/TMI.2009.2035616. </w:t>
      </w:r>
      <w:proofErr w:type="spellStart"/>
      <w:r w:rsidR="000C26D0" w:rsidRPr="000C26D0">
        <w:t>Epub</w:t>
      </w:r>
      <w:proofErr w:type="spellEnd"/>
      <w:r w:rsidR="000C26D0" w:rsidRPr="000C26D0">
        <w:t xml:space="preserve"> 2009 Nov 17. PMID: 19923044.</w:t>
      </w:r>
      <w:bookmarkEnd w:id="4"/>
      <w:bookmarkEnd w:id="5"/>
      <w:bookmarkEnd w:id="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87B9" w14:textId="77777777" w:rsidR="009D60C9" w:rsidRDefault="009D60C9" w:rsidP="00F85DEB">
    <w:pPr>
      <w:pStyle w:val="af"/>
      <w:tabs>
        <w:tab w:val="center" w:pos="4820"/>
        <w:tab w:val="right" w:pos="9639"/>
      </w:tabs>
      <w:jc w:val="left"/>
    </w:pPr>
    <w:r>
      <w:rPr>
        <w:rStyle w:val="affa"/>
      </w:rPr>
      <w:fldChar w:fldCharType="begin"/>
    </w:r>
    <w:r>
      <w:rPr>
        <w:rStyle w:val="affa"/>
      </w:rPr>
      <w:instrText xml:space="preserve"> PAGE </w:instrText>
    </w:r>
    <w:r>
      <w:rPr>
        <w:rStyle w:val="affa"/>
      </w:rPr>
      <w:fldChar w:fldCharType="separate"/>
    </w:r>
    <w:r w:rsidR="000C792C">
      <w:rPr>
        <w:rStyle w:val="affa"/>
        <w:noProof/>
      </w:rPr>
      <w:t>2</w:t>
    </w:r>
    <w:r>
      <w:rPr>
        <w:rStyle w:val="affa"/>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3AF22" w14:textId="77777777" w:rsidR="009D60C9" w:rsidRDefault="009D60C9" w:rsidP="00F85DEB">
    <w:pPr>
      <w:pStyle w:val="af"/>
      <w:tabs>
        <w:tab w:val="center" w:pos="4820"/>
        <w:tab w:val="right" w:pos="9639"/>
      </w:tabs>
      <w:jc w:val="left"/>
    </w:pPr>
    <w:proofErr w:type="gramStart"/>
    <w:r>
      <w:t>?</w:t>
    </w:r>
    <w:r>
      <w:rPr>
        <w:rFonts w:hint="eastAsia"/>
      </w:rPr>
      <w:t>期</w:t>
    </w:r>
    <w:proofErr w:type="gramEnd"/>
    <w:r>
      <w:rPr>
        <w:rFonts w:hint="eastAsia"/>
      </w:rPr>
      <w:tab/>
    </w:r>
    <w:r>
      <w:rPr>
        <w:rFonts w:hint="eastAsia"/>
      </w:rPr>
      <w:t>作者名等：论文题目</w:t>
    </w:r>
    <w:r>
      <w:rPr>
        <w:rFonts w:hint="eastAsia"/>
      </w:rPr>
      <w:tab/>
    </w:r>
    <w:r>
      <w:rPr>
        <w:rStyle w:val="affa"/>
      </w:rPr>
      <w:fldChar w:fldCharType="begin"/>
    </w:r>
    <w:r>
      <w:rPr>
        <w:rStyle w:val="affa"/>
      </w:rPr>
      <w:instrText xml:space="preserve"> PAGE </w:instrText>
    </w:r>
    <w:r>
      <w:rPr>
        <w:rStyle w:val="affa"/>
      </w:rPr>
      <w:fldChar w:fldCharType="separate"/>
    </w:r>
    <w:r w:rsidR="00F529E3">
      <w:rPr>
        <w:rStyle w:val="affa"/>
        <w:noProof/>
      </w:rPr>
      <w:t>3</w:t>
    </w:r>
    <w:r>
      <w:rPr>
        <w:rStyle w:val="aff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9D4EA" w14:textId="77777777" w:rsidR="009D60C9" w:rsidRPr="005E0DC5" w:rsidRDefault="00651319" w:rsidP="00F529E3">
    <w:pPr>
      <w:pBdr>
        <w:bottom w:val="double" w:sz="4" w:space="1" w:color="auto"/>
      </w:pBdr>
      <w:tabs>
        <w:tab w:val="center" w:pos="4820"/>
        <w:tab w:val="right" w:pos="9639"/>
      </w:tabs>
      <w:adjustRightInd w:val="0"/>
      <w:snapToGrid w:val="0"/>
      <w:spacing w:line="300" w:lineRule="atLeast"/>
      <w:jc w:val="center"/>
      <w:rPr>
        <w:snapToGrid w:val="0"/>
        <w:kern w:val="0"/>
      </w:rPr>
    </w:pPr>
    <w:proofErr w:type="gramStart"/>
    <w:r>
      <w:rPr>
        <w:rFonts w:hint="eastAsia"/>
        <w:snapToGrid w:val="0"/>
        <w:kern w:val="0"/>
      </w:rPr>
      <w:t>《医学人工智能》结课论文</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E3AE1"/>
    <w:multiLevelType w:val="multilevel"/>
    <w:tmpl w:val="204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3739F3"/>
    <w:multiLevelType w:val="multilevel"/>
    <w:tmpl w:val="C07C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37B3CE2"/>
    <w:multiLevelType w:val="hybridMultilevel"/>
    <w:tmpl w:val="2B48D608"/>
    <w:lvl w:ilvl="0" w:tplc="37A05FB8">
      <w:start w:val="1"/>
      <w:numFmt w:val="decimal"/>
      <w:lvlText w:val="%1："/>
      <w:lvlJc w:val="left"/>
      <w:pPr>
        <w:tabs>
          <w:tab w:val="num" w:pos="420"/>
        </w:tabs>
        <w:ind w:left="420" w:hanging="420"/>
      </w:pPr>
      <w:rPr>
        <w:rFonts w:hint="eastAsia"/>
      </w:rPr>
    </w:lvl>
    <w:lvl w:ilvl="1" w:tplc="A9F6DB12">
      <w:start w:val="1"/>
      <w:numFmt w:val="lowerLetter"/>
      <w:lvlText w:val="%2)"/>
      <w:lvlJc w:val="left"/>
      <w:pPr>
        <w:tabs>
          <w:tab w:val="num" w:pos="840"/>
        </w:tabs>
        <w:ind w:left="840" w:hanging="420"/>
      </w:pPr>
    </w:lvl>
    <w:lvl w:ilvl="2" w:tplc="CF40684E">
      <w:start w:val="1"/>
      <w:numFmt w:val="lowerRoman"/>
      <w:lvlText w:val="%3."/>
      <w:lvlJc w:val="right"/>
      <w:pPr>
        <w:tabs>
          <w:tab w:val="num" w:pos="1260"/>
        </w:tabs>
        <w:ind w:left="1260" w:hanging="420"/>
      </w:pPr>
    </w:lvl>
    <w:lvl w:ilvl="3" w:tplc="01F0BB70">
      <w:start w:val="1"/>
      <w:numFmt w:val="decimal"/>
      <w:lvlText w:val="%4."/>
      <w:lvlJc w:val="left"/>
      <w:pPr>
        <w:tabs>
          <w:tab w:val="num" w:pos="1680"/>
        </w:tabs>
        <w:ind w:left="1680" w:hanging="420"/>
      </w:pPr>
    </w:lvl>
    <w:lvl w:ilvl="4" w:tplc="6FC2F7D4">
      <w:start w:val="1"/>
      <w:numFmt w:val="lowerLetter"/>
      <w:lvlText w:val="%5)"/>
      <w:lvlJc w:val="left"/>
      <w:pPr>
        <w:tabs>
          <w:tab w:val="num" w:pos="2100"/>
        </w:tabs>
        <w:ind w:left="2100" w:hanging="420"/>
      </w:pPr>
    </w:lvl>
    <w:lvl w:ilvl="5" w:tplc="19CCEBFE" w:tentative="1">
      <w:start w:val="1"/>
      <w:numFmt w:val="lowerRoman"/>
      <w:lvlText w:val="%6."/>
      <w:lvlJc w:val="right"/>
      <w:pPr>
        <w:tabs>
          <w:tab w:val="num" w:pos="2520"/>
        </w:tabs>
        <w:ind w:left="2520" w:hanging="420"/>
      </w:pPr>
    </w:lvl>
    <w:lvl w:ilvl="6" w:tplc="2FF2D302" w:tentative="1">
      <w:start w:val="1"/>
      <w:numFmt w:val="decimal"/>
      <w:lvlText w:val="%7."/>
      <w:lvlJc w:val="left"/>
      <w:pPr>
        <w:tabs>
          <w:tab w:val="num" w:pos="2940"/>
        </w:tabs>
        <w:ind w:left="2940" w:hanging="420"/>
      </w:pPr>
    </w:lvl>
    <w:lvl w:ilvl="7" w:tplc="AB16EECE" w:tentative="1">
      <w:start w:val="1"/>
      <w:numFmt w:val="lowerLetter"/>
      <w:lvlText w:val="%8)"/>
      <w:lvlJc w:val="left"/>
      <w:pPr>
        <w:tabs>
          <w:tab w:val="num" w:pos="3360"/>
        </w:tabs>
        <w:ind w:left="3360" w:hanging="420"/>
      </w:pPr>
    </w:lvl>
    <w:lvl w:ilvl="8" w:tplc="F61E5DE6" w:tentative="1">
      <w:start w:val="1"/>
      <w:numFmt w:val="lowerRoman"/>
      <w:lvlText w:val="%9."/>
      <w:lvlJc w:val="right"/>
      <w:pPr>
        <w:tabs>
          <w:tab w:val="num" w:pos="3780"/>
        </w:tabs>
        <w:ind w:left="3780" w:hanging="420"/>
      </w:pPr>
    </w:lvl>
  </w:abstractNum>
  <w:abstractNum w:abstractNumId="8"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9"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4AA79AA"/>
    <w:multiLevelType w:val="hybridMultilevel"/>
    <w:tmpl w:val="73C6EC28"/>
    <w:lvl w:ilvl="0" w:tplc="1F7E6F4A">
      <w:start w:val="1"/>
      <w:numFmt w:val="decimal"/>
      <w:lvlText w:val="%1："/>
      <w:lvlJc w:val="left"/>
      <w:pPr>
        <w:tabs>
          <w:tab w:val="num" w:pos="360"/>
        </w:tabs>
        <w:ind w:left="360" w:hanging="360"/>
      </w:pPr>
      <w:rPr>
        <w:rFonts w:hint="default"/>
      </w:rPr>
    </w:lvl>
    <w:lvl w:ilvl="1" w:tplc="CA603EC0" w:tentative="1">
      <w:start w:val="1"/>
      <w:numFmt w:val="lowerLetter"/>
      <w:lvlText w:val="%2)"/>
      <w:lvlJc w:val="left"/>
      <w:pPr>
        <w:tabs>
          <w:tab w:val="num" w:pos="840"/>
        </w:tabs>
        <w:ind w:left="840" w:hanging="420"/>
      </w:pPr>
    </w:lvl>
    <w:lvl w:ilvl="2" w:tplc="B8843F70" w:tentative="1">
      <w:start w:val="1"/>
      <w:numFmt w:val="lowerRoman"/>
      <w:lvlText w:val="%3."/>
      <w:lvlJc w:val="right"/>
      <w:pPr>
        <w:tabs>
          <w:tab w:val="num" w:pos="1260"/>
        </w:tabs>
        <w:ind w:left="1260" w:hanging="420"/>
      </w:pPr>
    </w:lvl>
    <w:lvl w:ilvl="3" w:tplc="347CD978" w:tentative="1">
      <w:start w:val="1"/>
      <w:numFmt w:val="decimal"/>
      <w:lvlText w:val="%4."/>
      <w:lvlJc w:val="left"/>
      <w:pPr>
        <w:tabs>
          <w:tab w:val="num" w:pos="1680"/>
        </w:tabs>
        <w:ind w:left="1680" w:hanging="420"/>
      </w:pPr>
    </w:lvl>
    <w:lvl w:ilvl="4" w:tplc="7034FF72" w:tentative="1">
      <w:start w:val="1"/>
      <w:numFmt w:val="lowerLetter"/>
      <w:lvlText w:val="%5)"/>
      <w:lvlJc w:val="left"/>
      <w:pPr>
        <w:tabs>
          <w:tab w:val="num" w:pos="2100"/>
        </w:tabs>
        <w:ind w:left="2100" w:hanging="420"/>
      </w:pPr>
    </w:lvl>
    <w:lvl w:ilvl="5" w:tplc="5A70E990" w:tentative="1">
      <w:start w:val="1"/>
      <w:numFmt w:val="lowerRoman"/>
      <w:lvlText w:val="%6."/>
      <w:lvlJc w:val="right"/>
      <w:pPr>
        <w:tabs>
          <w:tab w:val="num" w:pos="2520"/>
        </w:tabs>
        <w:ind w:left="2520" w:hanging="420"/>
      </w:pPr>
    </w:lvl>
    <w:lvl w:ilvl="6" w:tplc="C0E0F86C" w:tentative="1">
      <w:start w:val="1"/>
      <w:numFmt w:val="decimal"/>
      <w:lvlText w:val="%7."/>
      <w:lvlJc w:val="left"/>
      <w:pPr>
        <w:tabs>
          <w:tab w:val="num" w:pos="2940"/>
        </w:tabs>
        <w:ind w:left="2940" w:hanging="420"/>
      </w:pPr>
    </w:lvl>
    <w:lvl w:ilvl="7" w:tplc="DCCC3A8C" w:tentative="1">
      <w:start w:val="1"/>
      <w:numFmt w:val="lowerLetter"/>
      <w:lvlText w:val="%8)"/>
      <w:lvlJc w:val="left"/>
      <w:pPr>
        <w:tabs>
          <w:tab w:val="num" w:pos="3360"/>
        </w:tabs>
        <w:ind w:left="3360" w:hanging="420"/>
      </w:pPr>
    </w:lvl>
    <w:lvl w:ilvl="8" w:tplc="586A6824" w:tentative="1">
      <w:start w:val="1"/>
      <w:numFmt w:val="lowerRoman"/>
      <w:lvlText w:val="%9."/>
      <w:lvlJc w:val="right"/>
      <w:pPr>
        <w:tabs>
          <w:tab w:val="num" w:pos="3780"/>
        </w:tabs>
        <w:ind w:left="3780" w:hanging="420"/>
      </w:pPr>
    </w:lvl>
  </w:abstractNum>
  <w:abstractNum w:abstractNumId="11"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364482380">
    <w:abstractNumId w:val="11"/>
  </w:num>
  <w:num w:numId="2" w16cid:durableId="357892567">
    <w:abstractNumId w:val="7"/>
  </w:num>
  <w:num w:numId="3" w16cid:durableId="1657609530">
    <w:abstractNumId w:val="12"/>
  </w:num>
  <w:num w:numId="4" w16cid:durableId="125852841">
    <w:abstractNumId w:val="10"/>
  </w:num>
  <w:num w:numId="5" w16cid:durableId="381250972">
    <w:abstractNumId w:val="3"/>
  </w:num>
  <w:num w:numId="6" w16cid:durableId="1620800002">
    <w:abstractNumId w:val="6"/>
  </w:num>
  <w:num w:numId="7" w16cid:durableId="2140604055">
    <w:abstractNumId w:val="4"/>
  </w:num>
  <w:num w:numId="8" w16cid:durableId="198666820">
    <w:abstractNumId w:val="4"/>
  </w:num>
  <w:num w:numId="9" w16cid:durableId="1115488787">
    <w:abstractNumId w:val="4"/>
  </w:num>
  <w:num w:numId="10" w16cid:durableId="369690134">
    <w:abstractNumId w:val="4"/>
  </w:num>
  <w:num w:numId="11" w16cid:durableId="2118602132">
    <w:abstractNumId w:val="4"/>
  </w:num>
  <w:num w:numId="12" w16cid:durableId="218518034">
    <w:abstractNumId w:val="4"/>
  </w:num>
  <w:num w:numId="13" w16cid:durableId="1473475567">
    <w:abstractNumId w:val="9"/>
  </w:num>
  <w:num w:numId="14" w16cid:durableId="839660993">
    <w:abstractNumId w:val="4"/>
  </w:num>
  <w:num w:numId="15" w16cid:durableId="927497339">
    <w:abstractNumId w:val="5"/>
  </w:num>
  <w:num w:numId="16" w16cid:durableId="1782063754">
    <w:abstractNumId w:val="8"/>
  </w:num>
  <w:num w:numId="17" w16cid:durableId="1244333336">
    <w:abstractNumId w:val="1"/>
  </w:num>
  <w:num w:numId="18" w16cid:durableId="816411105">
    <w:abstractNumId w:val="2"/>
  </w:num>
  <w:num w:numId="19" w16cid:durableId="173015593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a05wdwwxsvsxlewzwb52xtne0f0sd9wrsx2&quot;&gt;My EndNote Library&lt;record-ids&gt;&lt;item&gt;1&lt;/item&gt;&lt;/record-ids&gt;&lt;/item&gt;&lt;/Libraries&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3AA"/>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26D0"/>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48FB"/>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2679"/>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A7FB3"/>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85"/>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2377"/>
    <w:rsid w:val="003A3C4E"/>
    <w:rsid w:val="003A51EC"/>
    <w:rsid w:val="003B0CFB"/>
    <w:rsid w:val="003B1EED"/>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392"/>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93D"/>
    <w:rsid w:val="00410A4A"/>
    <w:rsid w:val="00410E01"/>
    <w:rsid w:val="00411126"/>
    <w:rsid w:val="004120E3"/>
    <w:rsid w:val="00412716"/>
    <w:rsid w:val="004128D7"/>
    <w:rsid w:val="00412D60"/>
    <w:rsid w:val="00412F15"/>
    <w:rsid w:val="00414827"/>
    <w:rsid w:val="00415329"/>
    <w:rsid w:val="00415F43"/>
    <w:rsid w:val="00421D3C"/>
    <w:rsid w:val="00422964"/>
    <w:rsid w:val="004229F5"/>
    <w:rsid w:val="00424A42"/>
    <w:rsid w:val="00425C27"/>
    <w:rsid w:val="00426E61"/>
    <w:rsid w:val="0043032A"/>
    <w:rsid w:val="004323DB"/>
    <w:rsid w:val="004344BD"/>
    <w:rsid w:val="00436528"/>
    <w:rsid w:val="00437164"/>
    <w:rsid w:val="00437B1F"/>
    <w:rsid w:val="00440419"/>
    <w:rsid w:val="0044129B"/>
    <w:rsid w:val="00441A94"/>
    <w:rsid w:val="00441B18"/>
    <w:rsid w:val="004422EA"/>
    <w:rsid w:val="00442558"/>
    <w:rsid w:val="0044273F"/>
    <w:rsid w:val="0044369B"/>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145"/>
    <w:rsid w:val="004B6370"/>
    <w:rsid w:val="004C1145"/>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5D13"/>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6B7D"/>
    <w:rsid w:val="006A759C"/>
    <w:rsid w:val="006B0B36"/>
    <w:rsid w:val="006B0E00"/>
    <w:rsid w:val="006B19CD"/>
    <w:rsid w:val="006B4DE3"/>
    <w:rsid w:val="006B5384"/>
    <w:rsid w:val="006B6832"/>
    <w:rsid w:val="006C2259"/>
    <w:rsid w:val="006D0858"/>
    <w:rsid w:val="006D3661"/>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428"/>
    <w:rsid w:val="007356CC"/>
    <w:rsid w:val="00737153"/>
    <w:rsid w:val="00737FF6"/>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C7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06E66"/>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199A"/>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3EE7"/>
    <w:rsid w:val="00894262"/>
    <w:rsid w:val="0089453B"/>
    <w:rsid w:val="008A1272"/>
    <w:rsid w:val="008A5458"/>
    <w:rsid w:val="008B0074"/>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0836"/>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4B7"/>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3352"/>
    <w:rsid w:val="00CE42C7"/>
    <w:rsid w:val="00CE7143"/>
    <w:rsid w:val="00CF2A36"/>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431"/>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B167E"/>
    <w:rsid w:val="00DB1F84"/>
    <w:rsid w:val="00DB2CD1"/>
    <w:rsid w:val="00DB3CE3"/>
    <w:rsid w:val="00DB589E"/>
    <w:rsid w:val="00DB737D"/>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3B98"/>
    <w:rsid w:val="00E841FD"/>
    <w:rsid w:val="00E84B17"/>
    <w:rsid w:val="00E84B1D"/>
    <w:rsid w:val="00E8666C"/>
    <w:rsid w:val="00E8779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18CF"/>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0F4"/>
    <w:rsid w:val="00F408FD"/>
    <w:rsid w:val="00F4107B"/>
    <w:rsid w:val="00F41331"/>
    <w:rsid w:val="00F4139E"/>
    <w:rsid w:val="00F43D92"/>
    <w:rsid w:val="00F44AB3"/>
    <w:rsid w:val="00F451BD"/>
    <w:rsid w:val="00F47AD4"/>
    <w:rsid w:val="00F5033E"/>
    <w:rsid w:val="00F50DBD"/>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568"/>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ABAC6F9"/>
  <w15:chartTrackingRefBased/>
  <w15:docId w15:val="{5C5C5234-30A6-4577-82CA-C61166BC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link w:val="10"/>
    <w:qFormat/>
    <w:rsid w:val="00C25888"/>
    <w:pPr>
      <w:keepNext/>
      <w:keepLines/>
      <w:numPr>
        <w:numId w:val="7"/>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8">
    <w:name w:val="List"/>
    <w:basedOn w:val="a0"/>
  </w:style>
  <w:style w:type="paragraph" w:styleId="a9">
    <w:name w:val="caption"/>
    <w:basedOn w:val="a"/>
    <w:next w:val="a"/>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link w:val="ae"/>
    <w:uiPriority w:val="99"/>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
    <w:name w:val="header"/>
    <w:basedOn w:val="a"/>
    <w:rsid w:val="00C25888"/>
    <w:pPr>
      <w:pBdr>
        <w:bottom w:val="single" w:sz="6" w:space="1" w:color="auto"/>
      </w:pBdr>
      <w:snapToGrid w:val="0"/>
      <w:jc w:val="center"/>
    </w:pPr>
  </w:style>
  <w:style w:type="paragraph" w:customStyle="1" w:styleId="af0">
    <w:name w:val="单位"/>
    <w:rsid w:val="00C25888"/>
    <w:pPr>
      <w:ind w:left="70" w:hangingChars="70" w:hanging="70"/>
      <w:jc w:val="both"/>
    </w:pPr>
    <w:rPr>
      <w:sz w:val="17"/>
    </w:rPr>
  </w:style>
  <w:style w:type="paragraph" w:customStyle="1" w:styleId="ac">
    <w:name w:val="作者"/>
    <w:basedOn w:val="a"/>
    <w:next w:val="af0"/>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0"/>
    <w:pPr>
      <w:ind w:left="66" w:hanging="66"/>
    </w:pPr>
    <w:rPr>
      <w:iCs/>
      <w:sz w:val="16"/>
    </w:rPr>
  </w:style>
  <w:style w:type="paragraph" w:customStyle="1" w:styleId="af1">
    <w:name w:val="框内容"/>
    <w:basedOn w:val="a0"/>
  </w:style>
  <w:style w:type="paragraph" w:customStyle="1" w:styleId="af2">
    <w:name w:val="人名"/>
    <w:basedOn w:val="a"/>
    <w:pPr>
      <w:overflowPunct/>
      <w:jc w:val="center"/>
    </w:pPr>
    <w:rPr>
      <w:rFonts w:eastAsia="楷体_GB2312"/>
      <w:sz w:val="21"/>
      <w:szCs w:val="21"/>
    </w:rPr>
  </w:style>
  <w:style w:type="table" w:styleId="af3">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脚注文本1"/>
    <w:basedOn w:val="af4"/>
    <w:link w:val="1Char"/>
    <w:rsid w:val="00C25888"/>
    <w:pPr>
      <w:spacing w:before="0"/>
      <w:ind w:firstLineChars="297" w:firstLine="297"/>
    </w:pPr>
  </w:style>
  <w:style w:type="character" w:customStyle="1" w:styleId="1Char">
    <w:name w:val="脚注文本1 Char"/>
    <w:link w:val="12"/>
    <w:rsid w:val="006D36F9"/>
    <w:rPr>
      <w:rFonts w:eastAsia="宋体"/>
      <w:kern w:val="2"/>
      <w:sz w:val="15"/>
      <w:lang w:val="en-US" w:eastAsia="zh-CN" w:bidi="ar-SA"/>
    </w:rPr>
  </w:style>
  <w:style w:type="paragraph" w:styleId="af4">
    <w:name w:val="footnote text"/>
    <w:basedOn w:val="a"/>
    <w:next w:val="12"/>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5">
    <w:name w:val="Document Map"/>
    <w:basedOn w:val="a"/>
    <w:semiHidden/>
    <w:rsid w:val="009537DC"/>
    <w:pPr>
      <w:shd w:val="clear" w:color="auto" w:fill="000080"/>
    </w:pPr>
  </w:style>
  <w:style w:type="character" w:styleId="af6">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0"/>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7"/>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8">
    <w:name w:val="分类号"/>
    <w:basedOn w:val="Date1"/>
    <w:next w:val="a0"/>
    <w:rsid w:val="00C25888"/>
    <w:pPr>
      <w:tabs>
        <w:tab w:val="left" w:pos="1233"/>
      </w:tabs>
      <w:spacing w:after="320"/>
      <w:ind w:left="0" w:firstLineChars="0" w:firstLine="0"/>
    </w:pPr>
    <w:rPr>
      <w:rFonts w:eastAsia="黑体"/>
    </w:rPr>
  </w:style>
  <w:style w:type="paragraph" w:customStyle="1" w:styleId="af7">
    <w:name w:val="摘要"/>
    <w:basedOn w:val="a0"/>
    <w:next w:val="af9"/>
    <w:link w:val="Char0"/>
    <w:rsid w:val="00C25888"/>
    <w:pPr>
      <w:tabs>
        <w:tab w:val="clear" w:pos="357"/>
        <w:tab w:val="left" w:pos="798"/>
      </w:tabs>
      <w:adjustRightInd w:val="0"/>
      <w:ind w:firstLineChars="0" w:firstLine="0"/>
    </w:pPr>
    <w:rPr>
      <w:rFonts w:eastAsia="楷体_GB2312"/>
      <w:snapToGrid w:val="0"/>
    </w:rPr>
  </w:style>
  <w:style w:type="paragraph" w:customStyle="1" w:styleId="af9">
    <w:name w:val="关键词"/>
    <w:basedOn w:val="af7"/>
    <w:next w:val="af8"/>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7"/>
    <w:rsid w:val="00034E34"/>
    <w:rPr>
      <w:rFonts w:eastAsia="楷体_GB2312"/>
      <w:snapToGrid w:val="0"/>
      <w:kern w:val="2"/>
      <w:sz w:val="18"/>
      <w:lang w:val="en-US" w:eastAsia="zh-CN" w:bidi="ar-SA"/>
    </w:rPr>
  </w:style>
  <w:style w:type="character" w:customStyle="1" w:styleId="Char1">
    <w:name w:val="关键词 Char"/>
    <w:basedOn w:val="Char0"/>
    <w:link w:val="af9"/>
    <w:rsid w:val="00034E34"/>
    <w:rPr>
      <w:rFonts w:eastAsia="楷体_GB2312"/>
      <w:snapToGrid w:val="0"/>
      <w:kern w:val="2"/>
      <w:sz w:val="18"/>
      <w:lang w:val="en-US" w:eastAsia="zh-CN" w:bidi="ar-SA"/>
    </w:rPr>
  </w:style>
  <w:style w:type="paragraph" w:customStyle="1" w:styleId="13">
    <w:name w:val="样式1"/>
    <w:basedOn w:val="2"/>
    <w:rsid w:val="00062B2C"/>
    <w:rPr>
      <w:b/>
    </w:rPr>
  </w:style>
  <w:style w:type="character" w:customStyle="1" w:styleId="20">
    <w:name w:val="标题 2 字符"/>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a">
    <w:name w:val="表名"/>
    <w:basedOn w:val="a"/>
    <w:rsid w:val="00C25888"/>
    <w:pPr>
      <w:spacing w:after="120"/>
    </w:pPr>
  </w:style>
  <w:style w:type="paragraph" w:customStyle="1" w:styleId="afb">
    <w:name w:val="定理"/>
    <w:basedOn w:val="a0"/>
    <w:next w:val="a0"/>
    <w:rsid w:val="00C25888"/>
    <w:rPr>
      <w:rFonts w:eastAsia="黑体"/>
    </w:rPr>
  </w:style>
  <w:style w:type="character" w:styleId="afc">
    <w:name w:val="footnote reference"/>
    <w:autoRedefine/>
    <w:semiHidden/>
    <w:rsid w:val="00C25888"/>
    <w:rPr>
      <w:rFonts w:ascii="Monotype Sorts" w:eastAsia="宋体" w:hAnsi="Monotype Sorts"/>
      <w:spacing w:val="0"/>
      <w:w w:val="100"/>
      <w:position w:val="0"/>
      <w:sz w:val="11"/>
      <w:vertAlign w:val="baseline"/>
    </w:rPr>
  </w:style>
  <w:style w:type="paragraph" w:styleId="afd">
    <w:name w:val="annotation text"/>
    <w:basedOn w:val="a"/>
    <w:link w:val="afe"/>
    <w:semiHidden/>
    <w:rsid w:val="00C25888"/>
    <w:pPr>
      <w:jc w:val="left"/>
    </w:pPr>
  </w:style>
  <w:style w:type="character" w:styleId="aff">
    <w:name w:val="annotation reference"/>
    <w:semiHidden/>
    <w:rsid w:val="00C25888"/>
    <w:rPr>
      <w:sz w:val="21"/>
      <w:szCs w:val="21"/>
    </w:rPr>
  </w:style>
  <w:style w:type="paragraph" w:customStyle="1" w:styleId="aff0">
    <w:name w:val="首页页眉"/>
    <w:basedOn w:val="af"/>
    <w:rsid w:val="00C25888"/>
    <w:pPr>
      <w:pBdr>
        <w:bottom w:val="double" w:sz="6" w:space="1" w:color="auto"/>
      </w:pBdr>
      <w:jc w:val="both"/>
    </w:pPr>
  </w:style>
  <w:style w:type="character" w:styleId="aff1">
    <w:name w:val="endnote reference"/>
    <w:semiHidden/>
    <w:rsid w:val="00C25888"/>
    <w:rPr>
      <w:vertAlign w:val="superscript"/>
    </w:rPr>
  </w:style>
  <w:style w:type="paragraph" w:customStyle="1" w:styleId="aff2">
    <w:name w:val="文前文本"/>
    <w:basedOn w:val="af9"/>
    <w:rsid w:val="00C25888"/>
    <w:pPr>
      <w:ind w:left="0" w:firstLine="0"/>
    </w:pPr>
    <w:rPr>
      <w:b/>
    </w:rPr>
  </w:style>
  <w:style w:type="paragraph" w:customStyle="1" w:styleId="aff3">
    <w:name w:val="证明"/>
    <w:basedOn w:val="afb"/>
    <w:rsid w:val="00C25888"/>
    <w:rPr>
      <w:rFonts w:eastAsia="仿宋_GB2312"/>
    </w:rPr>
  </w:style>
  <w:style w:type="paragraph" w:customStyle="1" w:styleId="aff4">
    <w:name w:val="致谢"/>
    <w:basedOn w:val="afb"/>
    <w:next w:val="Reference"/>
    <w:rsid w:val="00C25888"/>
    <w:pPr>
      <w:tabs>
        <w:tab w:val="clear" w:pos="357"/>
      </w:tabs>
      <w:spacing w:beforeLines="100" w:before="100"/>
      <w:ind w:firstLineChars="0" w:firstLine="0"/>
    </w:pPr>
    <w:rPr>
      <w:rFonts w:eastAsia="宋体"/>
      <w:bCs/>
    </w:rPr>
  </w:style>
  <w:style w:type="paragraph" w:customStyle="1" w:styleId="aff5">
    <w:name w:val="中文参考文献"/>
    <w:basedOn w:val="Reference"/>
    <w:next w:val="a0"/>
    <w:rsid w:val="00C25888"/>
    <w:pPr>
      <w:spacing w:before="240"/>
    </w:pPr>
    <w:rPr>
      <w:b w:val="0"/>
    </w:rPr>
  </w:style>
  <w:style w:type="character" w:styleId="aff6">
    <w:name w:val="Emphasis"/>
    <w:qFormat/>
    <w:rsid w:val="00797C49"/>
    <w:rPr>
      <w:b w:val="0"/>
      <w:bCs w:val="0"/>
      <w:i w:val="0"/>
      <w:iCs w:val="0"/>
      <w:color w:val="CC0033"/>
    </w:rPr>
  </w:style>
  <w:style w:type="character" w:customStyle="1" w:styleId="afe">
    <w:name w:val="批注文字 字符"/>
    <w:link w:val="afd"/>
    <w:semiHidden/>
    <w:rsid w:val="00A80491"/>
    <w:rPr>
      <w:kern w:val="2"/>
      <w:sz w:val="18"/>
    </w:rPr>
  </w:style>
  <w:style w:type="paragraph" w:styleId="aff7">
    <w:name w:val="Balloon Text"/>
    <w:basedOn w:val="a"/>
    <w:link w:val="aff8"/>
    <w:rsid w:val="00A80491"/>
    <w:rPr>
      <w:szCs w:val="18"/>
    </w:rPr>
  </w:style>
  <w:style w:type="character" w:customStyle="1" w:styleId="aff8">
    <w:name w:val="批注框文本 字符"/>
    <w:link w:val="aff7"/>
    <w:rsid w:val="00A80491"/>
    <w:rPr>
      <w:kern w:val="2"/>
      <w:sz w:val="18"/>
      <w:szCs w:val="18"/>
    </w:rPr>
  </w:style>
  <w:style w:type="paragraph" w:styleId="aff9">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a">
    <w:name w:val="page number"/>
    <w:basedOn w:val="a1"/>
    <w:rsid w:val="00F85DEB"/>
  </w:style>
  <w:style w:type="character" w:customStyle="1" w:styleId="ae">
    <w:name w:val="页脚 字符"/>
    <w:link w:val="ad"/>
    <w:uiPriority w:val="99"/>
    <w:rsid w:val="00651319"/>
    <w:rPr>
      <w:rFonts w:eastAsia="·s²Ó©úÅé"/>
      <w:sz w:val="18"/>
    </w:rPr>
  </w:style>
  <w:style w:type="character" w:customStyle="1" w:styleId="10">
    <w:name w:val="标题 1 字符"/>
    <w:basedOn w:val="a1"/>
    <w:link w:val="1"/>
    <w:rsid w:val="000A53AA"/>
    <w:rPr>
      <w:rFonts w:eastAsia="黑体"/>
      <w:sz w:val="21"/>
    </w:rPr>
  </w:style>
  <w:style w:type="character" w:styleId="affb">
    <w:name w:val="Unresolved Mention"/>
    <w:basedOn w:val="a1"/>
    <w:uiPriority w:val="99"/>
    <w:semiHidden/>
    <w:unhideWhenUsed/>
    <w:rsid w:val="006A6B7D"/>
    <w:rPr>
      <w:color w:val="605E5C"/>
      <w:shd w:val="clear" w:color="auto" w:fill="E1DFDD"/>
    </w:rPr>
  </w:style>
  <w:style w:type="paragraph" w:styleId="affc">
    <w:name w:val="endnote text"/>
    <w:basedOn w:val="a"/>
    <w:link w:val="affd"/>
    <w:rsid w:val="008B0074"/>
    <w:pPr>
      <w:snapToGrid w:val="0"/>
      <w:jc w:val="left"/>
    </w:pPr>
  </w:style>
  <w:style w:type="character" w:customStyle="1" w:styleId="affd">
    <w:name w:val="尾注文本 字符"/>
    <w:basedOn w:val="a1"/>
    <w:link w:val="affc"/>
    <w:rsid w:val="008B0074"/>
    <w:rPr>
      <w:kern w:val="2"/>
      <w:sz w:val="18"/>
    </w:rPr>
  </w:style>
  <w:style w:type="paragraph" w:customStyle="1" w:styleId="EndNoteBibliographyTitle">
    <w:name w:val="EndNote Bibliography Title"/>
    <w:basedOn w:val="a"/>
    <w:link w:val="EndNoteBibliographyTitle0"/>
    <w:rsid w:val="00E8779C"/>
    <w:pPr>
      <w:jc w:val="center"/>
    </w:pPr>
    <w:rPr>
      <w:noProof/>
    </w:rPr>
  </w:style>
  <w:style w:type="character" w:customStyle="1" w:styleId="EndNoteBibliographyTitle0">
    <w:name w:val="EndNote Bibliography Title 字符"/>
    <w:basedOn w:val="Char1"/>
    <w:link w:val="EndNoteBibliographyTitle"/>
    <w:rsid w:val="00E8779C"/>
    <w:rPr>
      <w:rFonts w:eastAsia="楷体_GB2312"/>
      <w:noProof/>
      <w:snapToGrid/>
      <w:kern w:val="2"/>
      <w:sz w:val="18"/>
      <w:lang w:val="en-US" w:eastAsia="zh-CN" w:bidi="ar-SA"/>
    </w:rPr>
  </w:style>
  <w:style w:type="paragraph" w:customStyle="1" w:styleId="EndNoteBibliography">
    <w:name w:val="EndNote Bibliography"/>
    <w:basedOn w:val="a"/>
    <w:link w:val="EndNoteBibliography0"/>
    <w:rsid w:val="00E8779C"/>
    <w:rPr>
      <w:noProof/>
    </w:rPr>
  </w:style>
  <w:style w:type="character" w:customStyle="1" w:styleId="EndNoteBibliography0">
    <w:name w:val="EndNote Bibliography 字符"/>
    <w:basedOn w:val="Char1"/>
    <w:link w:val="EndNoteBibliography"/>
    <w:rsid w:val="00E8779C"/>
    <w:rPr>
      <w:rFonts w:eastAsia="楷体_GB2312"/>
      <w:noProof/>
      <w:snapToGrid/>
      <w:kern w:val="2"/>
      <w:sz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9956">
      <w:bodyDiv w:val="1"/>
      <w:marLeft w:val="0"/>
      <w:marRight w:val="0"/>
      <w:marTop w:val="0"/>
      <w:marBottom w:val="0"/>
      <w:divBdr>
        <w:top w:val="none" w:sz="0" w:space="0" w:color="auto"/>
        <w:left w:val="none" w:sz="0" w:space="0" w:color="auto"/>
        <w:bottom w:val="none" w:sz="0" w:space="0" w:color="auto"/>
        <w:right w:val="none" w:sz="0" w:space="0" w:color="auto"/>
      </w:divBdr>
    </w:div>
    <w:div w:id="25108137">
      <w:bodyDiv w:val="1"/>
      <w:marLeft w:val="0"/>
      <w:marRight w:val="0"/>
      <w:marTop w:val="0"/>
      <w:marBottom w:val="0"/>
      <w:divBdr>
        <w:top w:val="none" w:sz="0" w:space="0" w:color="auto"/>
        <w:left w:val="none" w:sz="0" w:space="0" w:color="auto"/>
        <w:bottom w:val="none" w:sz="0" w:space="0" w:color="auto"/>
        <w:right w:val="none" w:sz="0" w:space="0" w:color="auto"/>
      </w:divBdr>
    </w:div>
    <w:div w:id="47149326">
      <w:bodyDiv w:val="1"/>
      <w:marLeft w:val="0"/>
      <w:marRight w:val="0"/>
      <w:marTop w:val="0"/>
      <w:marBottom w:val="0"/>
      <w:divBdr>
        <w:top w:val="none" w:sz="0" w:space="0" w:color="auto"/>
        <w:left w:val="none" w:sz="0" w:space="0" w:color="auto"/>
        <w:bottom w:val="none" w:sz="0" w:space="0" w:color="auto"/>
        <w:right w:val="none" w:sz="0" w:space="0" w:color="auto"/>
      </w:divBdr>
    </w:div>
    <w:div w:id="122356812">
      <w:bodyDiv w:val="1"/>
      <w:marLeft w:val="0"/>
      <w:marRight w:val="0"/>
      <w:marTop w:val="0"/>
      <w:marBottom w:val="0"/>
      <w:divBdr>
        <w:top w:val="none" w:sz="0" w:space="0" w:color="auto"/>
        <w:left w:val="none" w:sz="0" w:space="0" w:color="auto"/>
        <w:bottom w:val="none" w:sz="0" w:space="0" w:color="auto"/>
        <w:right w:val="none" w:sz="0" w:space="0" w:color="auto"/>
      </w:divBdr>
    </w:div>
    <w:div w:id="133448251">
      <w:bodyDiv w:val="1"/>
      <w:marLeft w:val="0"/>
      <w:marRight w:val="0"/>
      <w:marTop w:val="0"/>
      <w:marBottom w:val="0"/>
      <w:divBdr>
        <w:top w:val="none" w:sz="0" w:space="0" w:color="auto"/>
        <w:left w:val="none" w:sz="0" w:space="0" w:color="auto"/>
        <w:bottom w:val="none" w:sz="0" w:space="0" w:color="auto"/>
        <w:right w:val="none" w:sz="0" w:space="0" w:color="auto"/>
      </w:divBdr>
    </w:div>
    <w:div w:id="141390774">
      <w:bodyDiv w:val="1"/>
      <w:marLeft w:val="0"/>
      <w:marRight w:val="0"/>
      <w:marTop w:val="0"/>
      <w:marBottom w:val="0"/>
      <w:divBdr>
        <w:top w:val="none" w:sz="0" w:space="0" w:color="auto"/>
        <w:left w:val="none" w:sz="0" w:space="0" w:color="auto"/>
        <w:bottom w:val="none" w:sz="0" w:space="0" w:color="auto"/>
        <w:right w:val="none" w:sz="0" w:space="0" w:color="auto"/>
      </w:divBdr>
    </w:div>
    <w:div w:id="153299202">
      <w:bodyDiv w:val="1"/>
      <w:marLeft w:val="0"/>
      <w:marRight w:val="0"/>
      <w:marTop w:val="0"/>
      <w:marBottom w:val="0"/>
      <w:divBdr>
        <w:top w:val="none" w:sz="0" w:space="0" w:color="auto"/>
        <w:left w:val="none" w:sz="0" w:space="0" w:color="auto"/>
        <w:bottom w:val="none" w:sz="0" w:space="0" w:color="auto"/>
        <w:right w:val="none" w:sz="0" w:space="0" w:color="auto"/>
      </w:divBdr>
    </w:div>
    <w:div w:id="193468890">
      <w:bodyDiv w:val="1"/>
      <w:marLeft w:val="0"/>
      <w:marRight w:val="0"/>
      <w:marTop w:val="0"/>
      <w:marBottom w:val="0"/>
      <w:divBdr>
        <w:top w:val="none" w:sz="0" w:space="0" w:color="auto"/>
        <w:left w:val="none" w:sz="0" w:space="0" w:color="auto"/>
        <w:bottom w:val="none" w:sz="0" w:space="0" w:color="auto"/>
        <w:right w:val="none" w:sz="0" w:space="0" w:color="auto"/>
      </w:divBdr>
    </w:div>
    <w:div w:id="198737335">
      <w:bodyDiv w:val="1"/>
      <w:marLeft w:val="0"/>
      <w:marRight w:val="0"/>
      <w:marTop w:val="0"/>
      <w:marBottom w:val="0"/>
      <w:divBdr>
        <w:top w:val="none" w:sz="0" w:space="0" w:color="auto"/>
        <w:left w:val="none" w:sz="0" w:space="0" w:color="auto"/>
        <w:bottom w:val="none" w:sz="0" w:space="0" w:color="auto"/>
        <w:right w:val="none" w:sz="0" w:space="0" w:color="auto"/>
      </w:divBdr>
    </w:div>
    <w:div w:id="216165904">
      <w:bodyDiv w:val="1"/>
      <w:marLeft w:val="0"/>
      <w:marRight w:val="0"/>
      <w:marTop w:val="0"/>
      <w:marBottom w:val="0"/>
      <w:divBdr>
        <w:top w:val="none" w:sz="0" w:space="0" w:color="auto"/>
        <w:left w:val="none" w:sz="0" w:space="0" w:color="auto"/>
        <w:bottom w:val="none" w:sz="0" w:space="0" w:color="auto"/>
        <w:right w:val="none" w:sz="0" w:space="0" w:color="auto"/>
      </w:divBdr>
    </w:div>
    <w:div w:id="219366108">
      <w:bodyDiv w:val="1"/>
      <w:marLeft w:val="0"/>
      <w:marRight w:val="0"/>
      <w:marTop w:val="0"/>
      <w:marBottom w:val="0"/>
      <w:divBdr>
        <w:top w:val="none" w:sz="0" w:space="0" w:color="auto"/>
        <w:left w:val="none" w:sz="0" w:space="0" w:color="auto"/>
        <w:bottom w:val="none" w:sz="0" w:space="0" w:color="auto"/>
        <w:right w:val="none" w:sz="0" w:space="0" w:color="auto"/>
      </w:divBdr>
    </w:div>
    <w:div w:id="231934733">
      <w:bodyDiv w:val="1"/>
      <w:marLeft w:val="0"/>
      <w:marRight w:val="0"/>
      <w:marTop w:val="0"/>
      <w:marBottom w:val="0"/>
      <w:divBdr>
        <w:top w:val="none" w:sz="0" w:space="0" w:color="auto"/>
        <w:left w:val="none" w:sz="0" w:space="0" w:color="auto"/>
        <w:bottom w:val="none" w:sz="0" w:space="0" w:color="auto"/>
        <w:right w:val="none" w:sz="0" w:space="0" w:color="auto"/>
      </w:divBdr>
    </w:div>
    <w:div w:id="240212946">
      <w:bodyDiv w:val="1"/>
      <w:marLeft w:val="0"/>
      <w:marRight w:val="0"/>
      <w:marTop w:val="0"/>
      <w:marBottom w:val="0"/>
      <w:divBdr>
        <w:top w:val="none" w:sz="0" w:space="0" w:color="auto"/>
        <w:left w:val="none" w:sz="0" w:space="0" w:color="auto"/>
        <w:bottom w:val="none" w:sz="0" w:space="0" w:color="auto"/>
        <w:right w:val="none" w:sz="0" w:space="0" w:color="auto"/>
      </w:divBdr>
    </w:div>
    <w:div w:id="259333785">
      <w:bodyDiv w:val="1"/>
      <w:marLeft w:val="0"/>
      <w:marRight w:val="0"/>
      <w:marTop w:val="0"/>
      <w:marBottom w:val="0"/>
      <w:divBdr>
        <w:top w:val="none" w:sz="0" w:space="0" w:color="auto"/>
        <w:left w:val="none" w:sz="0" w:space="0" w:color="auto"/>
        <w:bottom w:val="none" w:sz="0" w:space="0" w:color="auto"/>
        <w:right w:val="none" w:sz="0" w:space="0" w:color="auto"/>
      </w:divBdr>
    </w:div>
    <w:div w:id="271596455">
      <w:bodyDiv w:val="1"/>
      <w:marLeft w:val="0"/>
      <w:marRight w:val="0"/>
      <w:marTop w:val="0"/>
      <w:marBottom w:val="0"/>
      <w:divBdr>
        <w:top w:val="none" w:sz="0" w:space="0" w:color="auto"/>
        <w:left w:val="none" w:sz="0" w:space="0" w:color="auto"/>
        <w:bottom w:val="none" w:sz="0" w:space="0" w:color="auto"/>
        <w:right w:val="none" w:sz="0" w:space="0" w:color="auto"/>
      </w:divBdr>
    </w:div>
    <w:div w:id="303894790">
      <w:bodyDiv w:val="1"/>
      <w:marLeft w:val="0"/>
      <w:marRight w:val="0"/>
      <w:marTop w:val="0"/>
      <w:marBottom w:val="0"/>
      <w:divBdr>
        <w:top w:val="none" w:sz="0" w:space="0" w:color="auto"/>
        <w:left w:val="none" w:sz="0" w:space="0" w:color="auto"/>
        <w:bottom w:val="none" w:sz="0" w:space="0" w:color="auto"/>
        <w:right w:val="none" w:sz="0" w:space="0" w:color="auto"/>
      </w:divBdr>
    </w:div>
    <w:div w:id="316153910">
      <w:bodyDiv w:val="1"/>
      <w:marLeft w:val="0"/>
      <w:marRight w:val="0"/>
      <w:marTop w:val="0"/>
      <w:marBottom w:val="0"/>
      <w:divBdr>
        <w:top w:val="none" w:sz="0" w:space="0" w:color="auto"/>
        <w:left w:val="none" w:sz="0" w:space="0" w:color="auto"/>
        <w:bottom w:val="none" w:sz="0" w:space="0" w:color="auto"/>
        <w:right w:val="none" w:sz="0" w:space="0" w:color="auto"/>
      </w:divBdr>
    </w:div>
    <w:div w:id="355280589">
      <w:bodyDiv w:val="1"/>
      <w:marLeft w:val="0"/>
      <w:marRight w:val="0"/>
      <w:marTop w:val="0"/>
      <w:marBottom w:val="0"/>
      <w:divBdr>
        <w:top w:val="none" w:sz="0" w:space="0" w:color="auto"/>
        <w:left w:val="none" w:sz="0" w:space="0" w:color="auto"/>
        <w:bottom w:val="none" w:sz="0" w:space="0" w:color="auto"/>
        <w:right w:val="none" w:sz="0" w:space="0" w:color="auto"/>
      </w:divBdr>
    </w:div>
    <w:div w:id="366880882">
      <w:bodyDiv w:val="1"/>
      <w:marLeft w:val="0"/>
      <w:marRight w:val="0"/>
      <w:marTop w:val="0"/>
      <w:marBottom w:val="0"/>
      <w:divBdr>
        <w:top w:val="none" w:sz="0" w:space="0" w:color="auto"/>
        <w:left w:val="none" w:sz="0" w:space="0" w:color="auto"/>
        <w:bottom w:val="none" w:sz="0" w:space="0" w:color="auto"/>
        <w:right w:val="none" w:sz="0" w:space="0" w:color="auto"/>
      </w:divBdr>
    </w:div>
    <w:div w:id="370233154">
      <w:bodyDiv w:val="1"/>
      <w:marLeft w:val="0"/>
      <w:marRight w:val="0"/>
      <w:marTop w:val="0"/>
      <w:marBottom w:val="0"/>
      <w:divBdr>
        <w:top w:val="none" w:sz="0" w:space="0" w:color="auto"/>
        <w:left w:val="none" w:sz="0" w:space="0" w:color="auto"/>
        <w:bottom w:val="none" w:sz="0" w:space="0" w:color="auto"/>
        <w:right w:val="none" w:sz="0" w:space="0" w:color="auto"/>
      </w:divBdr>
    </w:div>
    <w:div w:id="392310712">
      <w:bodyDiv w:val="1"/>
      <w:marLeft w:val="0"/>
      <w:marRight w:val="0"/>
      <w:marTop w:val="0"/>
      <w:marBottom w:val="0"/>
      <w:divBdr>
        <w:top w:val="none" w:sz="0" w:space="0" w:color="auto"/>
        <w:left w:val="none" w:sz="0" w:space="0" w:color="auto"/>
        <w:bottom w:val="none" w:sz="0" w:space="0" w:color="auto"/>
        <w:right w:val="none" w:sz="0" w:space="0" w:color="auto"/>
      </w:divBdr>
    </w:div>
    <w:div w:id="412626574">
      <w:bodyDiv w:val="1"/>
      <w:marLeft w:val="0"/>
      <w:marRight w:val="0"/>
      <w:marTop w:val="0"/>
      <w:marBottom w:val="0"/>
      <w:divBdr>
        <w:top w:val="none" w:sz="0" w:space="0" w:color="auto"/>
        <w:left w:val="none" w:sz="0" w:space="0" w:color="auto"/>
        <w:bottom w:val="none" w:sz="0" w:space="0" w:color="auto"/>
        <w:right w:val="none" w:sz="0" w:space="0" w:color="auto"/>
      </w:divBdr>
    </w:div>
    <w:div w:id="436290011">
      <w:bodyDiv w:val="1"/>
      <w:marLeft w:val="0"/>
      <w:marRight w:val="0"/>
      <w:marTop w:val="0"/>
      <w:marBottom w:val="0"/>
      <w:divBdr>
        <w:top w:val="none" w:sz="0" w:space="0" w:color="auto"/>
        <w:left w:val="none" w:sz="0" w:space="0" w:color="auto"/>
        <w:bottom w:val="none" w:sz="0" w:space="0" w:color="auto"/>
        <w:right w:val="none" w:sz="0" w:space="0" w:color="auto"/>
      </w:divBdr>
    </w:div>
    <w:div w:id="451633543">
      <w:bodyDiv w:val="1"/>
      <w:marLeft w:val="0"/>
      <w:marRight w:val="0"/>
      <w:marTop w:val="0"/>
      <w:marBottom w:val="0"/>
      <w:divBdr>
        <w:top w:val="none" w:sz="0" w:space="0" w:color="auto"/>
        <w:left w:val="none" w:sz="0" w:space="0" w:color="auto"/>
        <w:bottom w:val="none" w:sz="0" w:space="0" w:color="auto"/>
        <w:right w:val="none" w:sz="0" w:space="0" w:color="auto"/>
      </w:divBdr>
    </w:div>
    <w:div w:id="512190590">
      <w:bodyDiv w:val="1"/>
      <w:marLeft w:val="0"/>
      <w:marRight w:val="0"/>
      <w:marTop w:val="0"/>
      <w:marBottom w:val="0"/>
      <w:divBdr>
        <w:top w:val="none" w:sz="0" w:space="0" w:color="auto"/>
        <w:left w:val="none" w:sz="0" w:space="0" w:color="auto"/>
        <w:bottom w:val="none" w:sz="0" w:space="0" w:color="auto"/>
        <w:right w:val="none" w:sz="0" w:space="0" w:color="auto"/>
      </w:divBdr>
    </w:div>
    <w:div w:id="537208797">
      <w:bodyDiv w:val="1"/>
      <w:marLeft w:val="0"/>
      <w:marRight w:val="0"/>
      <w:marTop w:val="0"/>
      <w:marBottom w:val="0"/>
      <w:divBdr>
        <w:top w:val="none" w:sz="0" w:space="0" w:color="auto"/>
        <w:left w:val="none" w:sz="0" w:space="0" w:color="auto"/>
        <w:bottom w:val="none" w:sz="0" w:space="0" w:color="auto"/>
        <w:right w:val="none" w:sz="0" w:space="0" w:color="auto"/>
      </w:divBdr>
      <w:divsChild>
        <w:div w:id="1474564949">
          <w:marLeft w:val="0"/>
          <w:marRight w:val="0"/>
          <w:marTop w:val="0"/>
          <w:marBottom w:val="0"/>
          <w:divBdr>
            <w:top w:val="none" w:sz="0" w:space="0" w:color="auto"/>
            <w:left w:val="none" w:sz="0" w:space="0" w:color="auto"/>
            <w:bottom w:val="none" w:sz="0" w:space="0" w:color="auto"/>
            <w:right w:val="none" w:sz="0" w:space="0" w:color="auto"/>
          </w:divBdr>
          <w:divsChild>
            <w:div w:id="2051412762">
              <w:marLeft w:val="0"/>
              <w:marRight w:val="0"/>
              <w:marTop w:val="0"/>
              <w:marBottom w:val="0"/>
              <w:divBdr>
                <w:top w:val="none" w:sz="0" w:space="0" w:color="auto"/>
                <w:left w:val="none" w:sz="0" w:space="0" w:color="auto"/>
                <w:bottom w:val="none" w:sz="0" w:space="0" w:color="auto"/>
                <w:right w:val="none" w:sz="0" w:space="0" w:color="auto"/>
              </w:divBdr>
              <w:divsChild>
                <w:div w:id="157237286">
                  <w:marLeft w:val="0"/>
                  <w:marRight w:val="0"/>
                  <w:marTop w:val="0"/>
                  <w:marBottom w:val="120"/>
                  <w:divBdr>
                    <w:top w:val="none" w:sz="0" w:space="0" w:color="auto"/>
                    <w:left w:val="none" w:sz="0" w:space="0" w:color="auto"/>
                    <w:bottom w:val="none" w:sz="0" w:space="0" w:color="auto"/>
                    <w:right w:val="none" w:sz="0" w:space="0" w:color="auto"/>
                  </w:divBdr>
                </w:div>
                <w:div w:id="19007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8184">
      <w:bodyDiv w:val="1"/>
      <w:marLeft w:val="0"/>
      <w:marRight w:val="0"/>
      <w:marTop w:val="0"/>
      <w:marBottom w:val="0"/>
      <w:divBdr>
        <w:top w:val="none" w:sz="0" w:space="0" w:color="auto"/>
        <w:left w:val="none" w:sz="0" w:space="0" w:color="auto"/>
        <w:bottom w:val="none" w:sz="0" w:space="0" w:color="auto"/>
        <w:right w:val="none" w:sz="0" w:space="0" w:color="auto"/>
      </w:divBdr>
    </w:div>
    <w:div w:id="595284962">
      <w:bodyDiv w:val="1"/>
      <w:marLeft w:val="0"/>
      <w:marRight w:val="0"/>
      <w:marTop w:val="0"/>
      <w:marBottom w:val="0"/>
      <w:divBdr>
        <w:top w:val="none" w:sz="0" w:space="0" w:color="auto"/>
        <w:left w:val="none" w:sz="0" w:space="0" w:color="auto"/>
        <w:bottom w:val="none" w:sz="0" w:space="0" w:color="auto"/>
        <w:right w:val="none" w:sz="0" w:space="0" w:color="auto"/>
      </w:divBdr>
    </w:div>
    <w:div w:id="609435292">
      <w:bodyDiv w:val="1"/>
      <w:marLeft w:val="0"/>
      <w:marRight w:val="0"/>
      <w:marTop w:val="0"/>
      <w:marBottom w:val="0"/>
      <w:divBdr>
        <w:top w:val="none" w:sz="0" w:space="0" w:color="auto"/>
        <w:left w:val="none" w:sz="0" w:space="0" w:color="auto"/>
        <w:bottom w:val="none" w:sz="0" w:space="0" w:color="auto"/>
        <w:right w:val="none" w:sz="0" w:space="0" w:color="auto"/>
      </w:divBdr>
    </w:div>
    <w:div w:id="620647853">
      <w:bodyDiv w:val="1"/>
      <w:marLeft w:val="0"/>
      <w:marRight w:val="0"/>
      <w:marTop w:val="0"/>
      <w:marBottom w:val="0"/>
      <w:divBdr>
        <w:top w:val="none" w:sz="0" w:space="0" w:color="auto"/>
        <w:left w:val="none" w:sz="0" w:space="0" w:color="auto"/>
        <w:bottom w:val="none" w:sz="0" w:space="0" w:color="auto"/>
        <w:right w:val="none" w:sz="0" w:space="0" w:color="auto"/>
      </w:divBdr>
    </w:div>
    <w:div w:id="647132396">
      <w:bodyDiv w:val="1"/>
      <w:marLeft w:val="0"/>
      <w:marRight w:val="0"/>
      <w:marTop w:val="0"/>
      <w:marBottom w:val="0"/>
      <w:divBdr>
        <w:top w:val="none" w:sz="0" w:space="0" w:color="auto"/>
        <w:left w:val="none" w:sz="0" w:space="0" w:color="auto"/>
        <w:bottom w:val="none" w:sz="0" w:space="0" w:color="auto"/>
        <w:right w:val="none" w:sz="0" w:space="0" w:color="auto"/>
      </w:divBdr>
    </w:div>
    <w:div w:id="693767774">
      <w:bodyDiv w:val="1"/>
      <w:marLeft w:val="0"/>
      <w:marRight w:val="0"/>
      <w:marTop w:val="0"/>
      <w:marBottom w:val="0"/>
      <w:divBdr>
        <w:top w:val="none" w:sz="0" w:space="0" w:color="auto"/>
        <w:left w:val="none" w:sz="0" w:space="0" w:color="auto"/>
        <w:bottom w:val="none" w:sz="0" w:space="0" w:color="auto"/>
        <w:right w:val="none" w:sz="0" w:space="0" w:color="auto"/>
      </w:divBdr>
    </w:div>
    <w:div w:id="710036633">
      <w:bodyDiv w:val="1"/>
      <w:marLeft w:val="0"/>
      <w:marRight w:val="0"/>
      <w:marTop w:val="0"/>
      <w:marBottom w:val="0"/>
      <w:divBdr>
        <w:top w:val="none" w:sz="0" w:space="0" w:color="auto"/>
        <w:left w:val="none" w:sz="0" w:space="0" w:color="auto"/>
        <w:bottom w:val="none" w:sz="0" w:space="0" w:color="auto"/>
        <w:right w:val="none" w:sz="0" w:space="0" w:color="auto"/>
      </w:divBdr>
      <w:divsChild>
        <w:div w:id="1118333567">
          <w:marLeft w:val="0"/>
          <w:marRight w:val="0"/>
          <w:marTop w:val="0"/>
          <w:marBottom w:val="0"/>
          <w:divBdr>
            <w:top w:val="none" w:sz="0" w:space="0" w:color="auto"/>
            <w:left w:val="none" w:sz="0" w:space="0" w:color="auto"/>
            <w:bottom w:val="none" w:sz="0" w:space="0" w:color="auto"/>
            <w:right w:val="none" w:sz="0" w:space="0" w:color="auto"/>
          </w:divBdr>
        </w:div>
      </w:divsChild>
    </w:div>
    <w:div w:id="718088547">
      <w:bodyDiv w:val="1"/>
      <w:marLeft w:val="0"/>
      <w:marRight w:val="0"/>
      <w:marTop w:val="0"/>
      <w:marBottom w:val="0"/>
      <w:divBdr>
        <w:top w:val="none" w:sz="0" w:space="0" w:color="auto"/>
        <w:left w:val="none" w:sz="0" w:space="0" w:color="auto"/>
        <w:bottom w:val="none" w:sz="0" w:space="0" w:color="auto"/>
        <w:right w:val="none" w:sz="0" w:space="0" w:color="auto"/>
      </w:divBdr>
    </w:div>
    <w:div w:id="722217479">
      <w:bodyDiv w:val="1"/>
      <w:marLeft w:val="0"/>
      <w:marRight w:val="0"/>
      <w:marTop w:val="0"/>
      <w:marBottom w:val="0"/>
      <w:divBdr>
        <w:top w:val="none" w:sz="0" w:space="0" w:color="auto"/>
        <w:left w:val="none" w:sz="0" w:space="0" w:color="auto"/>
        <w:bottom w:val="none" w:sz="0" w:space="0" w:color="auto"/>
        <w:right w:val="none" w:sz="0" w:space="0" w:color="auto"/>
      </w:divBdr>
    </w:div>
    <w:div w:id="735931275">
      <w:bodyDiv w:val="1"/>
      <w:marLeft w:val="0"/>
      <w:marRight w:val="0"/>
      <w:marTop w:val="0"/>
      <w:marBottom w:val="0"/>
      <w:divBdr>
        <w:top w:val="none" w:sz="0" w:space="0" w:color="auto"/>
        <w:left w:val="none" w:sz="0" w:space="0" w:color="auto"/>
        <w:bottom w:val="none" w:sz="0" w:space="0" w:color="auto"/>
        <w:right w:val="none" w:sz="0" w:space="0" w:color="auto"/>
      </w:divBdr>
    </w:div>
    <w:div w:id="741297634">
      <w:bodyDiv w:val="1"/>
      <w:marLeft w:val="0"/>
      <w:marRight w:val="0"/>
      <w:marTop w:val="0"/>
      <w:marBottom w:val="0"/>
      <w:divBdr>
        <w:top w:val="none" w:sz="0" w:space="0" w:color="auto"/>
        <w:left w:val="none" w:sz="0" w:space="0" w:color="auto"/>
        <w:bottom w:val="none" w:sz="0" w:space="0" w:color="auto"/>
        <w:right w:val="none" w:sz="0" w:space="0" w:color="auto"/>
      </w:divBdr>
    </w:div>
    <w:div w:id="767820253">
      <w:bodyDiv w:val="1"/>
      <w:marLeft w:val="0"/>
      <w:marRight w:val="0"/>
      <w:marTop w:val="0"/>
      <w:marBottom w:val="0"/>
      <w:divBdr>
        <w:top w:val="none" w:sz="0" w:space="0" w:color="auto"/>
        <w:left w:val="none" w:sz="0" w:space="0" w:color="auto"/>
        <w:bottom w:val="none" w:sz="0" w:space="0" w:color="auto"/>
        <w:right w:val="none" w:sz="0" w:space="0" w:color="auto"/>
      </w:divBdr>
    </w:div>
    <w:div w:id="770704880">
      <w:bodyDiv w:val="1"/>
      <w:marLeft w:val="0"/>
      <w:marRight w:val="0"/>
      <w:marTop w:val="0"/>
      <w:marBottom w:val="0"/>
      <w:divBdr>
        <w:top w:val="none" w:sz="0" w:space="0" w:color="auto"/>
        <w:left w:val="none" w:sz="0" w:space="0" w:color="auto"/>
        <w:bottom w:val="none" w:sz="0" w:space="0" w:color="auto"/>
        <w:right w:val="none" w:sz="0" w:space="0" w:color="auto"/>
      </w:divBdr>
    </w:div>
    <w:div w:id="819151177">
      <w:bodyDiv w:val="1"/>
      <w:marLeft w:val="0"/>
      <w:marRight w:val="0"/>
      <w:marTop w:val="0"/>
      <w:marBottom w:val="0"/>
      <w:divBdr>
        <w:top w:val="none" w:sz="0" w:space="0" w:color="auto"/>
        <w:left w:val="none" w:sz="0" w:space="0" w:color="auto"/>
        <w:bottom w:val="none" w:sz="0" w:space="0" w:color="auto"/>
        <w:right w:val="none" w:sz="0" w:space="0" w:color="auto"/>
      </w:divBdr>
    </w:div>
    <w:div w:id="826239298">
      <w:bodyDiv w:val="1"/>
      <w:marLeft w:val="0"/>
      <w:marRight w:val="0"/>
      <w:marTop w:val="0"/>
      <w:marBottom w:val="0"/>
      <w:divBdr>
        <w:top w:val="none" w:sz="0" w:space="0" w:color="auto"/>
        <w:left w:val="none" w:sz="0" w:space="0" w:color="auto"/>
        <w:bottom w:val="none" w:sz="0" w:space="0" w:color="auto"/>
        <w:right w:val="none" w:sz="0" w:space="0" w:color="auto"/>
      </w:divBdr>
    </w:div>
    <w:div w:id="856042159">
      <w:bodyDiv w:val="1"/>
      <w:marLeft w:val="0"/>
      <w:marRight w:val="0"/>
      <w:marTop w:val="0"/>
      <w:marBottom w:val="0"/>
      <w:divBdr>
        <w:top w:val="none" w:sz="0" w:space="0" w:color="auto"/>
        <w:left w:val="none" w:sz="0" w:space="0" w:color="auto"/>
        <w:bottom w:val="none" w:sz="0" w:space="0" w:color="auto"/>
        <w:right w:val="none" w:sz="0" w:space="0" w:color="auto"/>
      </w:divBdr>
    </w:div>
    <w:div w:id="859589843">
      <w:bodyDiv w:val="1"/>
      <w:marLeft w:val="0"/>
      <w:marRight w:val="0"/>
      <w:marTop w:val="0"/>
      <w:marBottom w:val="0"/>
      <w:divBdr>
        <w:top w:val="none" w:sz="0" w:space="0" w:color="auto"/>
        <w:left w:val="none" w:sz="0" w:space="0" w:color="auto"/>
        <w:bottom w:val="none" w:sz="0" w:space="0" w:color="auto"/>
        <w:right w:val="none" w:sz="0" w:space="0" w:color="auto"/>
      </w:divBdr>
      <w:divsChild>
        <w:div w:id="582842388">
          <w:marLeft w:val="0"/>
          <w:marRight w:val="0"/>
          <w:marTop w:val="0"/>
          <w:marBottom w:val="0"/>
          <w:divBdr>
            <w:top w:val="none" w:sz="0" w:space="0" w:color="auto"/>
            <w:left w:val="none" w:sz="0" w:space="0" w:color="auto"/>
            <w:bottom w:val="none" w:sz="0" w:space="0" w:color="auto"/>
            <w:right w:val="none" w:sz="0" w:space="0" w:color="auto"/>
          </w:divBdr>
        </w:div>
      </w:divsChild>
    </w:div>
    <w:div w:id="882205952">
      <w:bodyDiv w:val="1"/>
      <w:marLeft w:val="0"/>
      <w:marRight w:val="0"/>
      <w:marTop w:val="0"/>
      <w:marBottom w:val="0"/>
      <w:divBdr>
        <w:top w:val="none" w:sz="0" w:space="0" w:color="auto"/>
        <w:left w:val="none" w:sz="0" w:space="0" w:color="auto"/>
        <w:bottom w:val="none" w:sz="0" w:space="0" w:color="auto"/>
        <w:right w:val="none" w:sz="0" w:space="0" w:color="auto"/>
      </w:divBdr>
    </w:div>
    <w:div w:id="882446639">
      <w:bodyDiv w:val="1"/>
      <w:marLeft w:val="0"/>
      <w:marRight w:val="0"/>
      <w:marTop w:val="0"/>
      <w:marBottom w:val="0"/>
      <w:divBdr>
        <w:top w:val="none" w:sz="0" w:space="0" w:color="auto"/>
        <w:left w:val="none" w:sz="0" w:space="0" w:color="auto"/>
        <w:bottom w:val="none" w:sz="0" w:space="0" w:color="auto"/>
        <w:right w:val="none" w:sz="0" w:space="0" w:color="auto"/>
      </w:divBdr>
    </w:div>
    <w:div w:id="890308031">
      <w:bodyDiv w:val="1"/>
      <w:marLeft w:val="0"/>
      <w:marRight w:val="0"/>
      <w:marTop w:val="0"/>
      <w:marBottom w:val="0"/>
      <w:divBdr>
        <w:top w:val="none" w:sz="0" w:space="0" w:color="auto"/>
        <w:left w:val="none" w:sz="0" w:space="0" w:color="auto"/>
        <w:bottom w:val="none" w:sz="0" w:space="0" w:color="auto"/>
        <w:right w:val="none" w:sz="0" w:space="0" w:color="auto"/>
      </w:divBdr>
    </w:div>
    <w:div w:id="897398641">
      <w:bodyDiv w:val="1"/>
      <w:marLeft w:val="0"/>
      <w:marRight w:val="0"/>
      <w:marTop w:val="0"/>
      <w:marBottom w:val="0"/>
      <w:divBdr>
        <w:top w:val="none" w:sz="0" w:space="0" w:color="auto"/>
        <w:left w:val="none" w:sz="0" w:space="0" w:color="auto"/>
        <w:bottom w:val="none" w:sz="0" w:space="0" w:color="auto"/>
        <w:right w:val="none" w:sz="0" w:space="0" w:color="auto"/>
      </w:divBdr>
      <w:divsChild>
        <w:div w:id="1798446260">
          <w:marLeft w:val="0"/>
          <w:marRight w:val="0"/>
          <w:marTop w:val="0"/>
          <w:marBottom w:val="0"/>
          <w:divBdr>
            <w:top w:val="none" w:sz="0" w:space="0" w:color="auto"/>
            <w:left w:val="none" w:sz="0" w:space="0" w:color="auto"/>
            <w:bottom w:val="none" w:sz="0" w:space="0" w:color="auto"/>
            <w:right w:val="none" w:sz="0" w:space="0" w:color="auto"/>
          </w:divBdr>
          <w:divsChild>
            <w:div w:id="1774520006">
              <w:marLeft w:val="0"/>
              <w:marRight w:val="0"/>
              <w:marTop w:val="0"/>
              <w:marBottom w:val="0"/>
              <w:divBdr>
                <w:top w:val="none" w:sz="0" w:space="0" w:color="auto"/>
                <w:left w:val="none" w:sz="0" w:space="0" w:color="auto"/>
                <w:bottom w:val="none" w:sz="0" w:space="0" w:color="auto"/>
                <w:right w:val="none" w:sz="0" w:space="0" w:color="auto"/>
              </w:divBdr>
              <w:divsChild>
                <w:div w:id="1693259373">
                  <w:marLeft w:val="0"/>
                  <w:marRight w:val="0"/>
                  <w:marTop w:val="0"/>
                  <w:marBottom w:val="120"/>
                  <w:divBdr>
                    <w:top w:val="none" w:sz="0" w:space="0" w:color="auto"/>
                    <w:left w:val="none" w:sz="0" w:space="0" w:color="auto"/>
                    <w:bottom w:val="none" w:sz="0" w:space="0" w:color="auto"/>
                    <w:right w:val="none" w:sz="0" w:space="0" w:color="auto"/>
                  </w:divBdr>
                </w:div>
                <w:div w:id="14428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9915">
      <w:bodyDiv w:val="1"/>
      <w:marLeft w:val="0"/>
      <w:marRight w:val="0"/>
      <w:marTop w:val="0"/>
      <w:marBottom w:val="0"/>
      <w:divBdr>
        <w:top w:val="none" w:sz="0" w:space="0" w:color="auto"/>
        <w:left w:val="none" w:sz="0" w:space="0" w:color="auto"/>
        <w:bottom w:val="none" w:sz="0" w:space="0" w:color="auto"/>
        <w:right w:val="none" w:sz="0" w:space="0" w:color="auto"/>
      </w:divBdr>
    </w:div>
    <w:div w:id="909772373">
      <w:bodyDiv w:val="1"/>
      <w:marLeft w:val="0"/>
      <w:marRight w:val="0"/>
      <w:marTop w:val="0"/>
      <w:marBottom w:val="0"/>
      <w:divBdr>
        <w:top w:val="none" w:sz="0" w:space="0" w:color="auto"/>
        <w:left w:val="none" w:sz="0" w:space="0" w:color="auto"/>
        <w:bottom w:val="none" w:sz="0" w:space="0" w:color="auto"/>
        <w:right w:val="none" w:sz="0" w:space="0" w:color="auto"/>
      </w:divBdr>
    </w:div>
    <w:div w:id="977301532">
      <w:bodyDiv w:val="1"/>
      <w:marLeft w:val="0"/>
      <w:marRight w:val="0"/>
      <w:marTop w:val="0"/>
      <w:marBottom w:val="0"/>
      <w:divBdr>
        <w:top w:val="none" w:sz="0" w:space="0" w:color="auto"/>
        <w:left w:val="none" w:sz="0" w:space="0" w:color="auto"/>
        <w:bottom w:val="none" w:sz="0" w:space="0" w:color="auto"/>
        <w:right w:val="none" w:sz="0" w:space="0" w:color="auto"/>
      </w:divBdr>
    </w:div>
    <w:div w:id="1027297206">
      <w:bodyDiv w:val="1"/>
      <w:marLeft w:val="0"/>
      <w:marRight w:val="0"/>
      <w:marTop w:val="0"/>
      <w:marBottom w:val="0"/>
      <w:divBdr>
        <w:top w:val="none" w:sz="0" w:space="0" w:color="auto"/>
        <w:left w:val="none" w:sz="0" w:space="0" w:color="auto"/>
        <w:bottom w:val="none" w:sz="0" w:space="0" w:color="auto"/>
        <w:right w:val="none" w:sz="0" w:space="0" w:color="auto"/>
      </w:divBdr>
      <w:divsChild>
        <w:div w:id="312759994">
          <w:marLeft w:val="0"/>
          <w:marRight w:val="0"/>
          <w:marTop w:val="0"/>
          <w:marBottom w:val="0"/>
          <w:divBdr>
            <w:top w:val="none" w:sz="0" w:space="0" w:color="auto"/>
            <w:left w:val="none" w:sz="0" w:space="0" w:color="auto"/>
            <w:bottom w:val="none" w:sz="0" w:space="0" w:color="auto"/>
            <w:right w:val="none" w:sz="0" w:space="0" w:color="auto"/>
          </w:divBdr>
        </w:div>
      </w:divsChild>
    </w:div>
    <w:div w:id="1042943906">
      <w:bodyDiv w:val="1"/>
      <w:marLeft w:val="0"/>
      <w:marRight w:val="0"/>
      <w:marTop w:val="0"/>
      <w:marBottom w:val="0"/>
      <w:divBdr>
        <w:top w:val="none" w:sz="0" w:space="0" w:color="auto"/>
        <w:left w:val="none" w:sz="0" w:space="0" w:color="auto"/>
        <w:bottom w:val="none" w:sz="0" w:space="0" w:color="auto"/>
        <w:right w:val="none" w:sz="0" w:space="0" w:color="auto"/>
      </w:divBdr>
    </w:div>
    <w:div w:id="1056313949">
      <w:bodyDiv w:val="1"/>
      <w:marLeft w:val="0"/>
      <w:marRight w:val="0"/>
      <w:marTop w:val="0"/>
      <w:marBottom w:val="0"/>
      <w:divBdr>
        <w:top w:val="none" w:sz="0" w:space="0" w:color="auto"/>
        <w:left w:val="none" w:sz="0" w:space="0" w:color="auto"/>
        <w:bottom w:val="none" w:sz="0" w:space="0" w:color="auto"/>
        <w:right w:val="none" w:sz="0" w:space="0" w:color="auto"/>
      </w:divBdr>
    </w:div>
    <w:div w:id="1084688951">
      <w:bodyDiv w:val="1"/>
      <w:marLeft w:val="0"/>
      <w:marRight w:val="0"/>
      <w:marTop w:val="0"/>
      <w:marBottom w:val="0"/>
      <w:divBdr>
        <w:top w:val="none" w:sz="0" w:space="0" w:color="auto"/>
        <w:left w:val="none" w:sz="0" w:space="0" w:color="auto"/>
        <w:bottom w:val="none" w:sz="0" w:space="0" w:color="auto"/>
        <w:right w:val="none" w:sz="0" w:space="0" w:color="auto"/>
      </w:divBdr>
    </w:div>
    <w:div w:id="1088843448">
      <w:bodyDiv w:val="1"/>
      <w:marLeft w:val="0"/>
      <w:marRight w:val="0"/>
      <w:marTop w:val="0"/>
      <w:marBottom w:val="0"/>
      <w:divBdr>
        <w:top w:val="none" w:sz="0" w:space="0" w:color="auto"/>
        <w:left w:val="none" w:sz="0" w:space="0" w:color="auto"/>
        <w:bottom w:val="none" w:sz="0" w:space="0" w:color="auto"/>
        <w:right w:val="none" w:sz="0" w:space="0" w:color="auto"/>
      </w:divBdr>
    </w:div>
    <w:div w:id="1089230608">
      <w:bodyDiv w:val="1"/>
      <w:marLeft w:val="0"/>
      <w:marRight w:val="0"/>
      <w:marTop w:val="0"/>
      <w:marBottom w:val="0"/>
      <w:divBdr>
        <w:top w:val="none" w:sz="0" w:space="0" w:color="auto"/>
        <w:left w:val="none" w:sz="0" w:space="0" w:color="auto"/>
        <w:bottom w:val="none" w:sz="0" w:space="0" w:color="auto"/>
        <w:right w:val="none" w:sz="0" w:space="0" w:color="auto"/>
      </w:divBdr>
    </w:div>
    <w:div w:id="1100415813">
      <w:bodyDiv w:val="1"/>
      <w:marLeft w:val="0"/>
      <w:marRight w:val="0"/>
      <w:marTop w:val="0"/>
      <w:marBottom w:val="0"/>
      <w:divBdr>
        <w:top w:val="none" w:sz="0" w:space="0" w:color="auto"/>
        <w:left w:val="none" w:sz="0" w:space="0" w:color="auto"/>
        <w:bottom w:val="none" w:sz="0" w:space="0" w:color="auto"/>
        <w:right w:val="none" w:sz="0" w:space="0" w:color="auto"/>
      </w:divBdr>
    </w:div>
    <w:div w:id="1110663036">
      <w:bodyDiv w:val="1"/>
      <w:marLeft w:val="0"/>
      <w:marRight w:val="0"/>
      <w:marTop w:val="0"/>
      <w:marBottom w:val="0"/>
      <w:divBdr>
        <w:top w:val="none" w:sz="0" w:space="0" w:color="auto"/>
        <w:left w:val="none" w:sz="0" w:space="0" w:color="auto"/>
        <w:bottom w:val="none" w:sz="0" w:space="0" w:color="auto"/>
        <w:right w:val="none" w:sz="0" w:space="0" w:color="auto"/>
      </w:divBdr>
    </w:div>
    <w:div w:id="1122380802">
      <w:bodyDiv w:val="1"/>
      <w:marLeft w:val="0"/>
      <w:marRight w:val="0"/>
      <w:marTop w:val="0"/>
      <w:marBottom w:val="0"/>
      <w:divBdr>
        <w:top w:val="none" w:sz="0" w:space="0" w:color="auto"/>
        <w:left w:val="none" w:sz="0" w:space="0" w:color="auto"/>
        <w:bottom w:val="none" w:sz="0" w:space="0" w:color="auto"/>
        <w:right w:val="none" w:sz="0" w:space="0" w:color="auto"/>
      </w:divBdr>
    </w:div>
    <w:div w:id="1139804924">
      <w:bodyDiv w:val="1"/>
      <w:marLeft w:val="0"/>
      <w:marRight w:val="0"/>
      <w:marTop w:val="0"/>
      <w:marBottom w:val="0"/>
      <w:divBdr>
        <w:top w:val="none" w:sz="0" w:space="0" w:color="auto"/>
        <w:left w:val="none" w:sz="0" w:space="0" w:color="auto"/>
        <w:bottom w:val="none" w:sz="0" w:space="0" w:color="auto"/>
        <w:right w:val="none" w:sz="0" w:space="0" w:color="auto"/>
      </w:divBdr>
    </w:div>
    <w:div w:id="1212226202">
      <w:bodyDiv w:val="1"/>
      <w:marLeft w:val="0"/>
      <w:marRight w:val="0"/>
      <w:marTop w:val="0"/>
      <w:marBottom w:val="0"/>
      <w:divBdr>
        <w:top w:val="none" w:sz="0" w:space="0" w:color="auto"/>
        <w:left w:val="none" w:sz="0" w:space="0" w:color="auto"/>
        <w:bottom w:val="none" w:sz="0" w:space="0" w:color="auto"/>
        <w:right w:val="none" w:sz="0" w:space="0" w:color="auto"/>
      </w:divBdr>
    </w:div>
    <w:div w:id="1265848451">
      <w:bodyDiv w:val="1"/>
      <w:marLeft w:val="0"/>
      <w:marRight w:val="0"/>
      <w:marTop w:val="0"/>
      <w:marBottom w:val="0"/>
      <w:divBdr>
        <w:top w:val="none" w:sz="0" w:space="0" w:color="auto"/>
        <w:left w:val="none" w:sz="0" w:space="0" w:color="auto"/>
        <w:bottom w:val="none" w:sz="0" w:space="0" w:color="auto"/>
        <w:right w:val="none" w:sz="0" w:space="0" w:color="auto"/>
      </w:divBdr>
    </w:div>
    <w:div w:id="1266963534">
      <w:bodyDiv w:val="1"/>
      <w:marLeft w:val="0"/>
      <w:marRight w:val="0"/>
      <w:marTop w:val="0"/>
      <w:marBottom w:val="0"/>
      <w:divBdr>
        <w:top w:val="none" w:sz="0" w:space="0" w:color="auto"/>
        <w:left w:val="none" w:sz="0" w:space="0" w:color="auto"/>
        <w:bottom w:val="none" w:sz="0" w:space="0" w:color="auto"/>
        <w:right w:val="none" w:sz="0" w:space="0" w:color="auto"/>
      </w:divBdr>
      <w:divsChild>
        <w:div w:id="260992660">
          <w:marLeft w:val="0"/>
          <w:marRight w:val="0"/>
          <w:marTop w:val="0"/>
          <w:marBottom w:val="0"/>
          <w:divBdr>
            <w:top w:val="none" w:sz="0" w:space="0" w:color="auto"/>
            <w:left w:val="none" w:sz="0" w:space="0" w:color="auto"/>
            <w:bottom w:val="none" w:sz="0" w:space="0" w:color="auto"/>
            <w:right w:val="none" w:sz="0" w:space="0" w:color="auto"/>
          </w:divBdr>
        </w:div>
      </w:divsChild>
    </w:div>
    <w:div w:id="1278564370">
      <w:bodyDiv w:val="1"/>
      <w:marLeft w:val="0"/>
      <w:marRight w:val="0"/>
      <w:marTop w:val="0"/>
      <w:marBottom w:val="0"/>
      <w:divBdr>
        <w:top w:val="none" w:sz="0" w:space="0" w:color="auto"/>
        <w:left w:val="none" w:sz="0" w:space="0" w:color="auto"/>
        <w:bottom w:val="none" w:sz="0" w:space="0" w:color="auto"/>
        <w:right w:val="none" w:sz="0" w:space="0" w:color="auto"/>
      </w:divBdr>
    </w:div>
    <w:div w:id="1280800700">
      <w:bodyDiv w:val="1"/>
      <w:marLeft w:val="0"/>
      <w:marRight w:val="0"/>
      <w:marTop w:val="0"/>
      <w:marBottom w:val="0"/>
      <w:divBdr>
        <w:top w:val="none" w:sz="0" w:space="0" w:color="auto"/>
        <w:left w:val="none" w:sz="0" w:space="0" w:color="auto"/>
        <w:bottom w:val="none" w:sz="0" w:space="0" w:color="auto"/>
        <w:right w:val="none" w:sz="0" w:space="0" w:color="auto"/>
      </w:divBdr>
    </w:div>
    <w:div w:id="1395356135">
      <w:bodyDiv w:val="1"/>
      <w:marLeft w:val="0"/>
      <w:marRight w:val="0"/>
      <w:marTop w:val="0"/>
      <w:marBottom w:val="0"/>
      <w:divBdr>
        <w:top w:val="none" w:sz="0" w:space="0" w:color="auto"/>
        <w:left w:val="none" w:sz="0" w:space="0" w:color="auto"/>
        <w:bottom w:val="none" w:sz="0" w:space="0" w:color="auto"/>
        <w:right w:val="none" w:sz="0" w:space="0" w:color="auto"/>
      </w:divBdr>
    </w:div>
    <w:div w:id="1428620734">
      <w:bodyDiv w:val="1"/>
      <w:marLeft w:val="0"/>
      <w:marRight w:val="0"/>
      <w:marTop w:val="0"/>
      <w:marBottom w:val="0"/>
      <w:divBdr>
        <w:top w:val="none" w:sz="0" w:space="0" w:color="auto"/>
        <w:left w:val="none" w:sz="0" w:space="0" w:color="auto"/>
        <w:bottom w:val="none" w:sz="0" w:space="0" w:color="auto"/>
        <w:right w:val="none" w:sz="0" w:space="0" w:color="auto"/>
      </w:divBdr>
    </w:div>
    <w:div w:id="1438671765">
      <w:bodyDiv w:val="1"/>
      <w:marLeft w:val="0"/>
      <w:marRight w:val="0"/>
      <w:marTop w:val="0"/>
      <w:marBottom w:val="0"/>
      <w:divBdr>
        <w:top w:val="none" w:sz="0" w:space="0" w:color="auto"/>
        <w:left w:val="none" w:sz="0" w:space="0" w:color="auto"/>
        <w:bottom w:val="none" w:sz="0" w:space="0" w:color="auto"/>
        <w:right w:val="none" w:sz="0" w:space="0" w:color="auto"/>
      </w:divBdr>
    </w:div>
    <w:div w:id="1470588966">
      <w:bodyDiv w:val="1"/>
      <w:marLeft w:val="0"/>
      <w:marRight w:val="0"/>
      <w:marTop w:val="0"/>
      <w:marBottom w:val="0"/>
      <w:divBdr>
        <w:top w:val="none" w:sz="0" w:space="0" w:color="auto"/>
        <w:left w:val="none" w:sz="0" w:space="0" w:color="auto"/>
        <w:bottom w:val="none" w:sz="0" w:space="0" w:color="auto"/>
        <w:right w:val="none" w:sz="0" w:space="0" w:color="auto"/>
      </w:divBdr>
    </w:div>
    <w:div w:id="1493833422">
      <w:bodyDiv w:val="1"/>
      <w:marLeft w:val="0"/>
      <w:marRight w:val="0"/>
      <w:marTop w:val="0"/>
      <w:marBottom w:val="0"/>
      <w:divBdr>
        <w:top w:val="none" w:sz="0" w:space="0" w:color="auto"/>
        <w:left w:val="none" w:sz="0" w:space="0" w:color="auto"/>
        <w:bottom w:val="none" w:sz="0" w:space="0" w:color="auto"/>
        <w:right w:val="none" w:sz="0" w:space="0" w:color="auto"/>
      </w:divBdr>
    </w:div>
    <w:div w:id="1576357187">
      <w:bodyDiv w:val="1"/>
      <w:marLeft w:val="0"/>
      <w:marRight w:val="0"/>
      <w:marTop w:val="0"/>
      <w:marBottom w:val="0"/>
      <w:divBdr>
        <w:top w:val="none" w:sz="0" w:space="0" w:color="auto"/>
        <w:left w:val="none" w:sz="0" w:space="0" w:color="auto"/>
        <w:bottom w:val="none" w:sz="0" w:space="0" w:color="auto"/>
        <w:right w:val="none" w:sz="0" w:space="0" w:color="auto"/>
      </w:divBdr>
    </w:div>
    <w:div w:id="1590041335">
      <w:bodyDiv w:val="1"/>
      <w:marLeft w:val="0"/>
      <w:marRight w:val="0"/>
      <w:marTop w:val="0"/>
      <w:marBottom w:val="0"/>
      <w:divBdr>
        <w:top w:val="none" w:sz="0" w:space="0" w:color="auto"/>
        <w:left w:val="none" w:sz="0" w:space="0" w:color="auto"/>
        <w:bottom w:val="none" w:sz="0" w:space="0" w:color="auto"/>
        <w:right w:val="none" w:sz="0" w:space="0" w:color="auto"/>
      </w:divBdr>
    </w:div>
    <w:div w:id="1603882511">
      <w:bodyDiv w:val="1"/>
      <w:marLeft w:val="0"/>
      <w:marRight w:val="0"/>
      <w:marTop w:val="0"/>
      <w:marBottom w:val="0"/>
      <w:divBdr>
        <w:top w:val="none" w:sz="0" w:space="0" w:color="auto"/>
        <w:left w:val="none" w:sz="0" w:space="0" w:color="auto"/>
        <w:bottom w:val="none" w:sz="0" w:space="0" w:color="auto"/>
        <w:right w:val="none" w:sz="0" w:space="0" w:color="auto"/>
      </w:divBdr>
    </w:div>
    <w:div w:id="1607034711">
      <w:bodyDiv w:val="1"/>
      <w:marLeft w:val="0"/>
      <w:marRight w:val="0"/>
      <w:marTop w:val="0"/>
      <w:marBottom w:val="0"/>
      <w:divBdr>
        <w:top w:val="none" w:sz="0" w:space="0" w:color="auto"/>
        <w:left w:val="none" w:sz="0" w:space="0" w:color="auto"/>
        <w:bottom w:val="none" w:sz="0" w:space="0" w:color="auto"/>
        <w:right w:val="none" w:sz="0" w:space="0" w:color="auto"/>
      </w:divBdr>
    </w:div>
    <w:div w:id="1647196086">
      <w:bodyDiv w:val="1"/>
      <w:marLeft w:val="0"/>
      <w:marRight w:val="0"/>
      <w:marTop w:val="0"/>
      <w:marBottom w:val="0"/>
      <w:divBdr>
        <w:top w:val="none" w:sz="0" w:space="0" w:color="auto"/>
        <w:left w:val="none" w:sz="0" w:space="0" w:color="auto"/>
        <w:bottom w:val="none" w:sz="0" w:space="0" w:color="auto"/>
        <w:right w:val="none" w:sz="0" w:space="0" w:color="auto"/>
      </w:divBdr>
    </w:div>
    <w:div w:id="1681198855">
      <w:bodyDiv w:val="1"/>
      <w:marLeft w:val="0"/>
      <w:marRight w:val="0"/>
      <w:marTop w:val="0"/>
      <w:marBottom w:val="0"/>
      <w:divBdr>
        <w:top w:val="none" w:sz="0" w:space="0" w:color="auto"/>
        <w:left w:val="none" w:sz="0" w:space="0" w:color="auto"/>
        <w:bottom w:val="none" w:sz="0" w:space="0" w:color="auto"/>
        <w:right w:val="none" w:sz="0" w:space="0" w:color="auto"/>
      </w:divBdr>
    </w:div>
    <w:div w:id="1693649575">
      <w:bodyDiv w:val="1"/>
      <w:marLeft w:val="0"/>
      <w:marRight w:val="0"/>
      <w:marTop w:val="0"/>
      <w:marBottom w:val="0"/>
      <w:divBdr>
        <w:top w:val="none" w:sz="0" w:space="0" w:color="auto"/>
        <w:left w:val="none" w:sz="0" w:space="0" w:color="auto"/>
        <w:bottom w:val="none" w:sz="0" w:space="0" w:color="auto"/>
        <w:right w:val="none" w:sz="0" w:space="0" w:color="auto"/>
      </w:divBdr>
      <w:divsChild>
        <w:div w:id="1924950806">
          <w:marLeft w:val="0"/>
          <w:marRight w:val="0"/>
          <w:marTop w:val="0"/>
          <w:marBottom w:val="0"/>
          <w:divBdr>
            <w:top w:val="none" w:sz="0" w:space="0" w:color="auto"/>
            <w:left w:val="none" w:sz="0" w:space="0" w:color="auto"/>
            <w:bottom w:val="none" w:sz="0" w:space="0" w:color="auto"/>
            <w:right w:val="none" w:sz="0" w:space="0" w:color="auto"/>
          </w:divBdr>
        </w:div>
      </w:divsChild>
    </w:div>
    <w:div w:id="1696693747">
      <w:bodyDiv w:val="1"/>
      <w:marLeft w:val="0"/>
      <w:marRight w:val="0"/>
      <w:marTop w:val="0"/>
      <w:marBottom w:val="0"/>
      <w:divBdr>
        <w:top w:val="none" w:sz="0" w:space="0" w:color="auto"/>
        <w:left w:val="none" w:sz="0" w:space="0" w:color="auto"/>
        <w:bottom w:val="none" w:sz="0" w:space="0" w:color="auto"/>
        <w:right w:val="none" w:sz="0" w:space="0" w:color="auto"/>
      </w:divBdr>
    </w:div>
    <w:div w:id="1697655397">
      <w:bodyDiv w:val="1"/>
      <w:marLeft w:val="0"/>
      <w:marRight w:val="0"/>
      <w:marTop w:val="0"/>
      <w:marBottom w:val="0"/>
      <w:divBdr>
        <w:top w:val="none" w:sz="0" w:space="0" w:color="auto"/>
        <w:left w:val="none" w:sz="0" w:space="0" w:color="auto"/>
        <w:bottom w:val="none" w:sz="0" w:space="0" w:color="auto"/>
        <w:right w:val="none" w:sz="0" w:space="0" w:color="auto"/>
      </w:divBdr>
    </w:div>
    <w:div w:id="1709841981">
      <w:bodyDiv w:val="1"/>
      <w:marLeft w:val="0"/>
      <w:marRight w:val="0"/>
      <w:marTop w:val="0"/>
      <w:marBottom w:val="0"/>
      <w:divBdr>
        <w:top w:val="none" w:sz="0" w:space="0" w:color="auto"/>
        <w:left w:val="none" w:sz="0" w:space="0" w:color="auto"/>
        <w:bottom w:val="none" w:sz="0" w:space="0" w:color="auto"/>
        <w:right w:val="none" w:sz="0" w:space="0" w:color="auto"/>
      </w:divBdr>
    </w:div>
    <w:div w:id="1739473147">
      <w:bodyDiv w:val="1"/>
      <w:marLeft w:val="0"/>
      <w:marRight w:val="0"/>
      <w:marTop w:val="0"/>
      <w:marBottom w:val="0"/>
      <w:divBdr>
        <w:top w:val="none" w:sz="0" w:space="0" w:color="auto"/>
        <w:left w:val="none" w:sz="0" w:space="0" w:color="auto"/>
        <w:bottom w:val="none" w:sz="0" w:space="0" w:color="auto"/>
        <w:right w:val="none" w:sz="0" w:space="0" w:color="auto"/>
      </w:divBdr>
    </w:div>
    <w:div w:id="1745298812">
      <w:bodyDiv w:val="1"/>
      <w:marLeft w:val="0"/>
      <w:marRight w:val="0"/>
      <w:marTop w:val="0"/>
      <w:marBottom w:val="0"/>
      <w:divBdr>
        <w:top w:val="none" w:sz="0" w:space="0" w:color="auto"/>
        <w:left w:val="none" w:sz="0" w:space="0" w:color="auto"/>
        <w:bottom w:val="none" w:sz="0" w:space="0" w:color="auto"/>
        <w:right w:val="none" w:sz="0" w:space="0" w:color="auto"/>
      </w:divBdr>
    </w:div>
    <w:div w:id="1763136817">
      <w:bodyDiv w:val="1"/>
      <w:marLeft w:val="0"/>
      <w:marRight w:val="0"/>
      <w:marTop w:val="0"/>
      <w:marBottom w:val="0"/>
      <w:divBdr>
        <w:top w:val="none" w:sz="0" w:space="0" w:color="auto"/>
        <w:left w:val="none" w:sz="0" w:space="0" w:color="auto"/>
        <w:bottom w:val="none" w:sz="0" w:space="0" w:color="auto"/>
        <w:right w:val="none" w:sz="0" w:space="0" w:color="auto"/>
      </w:divBdr>
    </w:div>
    <w:div w:id="1780223822">
      <w:bodyDiv w:val="1"/>
      <w:marLeft w:val="0"/>
      <w:marRight w:val="0"/>
      <w:marTop w:val="0"/>
      <w:marBottom w:val="0"/>
      <w:divBdr>
        <w:top w:val="none" w:sz="0" w:space="0" w:color="auto"/>
        <w:left w:val="none" w:sz="0" w:space="0" w:color="auto"/>
        <w:bottom w:val="none" w:sz="0" w:space="0" w:color="auto"/>
        <w:right w:val="none" w:sz="0" w:space="0" w:color="auto"/>
      </w:divBdr>
    </w:div>
    <w:div w:id="1780372555">
      <w:bodyDiv w:val="1"/>
      <w:marLeft w:val="0"/>
      <w:marRight w:val="0"/>
      <w:marTop w:val="0"/>
      <w:marBottom w:val="0"/>
      <w:divBdr>
        <w:top w:val="none" w:sz="0" w:space="0" w:color="auto"/>
        <w:left w:val="none" w:sz="0" w:space="0" w:color="auto"/>
        <w:bottom w:val="none" w:sz="0" w:space="0" w:color="auto"/>
        <w:right w:val="none" w:sz="0" w:space="0" w:color="auto"/>
      </w:divBdr>
    </w:div>
    <w:div w:id="1797332909">
      <w:bodyDiv w:val="1"/>
      <w:marLeft w:val="0"/>
      <w:marRight w:val="0"/>
      <w:marTop w:val="0"/>
      <w:marBottom w:val="0"/>
      <w:divBdr>
        <w:top w:val="none" w:sz="0" w:space="0" w:color="auto"/>
        <w:left w:val="none" w:sz="0" w:space="0" w:color="auto"/>
        <w:bottom w:val="none" w:sz="0" w:space="0" w:color="auto"/>
        <w:right w:val="none" w:sz="0" w:space="0" w:color="auto"/>
      </w:divBdr>
    </w:div>
    <w:div w:id="1810515226">
      <w:bodyDiv w:val="1"/>
      <w:marLeft w:val="0"/>
      <w:marRight w:val="0"/>
      <w:marTop w:val="0"/>
      <w:marBottom w:val="0"/>
      <w:divBdr>
        <w:top w:val="none" w:sz="0" w:space="0" w:color="auto"/>
        <w:left w:val="none" w:sz="0" w:space="0" w:color="auto"/>
        <w:bottom w:val="none" w:sz="0" w:space="0" w:color="auto"/>
        <w:right w:val="none" w:sz="0" w:space="0" w:color="auto"/>
      </w:divBdr>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4307">
      <w:bodyDiv w:val="1"/>
      <w:marLeft w:val="0"/>
      <w:marRight w:val="0"/>
      <w:marTop w:val="0"/>
      <w:marBottom w:val="0"/>
      <w:divBdr>
        <w:top w:val="none" w:sz="0" w:space="0" w:color="auto"/>
        <w:left w:val="none" w:sz="0" w:space="0" w:color="auto"/>
        <w:bottom w:val="none" w:sz="0" w:space="0" w:color="auto"/>
        <w:right w:val="none" w:sz="0" w:space="0" w:color="auto"/>
      </w:divBdr>
    </w:div>
    <w:div w:id="1865901693">
      <w:bodyDiv w:val="1"/>
      <w:marLeft w:val="0"/>
      <w:marRight w:val="0"/>
      <w:marTop w:val="0"/>
      <w:marBottom w:val="0"/>
      <w:divBdr>
        <w:top w:val="none" w:sz="0" w:space="0" w:color="auto"/>
        <w:left w:val="none" w:sz="0" w:space="0" w:color="auto"/>
        <w:bottom w:val="none" w:sz="0" w:space="0" w:color="auto"/>
        <w:right w:val="none" w:sz="0" w:space="0" w:color="auto"/>
      </w:divBdr>
    </w:div>
    <w:div w:id="1871454628">
      <w:bodyDiv w:val="1"/>
      <w:marLeft w:val="0"/>
      <w:marRight w:val="0"/>
      <w:marTop w:val="0"/>
      <w:marBottom w:val="0"/>
      <w:divBdr>
        <w:top w:val="none" w:sz="0" w:space="0" w:color="auto"/>
        <w:left w:val="none" w:sz="0" w:space="0" w:color="auto"/>
        <w:bottom w:val="none" w:sz="0" w:space="0" w:color="auto"/>
        <w:right w:val="none" w:sz="0" w:space="0" w:color="auto"/>
      </w:divBdr>
    </w:div>
    <w:div w:id="1875464822">
      <w:bodyDiv w:val="1"/>
      <w:marLeft w:val="0"/>
      <w:marRight w:val="0"/>
      <w:marTop w:val="0"/>
      <w:marBottom w:val="0"/>
      <w:divBdr>
        <w:top w:val="none" w:sz="0" w:space="0" w:color="auto"/>
        <w:left w:val="none" w:sz="0" w:space="0" w:color="auto"/>
        <w:bottom w:val="none" w:sz="0" w:space="0" w:color="auto"/>
        <w:right w:val="none" w:sz="0" w:space="0" w:color="auto"/>
      </w:divBdr>
    </w:div>
    <w:div w:id="1876188278">
      <w:bodyDiv w:val="1"/>
      <w:marLeft w:val="0"/>
      <w:marRight w:val="0"/>
      <w:marTop w:val="0"/>
      <w:marBottom w:val="0"/>
      <w:divBdr>
        <w:top w:val="none" w:sz="0" w:space="0" w:color="auto"/>
        <w:left w:val="none" w:sz="0" w:space="0" w:color="auto"/>
        <w:bottom w:val="none" w:sz="0" w:space="0" w:color="auto"/>
        <w:right w:val="none" w:sz="0" w:space="0" w:color="auto"/>
      </w:divBdr>
    </w:div>
    <w:div w:id="1880319775">
      <w:bodyDiv w:val="1"/>
      <w:marLeft w:val="0"/>
      <w:marRight w:val="0"/>
      <w:marTop w:val="0"/>
      <w:marBottom w:val="0"/>
      <w:divBdr>
        <w:top w:val="none" w:sz="0" w:space="0" w:color="auto"/>
        <w:left w:val="none" w:sz="0" w:space="0" w:color="auto"/>
        <w:bottom w:val="none" w:sz="0" w:space="0" w:color="auto"/>
        <w:right w:val="none" w:sz="0" w:space="0" w:color="auto"/>
      </w:divBdr>
    </w:div>
    <w:div w:id="1889218726">
      <w:bodyDiv w:val="1"/>
      <w:marLeft w:val="0"/>
      <w:marRight w:val="0"/>
      <w:marTop w:val="0"/>
      <w:marBottom w:val="0"/>
      <w:divBdr>
        <w:top w:val="none" w:sz="0" w:space="0" w:color="auto"/>
        <w:left w:val="none" w:sz="0" w:space="0" w:color="auto"/>
        <w:bottom w:val="none" w:sz="0" w:space="0" w:color="auto"/>
        <w:right w:val="none" w:sz="0" w:space="0" w:color="auto"/>
      </w:divBdr>
    </w:div>
    <w:div w:id="1918901258">
      <w:bodyDiv w:val="1"/>
      <w:marLeft w:val="0"/>
      <w:marRight w:val="0"/>
      <w:marTop w:val="0"/>
      <w:marBottom w:val="0"/>
      <w:divBdr>
        <w:top w:val="none" w:sz="0" w:space="0" w:color="auto"/>
        <w:left w:val="none" w:sz="0" w:space="0" w:color="auto"/>
        <w:bottom w:val="none" w:sz="0" w:space="0" w:color="auto"/>
        <w:right w:val="none" w:sz="0" w:space="0" w:color="auto"/>
      </w:divBdr>
    </w:div>
    <w:div w:id="1958945096">
      <w:bodyDiv w:val="1"/>
      <w:marLeft w:val="0"/>
      <w:marRight w:val="0"/>
      <w:marTop w:val="0"/>
      <w:marBottom w:val="0"/>
      <w:divBdr>
        <w:top w:val="none" w:sz="0" w:space="0" w:color="auto"/>
        <w:left w:val="none" w:sz="0" w:space="0" w:color="auto"/>
        <w:bottom w:val="none" w:sz="0" w:space="0" w:color="auto"/>
        <w:right w:val="none" w:sz="0" w:space="0" w:color="auto"/>
      </w:divBdr>
    </w:div>
    <w:div w:id="1960598991">
      <w:bodyDiv w:val="1"/>
      <w:marLeft w:val="0"/>
      <w:marRight w:val="0"/>
      <w:marTop w:val="0"/>
      <w:marBottom w:val="0"/>
      <w:divBdr>
        <w:top w:val="none" w:sz="0" w:space="0" w:color="auto"/>
        <w:left w:val="none" w:sz="0" w:space="0" w:color="auto"/>
        <w:bottom w:val="none" w:sz="0" w:space="0" w:color="auto"/>
        <w:right w:val="none" w:sz="0" w:space="0" w:color="auto"/>
      </w:divBdr>
    </w:div>
    <w:div w:id="1962302024">
      <w:bodyDiv w:val="1"/>
      <w:marLeft w:val="0"/>
      <w:marRight w:val="0"/>
      <w:marTop w:val="0"/>
      <w:marBottom w:val="0"/>
      <w:divBdr>
        <w:top w:val="none" w:sz="0" w:space="0" w:color="auto"/>
        <w:left w:val="none" w:sz="0" w:space="0" w:color="auto"/>
        <w:bottom w:val="none" w:sz="0" w:space="0" w:color="auto"/>
        <w:right w:val="none" w:sz="0" w:space="0" w:color="auto"/>
      </w:divBdr>
    </w:div>
    <w:div w:id="1999141311">
      <w:bodyDiv w:val="1"/>
      <w:marLeft w:val="0"/>
      <w:marRight w:val="0"/>
      <w:marTop w:val="0"/>
      <w:marBottom w:val="0"/>
      <w:divBdr>
        <w:top w:val="none" w:sz="0" w:space="0" w:color="auto"/>
        <w:left w:val="none" w:sz="0" w:space="0" w:color="auto"/>
        <w:bottom w:val="none" w:sz="0" w:space="0" w:color="auto"/>
        <w:right w:val="none" w:sz="0" w:space="0" w:color="auto"/>
      </w:divBdr>
    </w:div>
    <w:div w:id="2007854474">
      <w:bodyDiv w:val="1"/>
      <w:marLeft w:val="0"/>
      <w:marRight w:val="0"/>
      <w:marTop w:val="0"/>
      <w:marBottom w:val="0"/>
      <w:divBdr>
        <w:top w:val="none" w:sz="0" w:space="0" w:color="auto"/>
        <w:left w:val="none" w:sz="0" w:space="0" w:color="auto"/>
        <w:bottom w:val="none" w:sz="0" w:space="0" w:color="auto"/>
        <w:right w:val="none" w:sz="0" w:space="0" w:color="auto"/>
      </w:divBdr>
    </w:div>
    <w:div w:id="2054454217">
      <w:bodyDiv w:val="1"/>
      <w:marLeft w:val="0"/>
      <w:marRight w:val="0"/>
      <w:marTop w:val="0"/>
      <w:marBottom w:val="0"/>
      <w:divBdr>
        <w:top w:val="none" w:sz="0" w:space="0" w:color="auto"/>
        <w:left w:val="none" w:sz="0" w:space="0" w:color="auto"/>
        <w:bottom w:val="none" w:sz="0" w:space="0" w:color="auto"/>
        <w:right w:val="none" w:sz="0" w:space="0" w:color="auto"/>
      </w:divBdr>
      <w:divsChild>
        <w:div w:id="1646086589">
          <w:marLeft w:val="0"/>
          <w:marRight w:val="0"/>
          <w:marTop w:val="0"/>
          <w:marBottom w:val="0"/>
          <w:divBdr>
            <w:top w:val="none" w:sz="0" w:space="0" w:color="auto"/>
            <w:left w:val="none" w:sz="0" w:space="0" w:color="auto"/>
            <w:bottom w:val="none" w:sz="0" w:space="0" w:color="auto"/>
            <w:right w:val="none" w:sz="0" w:space="0" w:color="auto"/>
          </w:divBdr>
        </w:div>
      </w:divsChild>
    </w:div>
    <w:div w:id="2057123949">
      <w:bodyDiv w:val="1"/>
      <w:marLeft w:val="0"/>
      <w:marRight w:val="0"/>
      <w:marTop w:val="0"/>
      <w:marBottom w:val="0"/>
      <w:divBdr>
        <w:top w:val="none" w:sz="0" w:space="0" w:color="auto"/>
        <w:left w:val="none" w:sz="0" w:space="0" w:color="auto"/>
        <w:bottom w:val="none" w:sz="0" w:space="0" w:color="auto"/>
        <w:right w:val="none" w:sz="0" w:space="0" w:color="auto"/>
      </w:divBdr>
    </w:div>
    <w:div w:id="2114740364">
      <w:bodyDiv w:val="1"/>
      <w:marLeft w:val="0"/>
      <w:marRight w:val="0"/>
      <w:marTop w:val="0"/>
      <w:marBottom w:val="0"/>
      <w:divBdr>
        <w:top w:val="none" w:sz="0" w:space="0" w:color="auto"/>
        <w:left w:val="none" w:sz="0" w:space="0" w:color="auto"/>
        <w:bottom w:val="none" w:sz="0" w:space="0" w:color="auto"/>
        <w:right w:val="none" w:sz="0" w:space="0" w:color="auto"/>
      </w:divBdr>
    </w:div>
    <w:div w:id="2125420186">
      <w:bodyDiv w:val="1"/>
      <w:marLeft w:val="0"/>
      <w:marRight w:val="0"/>
      <w:marTop w:val="0"/>
      <w:marBottom w:val="0"/>
      <w:divBdr>
        <w:top w:val="none" w:sz="0" w:space="0" w:color="auto"/>
        <w:left w:val="none" w:sz="0" w:space="0" w:color="auto"/>
        <w:bottom w:val="none" w:sz="0" w:space="0" w:color="auto"/>
        <w:right w:val="none" w:sz="0" w:space="0" w:color="auto"/>
      </w:divBdr>
    </w:div>
    <w:div w:id="2127308937">
      <w:bodyDiv w:val="1"/>
      <w:marLeft w:val="0"/>
      <w:marRight w:val="0"/>
      <w:marTop w:val="0"/>
      <w:marBottom w:val="0"/>
      <w:divBdr>
        <w:top w:val="none" w:sz="0" w:space="0" w:color="auto"/>
        <w:left w:val="none" w:sz="0" w:space="0" w:color="auto"/>
        <w:bottom w:val="none" w:sz="0" w:space="0" w:color="auto"/>
        <w:right w:val="none" w:sz="0" w:space="0" w:color="auto"/>
      </w:divBdr>
    </w:div>
    <w:div w:id="213012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5</Pages>
  <Words>4135</Words>
  <Characters>4136</Characters>
  <Application>Microsoft Office Word</Application>
  <DocSecurity>0</DocSecurity>
  <Lines>229</Lines>
  <Paragraphs>344</Paragraphs>
  <ScaleCrop>false</ScaleCrop>
  <Company>Microsoft</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不离 思</cp:lastModifiedBy>
  <cp:revision>12</cp:revision>
  <cp:lastPrinted>2014-10-21T03:30:00Z</cp:lastPrinted>
  <dcterms:created xsi:type="dcterms:W3CDTF">2025-04-09T12:13:00Z</dcterms:created>
  <dcterms:modified xsi:type="dcterms:W3CDTF">2025-04-23T16:19:00Z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