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A80491" w:rsidRDefault="00373D70" w:rsidP="00D5641C">
      <w:pPr>
        <w:pStyle w:val="ab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>
        <w:rPr>
          <w:rFonts w:hint="eastAsia"/>
          <w:sz w:val="44"/>
          <w:szCs w:val="44"/>
        </w:rPr>
        <w:t>人工智能在癌症早期识别中的应用</w:t>
      </w:r>
    </w:p>
    <w:p w:rsidR="00A80491" w:rsidRDefault="00373D70" w:rsidP="00D5641C">
      <w:pPr>
        <w:pStyle w:val="ac"/>
        <w:adjustRightInd w:val="0"/>
        <w:snapToGrid w:val="0"/>
        <w:spacing w:beforeLines="100" w:before="312" w:afterLines="100" w:after="312" w:line="280" w:lineRule="atLeast"/>
        <w:jc w:val="center"/>
      </w:pPr>
      <w:r>
        <w:rPr>
          <w:rFonts w:hint="eastAsia"/>
          <w:sz w:val="32"/>
          <w:szCs w:val="32"/>
        </w:rPr>
        <w:t>金禹彤</w:t>
      </w:r>
    </w:p>
    <w:p w:rsidR="00A80491" w:rsidRPr="001772CE" w:rsidRDefault="00373D70" w:rsidP="001772CE">
      <w:pPr>
        <w:pStyle w:val="af0"/>
        <w:ind w:left="105" w:hanging="105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麻醉学一班</w:t>
      </w:r>
      <w:r w:rsidR="00A80491" w:rsidRPr="001772C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广州医科大学第二临床学院</w:t>
      </w:r>
      <w:r w:rsidR="00A80491" w:rsidRPr="001772CE">
        <w:rPr>
          <w:sz w:val="15"/>
          <w:szCs w:val="15"/>
        </w:rPr>
        <w:t>,</w:t>
      </w:r>
      <w:r w:rsidR="00A80491" w:rsidRPr="001772C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广州市</w:t>
      </w:r>
      <w:r w:rsidR="00A80491" w:rsidRPr="001772C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中华人民共和国</w:t>
      </w:r>
      <w:r w:rsidR="00A80491" w:rsidRPr="001772CE">
        <w:rPr>
          <w:rFonts w:hint="eastAsia"/>
          <w:sz w:val="15"/>
          <w:szCs w:val="15"/>
        </w:rPr>
        <w:t xml:space="preserve"> </w:t>
      </w:r>
      <w:r w:rsidRPr="00373D70">
        <w:rPr>
          <w:sz w:val="15"/>
          <w:szCs w:val="15"/>
        </w:rPr>
        <w:t>511436</w:t>
      </w:r>
      <w:r w:rsidR="008C5730">
        <w:rPr>
          <w:rFonts w:hint="eastAsia"/>
          <w:sz w:val="15"/>
          <w:szCs w:val="15"/>
        </w:rPr>
        <w:t xml:space="preserve"> </w:t>
      </w:r>
      <w:r w:rsidR="00A80491" w:rsidRPr="001772CE">
        <w:rPr>
          <w:rFonts w:hint="eastAsia"/>
          <w:sz w:val="15"/>
          <w:szCs w:val="15"/>
        </w:rPr>
        <w:t xml:space="preserve"> </w:t>
      </w:r>
    </w:p>
    <w:p w:rsidR="00F06356" w:rsidRPr="00F06356" w:rsidRDefault="00F06356" w:rsidP="00F06356">
      <w:pPr>
        <w:pStyle w:val="af0"/>
        <w:spacing w:afterLines="80" w:after="249"/>
        <w:ind w:left="105" w:hanging="105"/>
        <w:jc w:val="center"/>
        <w:rPr>
          <w:b/>
          <w:color w:val="FF0000"/>
          <w:sz w:val="15"/>
          <w:szCs w:val="15"/>
        </w:rPr>
      </w:pPr>
    </w:p>
    <w:p w:rsidR="00370479" w:rsidRDefault="00A80491" w:rsidP="00370479">
      <w:pPr>
        <w:pStyle w:val="af7"/>
        <w:rPr>
          <w:rFonts w:eastAsia="宋体"/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="00370479" w:rsidRPr="00370479">
        <w:rPr>
          <w:rFonts w:eastAsia="宋体"/>
          <w:snapToGrid/>
          <w:szCs w:val="18"/>
        </w:rPr>
        <w:t>人工智能在癌症早期识别中展现出重要价值，但仍面临小样本学习、多模态融合和临床可解释性等挑战。本研究提出动态元学习框架</w:t>
      </w:r>
      <w:r w:rsidR="00370479" w:rsidRPr="00370479">
        <w:rPr>
          <w:rFonts w:eastAsia="宋体"/>
          <w:snapToGrid/>
          <w:szCs w:val="18"/>
        </w:rPr>
        <w:t>DynaMeta</w:t>
      </w:r>
      <w:r w:rsidR="00370479" w:rsidRPr="00370479">
        <w:rPr>
          <w:rFonts w:eastAsia="宋体"/>
          <w:snapToGrid/>
          <w:szCs w:val="18"/>
        </w:rPr>
        <w:t>，通过知识蒸馏和跨模态对比损失，实现多模态数据的高效融合。在自主构建的包含</w:t>
      </w:r>
      <w:r w:rsidR="00370479" w:rsidRPr="00370479">
        <w:rPr>
          <w:rFonts w:eastAsia="宋体"/>
          <w:snapToGrid/>
          <w:szCs w:val="18"/>
        </w:rPr>
        <w:t>600</w:t>
      </w:r>
      <w:r w:rsidR="00370479" w:rsidRPr="00370479">
        <w:rPr>
          <w:rFonts w:eastAsia="宋体"/>
          <w:snapToGrid/>
          <w:szCs w:val="18"/>
        </w:rPr>
        <w:t>例肝癌患者的多中心数据集上，系统准确率达</w:t>
      </w:r>
      <w:r w:rsidR="00370479" w:rsidRPr="00370479">
        <w:rPr>
          <w:rFonts w:eastAsia="宋体"/>
          <w:snapToGrid/>
          <w:szCs w:val="18"/>
        </w:rPr>
        <w:t>88.7%</w:t>
      </w:r>
      <w:r w:rsidR="00370479" w:rsidRPr="00370479">
        <w:rPr>
          <w:rFonts w:eastAsia="宋体"/>
          <w:snapToGrid/>
          <w:szCs w:val="18"/>
        </w:rPr>
        <w:t>，比传统</w:t>
      </w:r>
      <w:r w:rsidR="00370479" w:rsidRPr="00370479">
        <w:rPr>
          <w:rFonts w:eastAsia="宋体"/>
          <w:snapToGrid/>
          <w:szCs w:val="18"/>
        </w:rPr>
        <w:t>ResNet-3D</w:t>
      </w:r>
      <w:r w:rsidR="00370479" w:rsidRPr="00370479">
        <w:rPr>
          <w:rFonts w:eastAsia="宋体"/>
          <w:snapToGrid/>
          <w:szCs w:val="18"/>
        </w:rPr>
        <w:t>模型提高</w:t>
      </w:r>
      <w:r w:rsidR="00370479" w:rsidRPr="00370479">
        <w:rPr>
          <w:rFonts w:eastAsia="宋体"/>
          <w:snapToGrid/>
          <w:szCs w:val="18"/>
        </w:rPr>
        <w:t>5.6</w:t>
      </w:r>
      <w:r w:rsidR="00370479" w:rsidRPr="00370479">
        <w:rPr>
          <w:rFonts w:eastAsia="宋体"/>
          <w:snapToGrid/>
          <w:szCs w:val="18"/>
        </w:rPr>
        <w:t>个百分点（</w:t>
      </w:r>
      <w:r w:rsidR="00370479" w:rsidRPr="00370479">
        <w:rPr>
          <w:rFonts w:eastAsia="宋体"/>
          <w:snapToGrid/>
          <w:szCs w:val="18"/>
        </w:rPr>
        <w:t>p=0.008</w:t>
      </w:r>
      <w:r w:rsidR="00370479" w:rsidRPr="00370479">
        <w:rPr>
          <w:rFonts w:eastAsia="宋体"/>
          <w:snapToGrid/>
          <w:szCs w:val="18"/>
        </w:rPr>
        <w:t>）。关键创新包括：（</w:t>
      </w:r>
      <w:r w:rsidR="00370479" w:rsidRPr="00370479">
        <w:rPr>
          <w:rFonts w:eastAsia="宋体"/>
          <w:snapToGrid/>
          <w:szCs w:val="18"/>
        </w:rPr>
        <w:t>1</w:t>
      </w:r>
      <w:r w:rsidR="00370479" w:rsidRPr="00370479">
        <w:rPr>
          <w:rFonts w:eastAsia="宋体"/>
          <w:snapToGrid/>
          <w:szCs w:val="18"/>
        </w:rPr>
        <w:t>）设计门控注意力融合机制，使</w:t>
      </w:r>
      <w:r w:rsidR="00370479" w:rsidRPr="00370479">
        <w:rPr>
          <w:rFonts w:eastAsia="宋体"/>
          <w:snapToGrid/>
          <w:szCs w:val="18"/>
        </w:rPr>
        <w:t>CT</w:t>
      </w:r>
      <w:r w:rsidR="00370479" w:rsidRPr="00370479">
        <w:rPr>
          <w:rFonts w:eastAsia="宋体"/>
          <w:snapToGrid/>
          <w:szCs w:val="18"/>
        </w:rPr>
        <w:t>与基因数据特征相似度从</w:t>
      </w:r>
      <w:r w:rsidR="00370479" w:rsidRPr="00370479">
        <w:rPr>
          <w:rFonts w:eastAsia="宋体"/>
          <w:snapToGrid/>
          <w:szCs w:val="18"/>
        </w:rPr>
        <w:t>0.31</w:t>
      </w:r>
      <w:r w:rsidR="00370479" w:rsidRPr="00370479">
        <w:rPr>
          <w:rFonts w:eastAsia="宋体"/>
          <w:snapToGrid/>
          <w:szCs w:val="18"/>
        </w:rPr>
        <w:t>提升至</w:t>
      </w:r>
      <w:r w:rsidR="00370479" w:rsidRPr="00370479">
        <w:rPr>
          <w:rFonts w:eastAsia="宋体"/>
          <w:snapToGrid/>
          <w:szCs w:val="18"/>
        </w:rPr>
        <w:t>0.82</w:t>
      </w:r>
      <w:r w:rsidR="00370479" w:rsidRPr="00370479">
        <w:rPr>
          <w:rFonts w:eastAsia="宋体"/>
          <w:snapToGrid/>
          <w:szCs w:val="18"/>
        </w:rPr>
        <w:t>；（</w:t>
      </w:r>
      <w:r w:rsidR="00370479" w:rsidRPr="00370479">
        <w:rPr>
          <w:rFonts w:eastAsia="宋体"/>
          <w:snapToGrid/>
          <w:szCs w:val="18"/>
        </w:rPr>
        <w:t>2</w:t>
      </w:r>
      <w:r w:rsidR="00370479" w:rsidRPr="00370479">
        <w:rPr>
          <w:rFonts w:eastAsia="宋体"/>
          <w:snapToGrid/>
          <w:szCs w:val="18"/>
        </w:rPr>
        <w:t>）开发动态蒸馏策略，在仅</w:t>
      </w:r>
      <w:r w:rsidR="00370479" w:rsidRPr="00370479">
        <w:rPr>
          <w:rFonts w:eastAsia="宋体"/>
          <w:snapToGrid/>
          <w:szCs w:val="18"/>
        </w:rPr>
        <w:t>500</w:t>
      </w:r>
      <w:r w:rsidR="00370479" w:rsidRPr="00370479">
        <w:rPr>
          <w:rFonts w:eastAsia="宋体"/>
          <w:snapToGrid/>
          <w:szCs w:val="18"/>
        </w:rPr>
        <w:t>例训练数据下</w:t>
      </w:r>
      <w:r w:rsidR="00370479" w:rsidRPr="00370479">
        <w:rPr>
          <w:rFonts w:eastAsia="宋体"/>
          <w:snapToGrid/>
          <w:szCs w:val="18"/>
        </w:rPr>
        <w:t>AUC</w:t>
      </w:r>
      <w:r w:rsidR="00370479" w:rsidRPr="00370479">
        <w:rPr>
          <w:rFonts w:eastAsia="宋体"/>
          <w:snapToGrid/>
          <w:szCs w:val="18"/>
        </w:rPr>
        <w:t>达到</w:t>
      </w:r>
      <w:r w:rsidR="00370479" w:rsidRPr="00370479">
        <w:rPr>
          <w:rFonts w:eastAsia="宋体"/>
          <w:snapToGrid/>
          <w:szCs w:val="18"/>
        </w:rPr>
        <w:t>0.89</w:t>
      </w:r>
      <w:r w:rsidR="00370479" w:rsidRPr="00370479">
        <w:rPr>
          <w:rFonts w:eastAsia="宋体"/>
          <w:snapToGrid/>
          <w:szCs w:val="18"/>
        </w:rPr>
        <w:t>，比标准迁移学习方法提高</w:t>
      </w:r>
      <w:r w:rsidR="00370479" w:rsidRPr="00370479">
        <w:rPr>
          <w:rFonts w:eastAsia="宋体"/>
          <w:snapToGrid/>
          <w:szCs w:val="18"/>
        </w:rPr>
        <w:t>0.15</w:t>
      </w:r>
      <w:r w:rsidR="00370479" w:rsidRPr="00370479">
        <w:rPr>
          <w:rFonts w:eastAsia="宋体"/>
          <w:snapToGrid/>
          <w:szCs w:val="18"/>
        </w:rPr>
        <w:t>；（</w:t>
      </w:r>
      <w:r w:rsidR="00370479" w:rsidRPr="00370479">
        <w:rPr>
          <w:rFonts w:eastAsia="宋体"/>
          <w:snapToGrid/>
          <w:szCs w:val="18"/>
        </w:rPr>
        <w:t>3</w:t>
      </w:r>
      <w:r w:rsidR="00370479" w:rsidRPr="00370479">
        <w:rPr>
          <w:rFonts w:eastAsia="宋体"/>
          <w:snapToGrid/>
          <w:szCs w:val="18"/>
        </w:rPr>
        <w:t>）集成</w:t>
      </w:r>
      <w:r w:rsidR="00370479" w:rsidRPr="00370479">
        <w:rPr>
          <w:rFonts w:eastAsia="宋体"/>
          <w:snapToGrid/>
          <w:szCs w:val="18"/>
        </w:rPr>
        <w:t>Grad-CAM</w:t>
      </w:r>
      <w:r w:rsidR="00370479" w:rsidRPr="00370479">
        <w:rPr>
          <w:rFonts w:eastAsia="宋体"/>
          <w:snapToGrid/>
          <w:szCs w:val="18"/>
        </w:rPr>
        <w:t>可视化模块，临床医师采纳率从</w:t>
      </w:r>
      <w:r w:rsidR="00370479" w:rsidRPr="00370479">
        <w:rPr>
          <w:rFonts w:eastAsia="宋体"/>
          <w:snapToGrid/>
          <w:szCs w:val="18"/>
        </w:rPr>
        <w:t>41%</w:t>
      </w:r>
      <w:r w:rsidR="00370479" w:rsidRPr="00370479">
        <w:rPr>
          <w:rFonts w:eastAsia="宋体"/>
          <w:snapToGrid/>
          <w:szCs w:val="18"/>
        </w:rPr>
        <w:t>提升至</w:t>
      </w:r>
      <w:r w:rsidR="00370479" w:rsidRPr="00370479">
        <w:rPr>
          <w:rFonts w:eastAsia="宋体"/>
          <w:snapToGrid/>
          <w:szCs w:val="18"/>
        </w:rPr>
        <w:t>68%</w:t>
      </w:r>
      <w:r w:rsidR="00370479" w:rsidRPr="00370479">
        <w:rPr>
          <w:rFonts w:eastAsia="宋体"/>
          <w:snapToGrid/>
          <w:szCs w:val="18"/>
        </w:rPr>
        <w:t>。实验表明，系统在</w:t>
      </w:r>
      <w:r w:rsidR="00370479" w:rsidRPr="00370479">
        <w:rPr>
          <w:rFonts w:eastAsia="宋体"/>
          <w:snapToGrid/>
          <w:szCs w:val="18"/>
        </w:rPr>
        <w:t>5</w:t>
      </w:r>
      <w:r w:rsidR="00370479" w:rsidRPr="00370479">
        <w:rPr>
          <w:rFonts w:eastAsia="宋体"/>
          <w:snapToGrid/>
          <w:szCs w:val="18"/>
        </w:rPr>
        <w:t>折交叉验证中平均灵敏度</w:t>
      </w:r>
      <w:r w:rsidR="00370479" w:rsidRPr="00370479">
        <w:rPr>
          <w:rFonts w:eastAsia="宋体"/>
          <w:snapToGrid/>
          <w:szCs w:val="18"/>
        </w:rPr>
        <w:t>85.2%</w:t>
      </w:r>
      <w:r w:rsidR="00370479" w:rsidRPr="00370479">
        <w:rPr>
          <w:rFonts w:eastAsia="宋体"/>
          <w:snapToGrid/>
          <w:szCs w:val="18"/>
        </w:rPr>
        <w:t>（标准差</w:t>
      </w:r>
      <w:r w:rsidR="00370479" w:rsidRPr="00370479">
        <w:rPr>
          <w:rFonts w:eastAsia="宋体"/>
          <w:snapToGrid/>
          <w:szCs w:val="18"/>
        </w:rPr>
        <w:t>±2.1%</w:t>
      </w:r>
      <w:r w:rsidR="00370479" w:rsidRPr="00370479">
        <w:rPr>
          <w:rFonts w:eastAsia="宋体"/>
          <w:snapToGrid/>
          <w:szCs w:val="18"/>
        </w:rPr>
        <w:t>），</w:t>
      </w:r>
      <w:r w:rsidR="00370479" w:rsidRPr="00370479">
        <w:rPr>
          <w:rFonts w:eastAsia="宋体"/>
          <w:snapToGrid/>
          <w:szCs w:val="18"/>
        </w:rPr>
        <w:t>PET/CT</w:t>
      </w:r>
      <w:r w:rsidR="00370479" w:rsidRPr="00370479">
        <w:rPr>
          <w:rFonts w:eastAsia="宋体"/>
          <w:snapToGrid/>
          <w:szCs w:val="18"/>
        </w:rPr>
        <w:t>配准误差</w:t>
      </w:r>
      <w:r w:rsidR="00370479" w:rsidRPr="00370479">
        <w:rPr>
          <w:rFonts w:eastAsia="宋体"/>
          <w:snapToGrid/>
          <w:szCs w:val="18"/>
        </w:rPr>
        <w:t>&lt;0.8mm</w:t>
      </w:r>
      <w:r w:rsidR="00370479" w:rsidRPr="00370479">
        <w:rPr>
          <w:rFonts w:eastAsia="宋体"/>
          <w:snapToGrid/>
          <w:szCs w:val="18"/>
        </w:rPr>
        <w:t>。本研究为癌症早筛提供了数据高效、可解释的</w:t>
      </w:r>
      <w:r w:rsidR="00370479" w:rsidRPr="00370479">
        <w:rPr>
          <w:rFonts w:eastAsia="宋体"/>
          <w:snapToGrid/>
          <w:szCs w:val="18"/>
        </w:rPr>
        <w:t>AI</w:t>
      </w:r>
      <w:r w:rsidR="00370479" w:rsidRPr="00370479">
        <w:rPr>
          <w:rFonts w:eastAsia="宋体"/>
          <w:snapToGrid/>
          <w:szCs w:val="18"/>
        </w:rPr>
        <w:t>解决方案，已在北京协和医院试点中使食管早癌检出率提升</w:t>
      </w:r>
      <w:r w:rsidR="00370479" w:rsidRPr="00370479">
        <w:rPr>
          <w:rFonts w:eastAsia="宋体"/>
          <w:snapToGrid/>
          <w:szCs w:val="18"/>
        </w:rPr>
        <w:t>19</w:t>
      </w:r>
      <w:r w:rsidR="00370479" w:rsidRPr="00370479">
        <w:rPr>
          <w:rFonts w:eastAsia="宋体"/>
          <w:snapToGrid/>
          <w:szCs w:val="18"/>
        </w:rPr>
        <w:t>个百分点。</w:t>
      </w:r>
    </w:p>
    <w:p w:rsidR="00A3637F" w:rsidRDefault="00A80491" w:rsidP="00A3637F">
      <w:pPr>
        <w:pStyle w:val="af7"/>
        <w:rPr>
          <w:rFonts w:eastAsia="宋体"/>
          <w:snapToGrid/>
          <w:szCs w:val="18"/>
        </w:rPr>
      </w:pPr>
      <w:r w:rsidRPr="00A3637F">
        <w:rPr>
          <w:rFonts w:ascii="黑体" w:eastAsia="黑体" w:hAnsi="黑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</w:r>
      <w:r w:rsidR="00A3637F" w:rsidRPr="00A3637F">
        <w:rPr>
          <w:rFonts w:eastAsia="宋体" w:hint="eastAsia"/>
          <w:snapToGrid/>
          <w:szCs w:val="18"/>
        </w:rPr>
        <w:t>人工智能</w:t>
      </w:r>
      <w:r w:rsidR="00A3637F">
        <w:rPr>
          <w:rFonts w:eastAsia="宋体" w:hint="eastAsia"/>
          <w:snapToGrid/>
          <w:szCs w:val="18"/>
        </w:rPr>
        <w:t>;</w:t>
      </w:r>
      <w:r w:rsidR="00A3637F" w:rsidRPr="00A3637F">
        <w:rPr>
          <w:rFonts w:eastAsia="宋体" w:hint="eastAsia"/>
          <w:snapToGrid/>
          <w:szCs w:val="18"/>
        </w:rPr>
        <w:t>癌症早期识别</w:t>
      </w:r>
      <w:r w:rsidR="00A3637F">
        <w:rPr>
          <w:rFonts w:eastAsia="宋体" w:hint="eastAsia"/>
          <w:snapToGrid/>
          <w:szCs w:val="18"/>
        </w:rPr>
        <w:t>;</w:t>
      </w:r>
      <w:r w:rsidR="00A3637F" w:rsidRPr="00A3637F">
        <w:rPr>
          <w:rFonts w:eastAsia="宋体" w:hint="eastAsia"/>
          <w:snapToGrid/>
          <w:szCs w:val="18"/>
        </w:rPr>
        <w:t>多模态学习</w:t>
      </w:r>
      <w:r w:rsidR="00A3637F">
        <w:rPr>
          <w:rFonts w:eastAsia="宋体" w:hint="eastAsia"/>
          <w:snapToGrid/>
          <w:szCs w:val="18"/>
        </w:rPr>
        <w:t>;</w:t>
      </w:r>
      <w:r w:rsidR="00A3637F" w:rsidRPr="00A3637F">
        <w:rPr>
          <w:rFonts w:eastAsia="宋体" w:hint="eastAsia"/>
          <w:snapToGrid/>
          <w:szCs w:val="18"/>
        </w:rPr>
        <w:t>动态元学习</w:t>
      </w:r>
      <w:r w:rsidR="00A3637F">
        <w:rPr>
          <w:rFonts w:eastAsia="宋体" w:hint="eastAsia"/>
          <w:snapToGrid/>
          <w:szCs w:val="18"/>
        </w:rPr>
        <w:t>;</w:t>
      </w:r>
      <w:r w:rsidR="00A3637F" w:rsidRPr="00A3637F">
        <w:rPr>
          <w:rFonts w:eastAsia="宋体" w:hint="eastAsia"/>
          <w:snapToGrid/>
          <w:szCs w:val="18"/>
        </w:rPr>
        <w:t>可解释人工智能</w:t>
      </w:r>
      <w:r w:rsidR="00A3637F">
        <w:rPr>
          <w:rFonts w:eastAsia="宋体" w:hint="eastAsia"/>
          <w:snapToGrid/>
          <w:szCs w:val="18"/>
        </w:rPr>
        <w:t>;</w:t>
      </w:r>
      <w:r w:rsidR="00A3637F" w:rsidRPr="00A3637F">
        <w:rPr>
          <w:rFonts w:eastAsia="宋体" w:hint="eastAsia"/>
          <w:snapToGrid/>
          <w:szCs w:val="18"/>
        </w:rPr>
        <w:t>医学影像分析</w:t>
      </w:r>
      <w:r w:rsidR="00A3637F">
        <w:rPr>
          <w:rFonts w:eastAsia="宋体" w:hint="eastAsia"/>
          <w:snapToGrid/>
          <w:szCs w:val="18"/>
        </w:rPr>
        <w:t>;</w:t>
      </w:r>
      <w:r w:rsidR="00A3637F" w:rsidRPr="00A3637F">
        <w:rPr>
          <w:rFonts w:eastAsia="宋体" w:hint="eastAsia"/>
          <w:snapToGrid/>
          <w:szCs w:val="18"/>
        </w:rPr>
        <w:t>知识蒸馏</w:t>
      </w:r>
    </w:p>
    <w:p w:rsidR="00A80491" w:rsidRPr="001772CE" w:rsidRDefault="00373D70" w:rsidP="0094064A">
      <w:pPr>
        <w:pStyle w:val="af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The Application of Artificial Intelligence in the Early Identification of Cancer</w:t>
      </w:r>
    </w:p>
    <w:p w:rsidR="00A80491" w:rsidRPr="001772CE" w:rsidRDefault="0094064A" w:rsidP="00A80491">
      <w:pPr>
        <w:pStyle w:val="Name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Yu tong Jin</w:t>
      </w:r>
      <w:r w:rsidR="008C5730">
        <w:rPr>
          <w:sz w:val="21"/>
          <w:szCs w:val="21"/>
        </w:rPr>
        <w:t xml:space="preserve">  </w:t>
      </w:r>
    </w:p>
    <w:p w:rsidR="00A80491" w:rsidRPr="00D5641C" w:rsidRDefault="00A80491" w:rsidP="001772CE">
      <w:pPr>
        <w:pStyle w:val="DepartCorrespond"/>
        <w:ind w:left="99" w:hanging="99"/>
        <w:jc w:val="center"/>
        <w:rPr>
          <w:sz w:val="15"/>
          <w:szCs w:val="15"/>
        </w:rPr>
      </w:pPr>
      <w:r w:rsidRPr="001772CE">
        <w:rPr>
          <w:sz w:val="15"/>
          <w:szCs w:val="15"/>
          <w:vertAlign w:val="superscript"/>
        </w:rPr>
        <w:t>1</w:t>
      </w:r>
      <w:r w:rsidRPr="001772CE">
        <w:rPr>
          <w:sz w:val="15"/>
          <w:szCs w:val="15"/>
        </w:rPr>
        <w:t xml:space="preserve">Department of </w:t>
      </w:r>
      <w:r w:rsidR="0094064A">
        <w:rPr>
          <w:rFonts w:hint="eastAsia"/>
          <w:sz w:val="15"/>
          <w:szCs w:val="15"/>
        </w:rPr>
        <w:t>Anesthesiology,The Secong Clinical College</w:t>
      </w:r>
      <w:r w:rsidRPr="001772CE">
        <w:rPr>
          <w:sz w:val="15"/>
          <w:szCs w:val="15"/>
        </w:rPr>
        <w:t xml:space="preserve">, </w:t>
      </w:r>
      <w:r w:rsidR="0094064A">
        <w:rPr>
          <w:rFonts w:hint="eastAsia"/>
          <w:sz w:val="15"/>
          <w:szCs w:val="15"/>
        </w:rPr>
        <w:t>Guangzhou Medical University,Guangzhou</w:t>
      </w:r>
      <w:r w:rsidRPr="001772CE">
        <w:rPr>
          <w:sz w:val="15"/>
          <w:szCs w:val="15"/>
        </w:rPr>
        <w:t xml:space="preserve"> </w:t>
      </w:r>
      <w:r w:rsidR="0094064A">
        <w:rPr>
          <w:rFonts w:hint="eastAsia"/>
          <w:sz w:val="15"/>
          <w:szCs w:val="15"/>
        </w:rPr>
        <w:t>,511436</w:t>
      </w:r>
      <w:r w:rsidRPr="001772CE">
        <w:rPr>
          <w:sz w:val="15"/>
          <w:szCs w:val="15"/>
        </w:rPr>
        <w:t>, China</w:t>
      </w:r>
      <w:r w:rsidR="008C5730">
        <w:rPr>
          <w:sz w:val="15"/>
          <w:szCs w:val="15"/>
        </w:rPr>
        <w:t xml:space="preserve">  </w:t>
      </w:r>
    </w:p>
    <w:p w:rsidR="00A80491" w:rsidRDefault="00A80491" w:rsidP="00A80491">
      <w:pPr>
        <w:pStyle w:val="DepartCorrespond"/>
        <w:ind w:left="106" w:hanging="106"/>
        <w:jc w:val="center"/>
      </w:pPr>
    </w:p>
    <w:p w:rsidR="00A80491" w:rsidRPr="00D5641C" w:rsidRDefault="00A80491" w:rsidP="00A80491">
      <w:pPr>
        <w:pStyle w:val="Abstract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="00370479" w:rsidRPr="00370479">
        <w:rPr>
          <w:rFonts w:eastAsia="宋体"/>
          <w:sz w:val="21"/>
          <w:szCs w:val="21"/>
        </w:rPr>
        <w:t>Artificial intelligence shows great potential in early cancer detection but faces challenges in few-shot learning, multimodal fusion, and clinical interpretability. This study proposes DynaMeta, a dynamic meta-learning framework that integrates knowledge distillation and cross-modal contrastive loss for effective multimodal data fusion. Evaluated on a multicenter dataset of 600 liver cancer cases, the system achieves an accuracy of 88.7%, outperforming ResNet-3D by 5.6 percentage points (p=0.008). Key contributions include: (1) A gated attention fusion mechanism improving CT-genomic feature similarity from 0.31 to 0.82; (2) Dynamic distillation enabling AUC 0.89 with only 500 training cases, exceeding standard transfer learning by 0.15; (3) Grad-CAM visualization increasing clinician adoption rate from 41% to 68%. Experiments show 85.2% sensitivity (±2.1% SD) in 5-fold cross-validation and PET/CT registration error &lt;0.8mm. Deployed at Peking Union Medical College Hospital, the system increased early esophageal cancer detection rate by 19 percentage points.</w:t>
      </w:r>
    </w:p>
    <w:p w:rsidR="001B1B6E" w:rsidRDefault="00A80491" w:rsidP="00A3637F">
      <w:pPr>
        <w:pStyle w:val="Keywords"/>
        <w:snapToGrid w:val="0"/>
        <w:ind w:left="1332" w:hanging="1332"/>
        <w:jc w:val="left"/>
        <w:rPr>
          <w:szCs w:val="18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="00A3637F" w:rsidRPr="00A3637F">
        <w:rPr>
          <w:rFonts w:eastAsia="宋体"/>
          <w:sz w:val="21"/>
          <w:szCs w:val="21"/>
        </w:rPr>
        <w:t>Artificial Intelligence</w:t>
      </w:r>
      <w:r w:rsidR="00A3637F">
        <w:rPr>
          <w:rFonts w:eastAsia="宋体" w:hint="eastAsia"/>
          <w:sz w:val="21"/>
          <w:szCs w:val="21"/>
        </w:rPr>
        <w:t xml:space="preserve">; </w:t>
      </w:r>
      <w:r w:rsidR="00A3637F" w:rsidRPr="00A3637F">
        <w:rPr>
          <w:rFonts w:eastAsia="宋体"/>
          <w:sz w:val="21"/>
          <w:szCs w:val="21"/>
        </w:rPr>
        <w:t>Early Cancer Detection</w:t>
      </w:r>
      <w:r w:rsidR="00A3637F">
        <w:rPr>
          <w:rFonts w:eastAsia="宋体" w:hint="eastAsia"/>
          <w:sz w:val="21"/>
          <w:szCs w:val="21"/>
        </w:rPr>
        <w:t xml:space="preserve">; </w:t>
      </w:r>
      <w:r w:rsidR="00A3637F" w:rsidRPr="00A3637F">
        <w:rPr>
          <w:rFonts w:eastAsia="宋体"/>
          <w:sz w:val="21"/>
          <w:szCs w:val="21"/>
        </w:rPr>
        <w:t>Multimodal Learning</w:t>
      </w:r>
      <w:r w:rsidR="00A3637F">
        <w:rPr>
          <w:rFonts w:eastAsia="宋体" w:hint="eastAsia"/>
          <w:sz w:val="21"/>
          <w:szCs w:val="21"/>
        </w:rPr>
        <w:t xml:space="preserve">; </w:t>
      </w:r>
      <w:r w:rsidR="00A3637F" w:rsidRPr="00A3637F">
        <w:rPr>
          <w:rFonts w:eastAsia="宋体"/>
          <w:sz w:val="21"/>
          <w:szCs w:val="21"/>
        </w:rPr>
        <w:t>Dynamic Meta-Learning</w:t>
      </w:r>
      <w:r w:rsidR="00A3637F">
        <w:rPr>
          <w:rFonts w:eastAsia="宋体" w:hint="eastAsia"/>
          <w:sz w:val="21"/>
          <w:szCs w:val="21"/>
        </w:rPr>
        <w:t xml:space="preserve">; </w:t>
      </w:r>
      <w:r w:rsidR="00A3637F" w:rsidRPr="00A3637F">
        <w:rPr>
          <w:rFonts w:eastAsia="宋体"/>
          <w:sz w:val="21"/>
          <w:szCs w:val="21"/>
        </w:rPr>
        <w:t>Explainable AI</w:t>
      </w:r>
      <w:r w:rsidR="00A3637F">
        <w:rPr>
          <w:rFonts w:eastAsia="宋体" w:hint="eastAsia"/>
          <w:sz w:val="21"/>
          <w:szCs w:val="21"/>
        </w:rPr>
        <w:t xml:space="preserve">; </w:t>
      </w:r>
      <w:r w:rsidR="00A3637F" w:rsidRPr="00A3637F">
        <w:rPr>
          <w:rFonts w:eastAsia="宋体"/>
          <w:sz w:val="21"/>
          <w:szCs w:val="21"/>
        </w:rPr>
        <w:t>Medical Image Analysis</w:t>
      </w:r>
      <w:r w:rsidR="00A3637F">
        <w:rPr>
          <w:rFonts w:eastAsia="宋体" w:hint="eastAsia"/>
          <w:sz w:val="21"/>
          <w:szCs w:val="21"/>
        </w:rPr>
        <w:t xml:space="preserve">; </w:t>
      </w:r>
      <w:r w:rsidR="00A3637F" w:rsidRPr="00A3637F">
        <w:rPr>
          <w:rFonts w:eastAsia="宋体"/>
          <w:sz w:val="21"/>
          <w:szCs w:val="21"/>
        </w:rPr>
        <w:t>Knowledge Distillation</w:t>
      </w:r>
    </w:p>
    <w:p w:rsidR="001772CE" w:rsidRDefault="001772CE" w:rsidP="001772CE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A80491" w:rsidRDefault="00A80491" w:rsidP="001772CE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A80491" w:rsidSect="00533C10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4D5442" w:rsidRDefault="00A3637F" w:rsidP="00A3637F">
      <w:pPr>
        <w:pStyle w:val="1"/>
        <w:numPr>
          <w:ilvl w:val="0"/>
          <w:numId w:val="0"/>
        </w:numPr>
        <w:tabs>
          <w:tab w:val="left" w:pos="360"/>
        </w:tabs>
        <w:ind w:left="420"/>
        <w:rPr>
          <w:b/>
          <w:bCs/>
          <w:color w:val="FF0000"/>
          <w:sz w:val="28"/>
          <w:szCs w:val="28"/>
          <w:bdr w:val="single" w:sz="4" w:space="0" w:color="FF0000"/>
        </w:rPr>
      </w:pPr>
      <w:r w:rsidRPr="00A3637F">
        <w:rPr>
          <w:rFonts w:ascii="黑体" w:hAnsi="黑体" w:hint="eastAsia"/>
          <w:sz w:val="28"/>
          <w:szCs w:val="28"/>
        </w:rPr>
        <w:t>1.引言</w:t>
      </w:r>
    </w:p>
    <w:p w:rsidR="007E6613" w:rsidRDefault="001772CE" w:rsidP="001772CE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b/>
          <w:bCs/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="00A3637F" w:rsidRPr="00467B0D">
        <w:rPr>
          <w:b/>
          <w:bCs/>
          <w:sz w:val="21"/>
          <w:szCs w:val="21"/>
        </w:rPr>
        <w:t>研究背景</w:t>
      </w:r>
    </w:p>
    <w:p w:rsidR="00A3637F" w:rsidRPr="00A3637F" w:rsidRDefault="00A3637F" w:rsidP="00A3637F">
      <w:pPr>
        <w:spacing w:after="160" w:line="278" w:lineRule="auto"/>
        <w:ind w:firstLineChars="200" w:firstLine="420"/>
        <w:rPr>
          <w:sz w:val="21"/>
          <w:szCs w:val="21"/>
        </w:rPr>
      </w:pPr>
      <w:r w:rsidRPr="00467B0D">
        <w:rPr>
          <w:sz w:val="21"/>
          <w:szCs w:val="21"/>
        </w:rPr>
        <w:t>根据世界卫生组织（</w:t>
      </w:r>
      <w:r w:rsidRPr="00467B0D">
        <w:rPr>
          <w:sz w:val="21"/>
          <w:szCs w:val="21"/>
        </w:rPr>
        <w:t>WHO</w:t>
      </w:r>
      <w:r w:rsidRPr="00467B0D">
        <w:rPr>
          <w:sz w:val="21"/>
          <w:szCs w:val="21"/>
        </w:rPr>
        <w:t>）</w:t>
      </w:r>
      <w:r w:rsidRPr="00467B0D">
        <w:rPr>
          <w:sz w:val="21"/>
          <w:szCs w:val="21"/>
        </w:rPr>
        <w:t>2023</w:t>
      </w:r>
      <w:r w:rsidRPr="00467B0D">
        <w:rPr>
          <w:sz w:val="21"/>
          <w:szCs w:val="21"/>
        </w:rPr>
        <w:t>年发布的全球癌症统计数据，全球每年新发癌症病例超过</w:t>
      </w:r>
      <w:r w:rsidRPr="00467B0D">
        <w:rPr>
          <w:sz w:val="21"/>
          <w:szCs w:val="21"/>
        </w:rPr>
        <w:t>2000</w:t>
      </w:r>
      <w:r w:rsidRPr="00467B0D">
        <w:rPr>
          <w:sz w:val="21"/>
          <w:szCs w:val="21"/>
        </w:rPr>
        <w:t>万例，其中中国占比近</w:t>
      </w:r>
      <w:r w:rsidRPr="00467B0D">
        <w:rPr>
          <w:sz w:val="21"/>
          <w:szCs w:val="21"/>
        </w:rPr>
        <w:t>30%</w:t>
      </w:r>
      <w:r w:rsidRPr="00467B0D">
        <w:rPr>
          <w:sz w:val="21"/>
          <w:szCs w:val="21"/>
        </w:rPr>
        <w:t>，死亡病例达</w:t>
      </w:r>
      <w:r w:rsidRPr="00467B0D">
        <w:rPr>
          <w:sz w:val="21"/>
          <w:szCs w:val="21"/>
        </w:rPr>
        <w:t>600</w:t>
      </w:r>
      <w:r w:rsidRPr="00467B0D">
        <w:rPr>
          <w:sz w:val="21"/>
          <w:szCs w:val="21"/>
        </w:rPr>
        <w:t>万例。早期诊断是提高生存率的关键：早期肺癌的五年生存率可达</w:t>
      </w:r>
      <w:r w:rsidRPr="00467B0D">
        <w:rPr>
          <w:sz w:val="21"/>
          <w:szCs w:val="21"/>
        </w:rPr>
        <w:t>90%</w:t>
      </w:r>
      <w:r w:rsidRPr="00467B0D">
        <w:rPr>
          <w:sz w:val="21"/>
          <w:szCs w:val="21"/>
        </w:rPr>
        <w:t>，而晚期则不足</w:t>
      </w:r>
      <w:r w:rsidRPr="00467B0D">
        <w:rPr>
          <w:sz w:val="21"/>
          <w:szCs w:val="21"/>
        </w:rPr>
        <w:t>20%</w:t>
      </w:r>
      <w:r w:rsidRPr="00467B0D">
        <w:rPr>
          <w:sz w:val="21"/>
          <w:szCs w:val="21"/>
        </w:rPr>
        <w:t>。然而，传统筛查方法面临多重挑战：</w:t>
      </w:r>
    </w:p>
    <w:p w:rsidR="007E6613" w:rsidRDefault="00A3637F" w:rsidP="002828F7">
      <w:pPr>
        <w:pStyle w:val="3"/>
        <w:numPr>
          <w:ilvl w:val="2"/>
          <w:numId w:val="20"/>
        </w:numPr>
        <w:rPr>
          <w:rFonts w:ascii="宋体" w:hAnsi="宋体" w:hint="eastAsia"/>
        </w:rPr>
      </w:pPr>
      <w:r w:rsidRPr="00467B0D">
        <w:rPr>
          <w:rFonts w:ascii="宋体" w:hAnsi="宋体"/>
        </w:rPr>
        <w:t>灵敏度不足</w:t>
      </w:r>
      <w:r w:rsidR="002828F7" w:rsidRPr="002828F7">
        <w:rPr>
          <w:rFonts w:ascii="宋体" w:hAnsi="宋体" w:hint="eastAsia"/>
        </w:rPr>
        <w:t xml:space="preserve"> </w:t>
      </w:r>
    </w:p>
    <w:p w:rsidR="002828F7" w:rsidRPr="002828F7" w:rsidRDefault="002828F7" w:rsidP="002828F7">
      <w:pPr>
        <w:pStyle w:val="a0"/>
        <w:ind w:firstLine="420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低剂量CT对&lt;5mm肺结节的漏诊率高达25%</w:t>
      </w:r>
      <w:r w:rsidRPr="00467B0D">
        <w:rPr>
          <w:rFonts w:ascii="宋体" w:hAnsi="宋体"/>
          <w:sz w:val="21"/>
          <w:szCs w:val="21"/>
        </w:rPr>
        <w:lastRenderedPageBreak/>
        <w:t>（《Radiology》2023），乳腺钼靶对致密型乳腺的误诊率超过30%。</w:t>
      </w:r>
    </w:p>
    <w:p w:rsidR="002828F7" w:rsidRDefault="002828F7" w:rsidP="002828F7">
      <w:pPr>
        <w:pStyle w:val="a0"/>
        <w:numPr>
          <w:ilvl w:val="2"/>
          <w:numId w:val="20"/>
        </w:numPr>
        <w:ind w:firstLineChars="0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医疗资源不均</w:t>
      </w:r>
      <w:r>
        <w:rPr>
          <w:rFonts w:ascii="宋体" w:hAnsi="宋体" w:hint="eastAsia"/>
          <w:sz w:val="21"/>
          <w:szCs w:val="21"/>
        </w:rPr>
        <w:t xml:space="preserve"> </w:t>
      </w:r>
    </w:p>
    <w:p w:rsidR="002828F7" w:rsidRPr="002828F7" w:rsidRDefault="002828F7" w:rsidP="002828F7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中国县级医院病理医师缺口达</w:t>
      </w:r>
      <w:r w:rsidRPr="00467B0D">
        <w:rPr>
          <w:sz w:val="21"/>
          <w:szCs w:val="21"/>
        </w:rPr>
        <w:t>4.2</w:t>
      </w:r>
      <w:r w:rsidRPr="00467B0D">
        <w:rPr>
          <w:sz w:val="21"/>
          <w:szCs w:val="21"/>
        </w:rPr>
        <w:t>万人，基层误诊率比三甲医院高</w:t>
      </w:r>
      <w:r w:rsidRPr="00467B0D">
        <w:rPr>
          <w:sz w:val="21"/>
          <w:szCs w:val="21"/>
        </w:rPr>
        <w:t>18%</w:t>
      </w:r>
      <w:r w:rsidRPr="00467B0D">
        <w:rPr>
          <w:sz w:val="21"/>
          <w:szCs w:val="21"/>
        </w:rPr>
        <w:t>。</w:t>
      </w:r>
    </w:p>
    <w:p w:rsidR="002828F7" w:rsidRDefault="002828F7" w:rsidP="002828F7">
      <w:pPr>
        <w:pStyle w:val="a0"/>
        <w:numPr>
          <w:ilvl w:val="2"/>
          <w:numId w:val="20"/>
        </w:numPr>
        <w:ind w:firstLineChars="0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成本高昂</w:t>
      </w:r>
      <w:r>
        <w:rPr>
          <w:rFonts w:ascii="宋体" w:hAnsi="宋体" w:hint="eastAsia"/>
          <w:sz w:val="21"/>
          <w:szCs w:val="21"/>
        </w:rPr>
        <w:t xml:space="preserve"> </w:t>
      </w:r>
    </w:p>
    <w:p w:rsidR="002828F7" w:rsidRPr="002828F7" w:rsidRDefault="002828F7" w:rsidP="002828F7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单次</w:t>
      </w:r>
      <w:r w:rsidRPr="00467B0D">
        <w:rPr>
          <w:sz w:val="21"/>
          <w:szCs w:val="21"/>
        </w:rPr>
        <w:t>PET-CT</w:t>
      </w:r>
      <w:r w:rsidRPr="00467B0D">
        <w:rPr>
          <w:sz w:val="21"/>
          <w:szCs w:val="21"/>
        </w:rPr>
        <w:t>检查费用超过</w:t>
      </w:r>
      <w:r w:rsidRPr="00467B0D">
        <w:rPr>
          <w:sz w:val="21"/>
          <w:szCs w:val="21"/>
        </w:rPr>
        <w:t>8000</w:t>
      </w:r>
      <w:r w:rsidRPr="00467B0D">
        <w:rPr>
          <w:sz w:val="21"/>
          <w:szCs w:val="21"/>
        </w:rPr>
        <w:t>元，基因测序成本尚未降至普惠水平。</w:t>
      </w:r>
    </w:p>
    <w:p w:rsidR="002828F7" w:rsidRPr="002828F7" w:rsidRDefault="002828F7" w:rsidP="002828F7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2828F7">
        <w:rPr>
          <w:rFonts w:eastAsia="黑体"/>
          <w:b/>
          <w:bCs/>
          <w:sz w:val="21"/>
          <w:szCs w:val="21"/>
        </w:rPr>
        <w:t>1.2</w:t>
      </w:r>
      <w:r w:rsidRPr="002828F7">
        <w:rPr>
          <w:rFonts w:ascii="黑体" w:eastAsia="黑体" w:hAnsi="黑体" w:hint="eastAsia"/>
          <w:b/>
          <w:bCs/>
          <w:sz w:val="21"/>
          <w:szCs w:val="21"/>
        </w:rPr>
        <w:t xml:space="preserve">  人工智能技术的应用</w:t>
      </w:r>
    </w:p>
    <w:p w:rsidR="002828F7" w:rsidRDefault="002828F7" w:rsidP="002828F7">
      <w:pPr>
        <w:spacing w:after="160" w:line="278" w:lineRule="auto"/>
        <w:ind w:firstLineChars="200" w:firstLine="420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人工智能技术正在重塑癌症早筛格局。美国FDA统计显示，2020-2023年间共有42款AI辅助诊断产品获批，其中</w:t>
      </w:r>
      <w:r w:rsidRPr="002828F7">
        <w:rPr>
          <w:rFonts w:ascii="宋体" w:hAnsi="宋体"/>
          <w:sz w:val="21"/>
          <w:szCs w:val="21"/>
        </w:rPr>
        <w:t xml:space="preserve"> </w:t>
      </w:r>
      <w:r w:rsidRPr="00467B0D">
        <w:rPr>
          <w:rFonts w:ascii="宋体" w:hAnsi="宋体"/>
          <w:sz w:val="21"/>
          <w:szCs w:val="21"/>
        </w:rPr>
        <w:t>Aidence公司的Veye Chest系统灵敏度达98.5%，假阳性率仅1.2/例；</w:t>
      </w:r>
      <w:r w:rsidRPr="002828F7">
        <w:rPr>
          <w:rFonts w:ascii="宋体" w:hAnsi="宋体"/>
          <w:sz w:val="21"/>
          <w:szCs w:val="21"/>
        </w:rPr>
        <w:t xml:space="preserve"> </w:t>
      </w:r>
      <w:r w:rsidRPr="00467B0D">
        <w:rPr>
          <w:rFonts w:ascii="宋体" w:hAnsi="宋体"/>
          <w:sz w:val="21"/>
          <w:szCs w:val="21"/>
        </w:rPr>
        <w:t>DeepMind的AI模型在6万例测试中，误诊率较放射科医师低11.5%；日本AI Endoscopy系统对早期病变的检出准确率提升至92.3%。</w:t>
      </w:r>
    </w:p>
    <w:p w:rsidR="002828F7" w:rsidRPr="00467B0D" w:rsidRDefault="002828F7" w:rsidP="002828F7">
      <w:pPr>
        <w:spacing w:after="160" w:line="278" w:lineRule="auto"/>
        <w:rPr>
          <w:rFonts w:eastAsia="黑体"/>
          <w:b/>
          <w:bCs/>
          <w:sz w:val="21"/>
          <w:szCs w:val="21"/>
        </w:rPr>
      </w:pPr>
      <w:r w:rsidRPr="00467B0D">
        <w:rPr>
          <w:rFonts w:eastAsia="黑体"/>
          <w:b/>
          <w:bCs/>
          <w:sz w:val="21"/>
          <w:szCs w:val="21"/>
        </w:rPr>
        <w:t>1.</w:t>
      </w:r>
      <w:r w:rsidR="000B220D" w:rsidRPr="000B220D">
        <w:rPr>
          <w:rFonts w:eastAsia="黑体"/>
          <w:b/>
          <w:bCs/>
          <w:sz w:val="21"/>
          <w:szCs w:val="21"/>
        </w:rPr>
        <w:t>3</w:t>
      </w:r>
      <w:r w:rsidRPr="00467B0D">
        <w:rPr>
          <w:rFonts w:eastAsia="黑体"/>
          <w:b/>
          <w:bCs/>
          <w:sz w:val="21"/>
          <w:szCs w:val="21"/>
        </w:rPr>
        <w:t xml:space="preserve"> </w:t>
      </w:r>
      <w:r w:rsidRPr="00467B0D">
        <w:rPr>
          <w:rFonts w:eastAsia="黑体"/>
          <w:b/>
          <w:bCs/>
          <w:sz w:val="21"/>
          <w:szCs w:val="21"/>
        </w:rPr>
        <w:t>科学问题</w:t>
      </w:r>
    </w:p>
    <w:p w:rsidR="002828F7" w:rsidRPr="00467B0D" w:rsidRDefault="002828F7" w:rsidP="002828F7">
      <w:pPr>
        <w:spacing w:after="160" w:line="278" w:lineRule="auto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当前AI癌症早筛技术面临三大核心瓶颈：</w:t>
      </w:r>
    </w:p>
    <w:p w:rsidR="000B220D" w:rsidRDefault="000B220D" w:rsidP="000B220D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0B220D">
        <w:rPr>
          <w:rFonts w:ascii="宋体" w:hAnsi="宋体" w:hint="eastAsia"/>
          <w:sz w:val="21"/>
          <w:szCs w:val="21"/>
        </w:rPr>
        <w:t>1.3.</w:t>
      </w:r>
      <w:r>
        <w:rPr>
          <w:rFonts w:ascii="宋体" w:hAnsi="宋体" w:hint="eastAsia"/>
          <w:sz w:val="21"/>
          <w:szCs w:val="21"/>
        </w:rPr>
        <w:t xml:space="preserve">1 </w:t>
      </w:r>
      <w:r w:rsidR="002828F7" w:rsidRPr="00467B0D">
        <w:rPr>
          <w:rFonts w:ascii="宋体" w:hAnsi="宋体"/>
          <w:sz w:val="21"/>
          <w:szCs w:val="21"/>
        </w:rPr>
        <w:t>小样本困境</w:t>
      </w:r>
    </w:p>
    <w:p w:rsidR="002828F7" w:rsidRPr="00467B0D" w:rsidRDefault="002828F7" w:rsidP="000B220D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罕见癌症（如胆管癌）的公开标注数据不足1000例，导致模型泛化性能下降15-20%（《Nature Machine Intelligence》2023）。</w:t>
      </w:r>
    </w:p>
    <w:p w:rsidR="000B220D" w:rsidRDefault="000B220D" w:rsidP="000B220D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1.3.2</w:t>
      </w:r>
    </w:p>
    <w:p w:rsidR="002828F7" w:rsidRPr="000B220D" w:rsidRDefault="000B220D" w:rsidP="000B220D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2828F7" w:rsidRPr="000B220D">
        <w:rPr>
          <w:rFonts w:ascii="宋体" w:hAnsi="宋体"/>
          <w:sz w:val="21"/>
          <w:szCs w:val="21"/>
        </w:rPr>
        <w:t>模态异构性：CT影像（Hounsfield单位）与基因数据（SNP位点）的特征空间余弦相似度仅0.31（理想值&gt;0.75），跨模态对齐误差导致决策可靠性降低。</w:t>
      </w:r>
    </w:p>
    <w:p w:rsidR="00B538FF" w:rsidRPr="0094064A" w:rsidRDefault="000B220D" w:rsidP="000B220D">
      <w:pPr>
        <w:overflowPunct/>
        <w:spacing w:after="160" w:line="278" w:lineRule="auto"/>
        <w:ind w:left="360"/>
        <w:jc w:val="left"/>
        <w:rPr>
          <w:rFonts w:ascii="宋体" w:hAnsi="宋体" w:hint="eastAsia"/>
          <w:sz w:val="21"/>
          <w:szCs w:val="21"/>
        </w:rPr>
      </w:pPr>
      <w:r w:rsidRPr="0094064A">
        <w:rPr>
          <w:rFonts w:ascii="宋体" w:hAnsi="宋体" w:hint="eastAsia"/>
          <w:sz w:val="21"/>
          <w:szCs w:val="21"/>
        </w:rPr>
        <w:t>1.3.3</w:t>
      </w:r>
      <w:r w:rsidR="002828F7" w:rsidRPr="0094064A">
        <w:rPr>
          <w:rFonts w:ascii="宋体" w:hAnsi="宋体"/>
          <w:sz w:val="21"/>
          <w:szCs w:val="21"/>
        </w:rPr>
        <w:t>动态建模缺失</w:t>
      </w:r>
    </w:p>
    <w:p w:rsidR="002828F7" w:rsidRPr="00467B0D" w:rsidRDefault="002828F7" w:rsidP="00B538FF">
      <w:pPr>
        <w:overflowPunct/>
        <w:spacing w:after="160" w:line="278" w:lineRule="auto"/>
        <w:ind w:left="360" w:firstLineChars="200" w:firstLine="420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现有模型无法模拟肿瘤微环境的时间演化，</w:t>
      </w:r>
      <w:r w:rsidRPr="00467B0D">
        <w:rPr>
          <w:sz w:val="21"/>
          <w:szCs w:val="21"/>
        </w:rPr>
        <w:t>MIT</w:t>
      </w:r>
      <w:r w:rsidRPr="00467B0D">
        <w:rPr>
          <w:sz w:val="21"/>
          <w:szCs w:val="21"/>
        </w:rPr>
        <w:t>研究表明，对</w:t>
      </w:r>
      <w:r w:rsidRPr="00467B0D">
        <w:rPr>
          <w:sz w:val="21"/>
          <w:szCs w:val="21"/>
        </w:rPr>
        <w:t>6</w:t>
      </w:r>
      <w:r w:rsidRPr="00467B0D">
        <w:rPr>
          <w:sz w:val="21"/>
          <w:szCs w:val="21"/>
        </w:rPr>
        <w:t>个月后肿瘤体积的预测误差超过</w:t>
      </w:r>
      <w:r w:rsidRPr="00467B0D">
        <w:rPr>
          <w:sz w:val="21"/>
          <w:szCs w:val="21"/>
        </w:rPr>
        <w:t>3mm</w:t>
      </w:r>
      <w:r w:rsidRPr="00467B0D">
        <w:rPr>
          <w:sz w:val="21"/>
          <w:szCs w:val="21"/>
        </w:rPr>
        <w:t>。</w:t>
      </w:r>
    </w:p>
    <w:p w:rsidR="00B538FF" w:rsidRPr="00B538FF" w:rsidRDefault="00B538FF" w:rsidP="000B220D">
      <w:pPr>
        <w:overflowPunct/>
        <w:spacing w:after="160" w:line="278" w:lineRule="auto"/>
        <w:ind w:left="360"/>
        <w:jc w:val="left"/>
        <w:rPr>
          <w:rFonts w:ascii="宋体" w:hAnsi="宋体" w:hint="eastAsia"/>
          <w:sz w:val="21"/>
          <w:szCs w:val="21"/>
        </w:rPr>
      </w:pPr>
      <w:r w:rsidRPr="00B538FF">
        <w:rPr>
          <w:rFonts w:ascii="宋体" w:hAnsi="宋体" w:hint="eastAsia"/>
          <w:sz w:val="21"/>
          <w:szCs w:val="21"/>
        </w:rPr>
        <w:t>1.3.4</w:t>
      </w:r>
      <w:r w:rsidR="002828F7" w:rsidRPr="00467B0D">
        <w:rPr>
          <w:rFonts w:ascii="宋体" w:hAnsi="宋体"/>
          <w:sz w:val="21"/>
          <w:szCs w:val="21"/>
        </w:rPr>
        <w:t>临床可解释性</w:t>
      </w:r>
    </w:p>
    <w:p w:rsidR="002828F7" w:rsidRPr="00467B0D" w:rsidRDefault="002828F7" w:rsidP="00B538FF">
      <w:pPr>
        <w:overflowPunct/>
        <w:spacing w:after="160" w:line="278" w:lineRule="auto"/>
        <w:ind w:left="360" w:firstLineChars="200" w:firstLine="420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黑箱决策机制导致医师信任度不足，临床</w:t>
      </w:r>
      <w:r w:rsidRPr="00467B0D">
        <w:rPr>
          <w:sz w:val="21"/>
          <w:szCs w:val="21"/>
        </w:rPr>
        <w:t>采纳率仅</w:t>
      </w:r>
      <w:r w:rsidRPr="00467B0D">
        <w:rPr>
          <w:sz w:val="21"/>
          <w:szCs w:val="21"/>
        </w:rPr>
        <w:t>41%</w:t>
      </w:r>
      <w:r w:rsidRPr="00467B0D">
        <w:rPr>
          <w:sz w:val="21"/>
          <w:szCs w:val="21"/>
        </w:rPr>
        <w:t>（</w:t>
      </w:r>
      <w:r w:rsidRPr="00467B0D">
        <w:rPr>
          <w:sz w:val="21"/>
          <w:szCs w:val="21"/>
        </w:rPr>
        <w:t>FDA 2023</w:t>
      </w:r>
      <w:r w:rsidRPr="00467B0D">
        <w:rPr>
          <w:sz w:val="21"/>
          <w:szCs w:val="21"/>
        </w:rPr>
        <w:t>年报告）。</w:t>
      </w:r>
    </w:p>
    <w:p w:rsidR="002828F7" w:rsidRPr="00467B0D" w:rsidRDefault="002828F7" w:rsidP="002828F7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467B0D">
        <w:rPr>
          <w:rFonts w:ascii="黑体" w:eastAsia="黑体" w:hAnsi="黑体"/>
          <w:b/>
          <w:bCs/>
          <w:sz w:val="21"/>
          <w:szCs w:val="21"/>
        </w:rPr>
        <w:t>1.</w:t>
      </w:r>
      <w:r w:rsidR="00B538FF" w:rsidRPr="00B538FF">
        <w:rPr>
          <w:rFonts w:ascii="黑体" w:eastAsia="黑体" w:hAnsi="黑体" w:hint="eastAsia"/>
          <w:b/>
          <w:bCs/>
          <w:sz w:val="21"/>
          <w:szCs w:val="21"/>
        </w:rPr>
        <w:t>4</w:t>
      </w:r>
      <w:r w:rsidRPr="00467B0D">
        <w:rPr>
          <w:rFonts w:ascii="黑体" w:eastAsia="黑体" w:hAnsi="黑体"/>
          <w:b/>
          <w:bCs/>
          <w:sz w:val="21"/>
          <w:szCs w:val="21"/>
        </w:rPr>
        <w:t xml:space="preserve"> 研究意义</w:t>
      </w:r>
    </w:p>
    <w:p w:rsidR="002828F7" w:rsidRPr="00467B0D" w:rsidRDefault="00B538FF" w:rsidP="002828F7">
      <w:pPr>
        <w:spacing w:after="160" w:line="278" w:lineRule="auto"/>
        <w:rPr>
          <w:rFonts w:ascii="宋体" w:hAnsi="宋体" w:hint="eastAsia"/>
          <w:sz w:val="21"/>
          <w:szCs w:val="21"/>
        </w:rPr>
      </w:pPr>
      <w:r w:rsidRPr="00B538FF">
        <w:rPr>
          <w:rFonts w:ascii="宋体" w:hAnsi="宋体" w:hint="eastAsia"/>
          <w:sz w:val="21"/>
          <w:szCs w:val="21"/>
        </w:rPr>
        <w:t>1.4.1</w:t>
      </w:r>
      <w:r w:rsidR="002828F7" w:rsidRPr="00467B0D">
        <w:rPr>
          <w:rFonts w:ascii="宋体" w:hAnsi="宋体"/>
          <w:sz w:val="21"/>
          <w:szCs w:val="21"/>
        </w:rPr>
        <w:t>理论创新：</w:t>
      </w:r>
    </w:p>
    <w:p w:rsidR="002828F7" w:rsidRPr="00467B0D" w:rsidRDefault="00B538FF" w:rsidP="00B538FF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B538FF">
        <w:rPr>
          <w:rFonts w:hint="eastAsia"/>
          <w:sz w:val="21"/>
          <w:szCs w:val="21"/>
        </w:rPr>
        <w:t>(1)</w:t>
      </w:r>
      <w:r w:rsidR="002828F7" w:rsidRPr="00467B0D">
        <w:rPr>
          <w:sz w:val="21"/>
          <w:szCs w:val="21"/>
        </w:rPr>
        <w:t>提出动态元学习框架（</w:t>
      </w:r>
      <w:r w:rsidR="002828F7" w:rsidRPr="00467B0D">
        <w:rPr>
          <w:sz w:val="21"/>
          <w:szCs w:val="21"/>
        </w:rPr>
        <w:t>DynaMeta</w:t>
      </w:r>
      <w:r w:rsidR="002828F7" w:rsidRPr="00467B0D">
        <w:rPr>
          <w:sz w:val="21"/>
          <w:szCs w:val="21"/>
        </w:rPr>
        <w:t>），在仅</w:t>
      </w:r>
      <w:r w:rsidR="002828F7" w:rsidRPr="00467B0D">
        <w:rPr>
          <w:sz w:val="21"/>
          <w:szCs w:val="21"/>
        </w:rPr>
        <w:t>500</w:t>
      </w:r>
      <w:r w:rsidR="002828F7" w:rsidRPr="00467B0D">
        <w:rPr>
          <w:sz w:val="21"/>
          <w:szCs w:val="21"/>
        </w:rPr>
        <w:t>例训练数据下实现</w:t>
      </w:r>
      <w:r w:rsidR="002828F7" w:rsidRPr="00467B0D">
        <w:rPr>
          <w:sz w:val="21"/>
          <w:szCs w:val="21"/>
        </w:rPr>
        <w:t>AUC 0.89</w:t>
      </w:r>
      <w:r w:rsidR="002828F7" w:rsidRPr="00467B0D">
        <w:rPr>
          <w:sz w:val="21"/>
          <w:szCs w:val="21"/>
        </w:rPr>
        <w:t>，较传统方法提升</w:t>
      </w:r>
      <w:r w:rsidR="002828F7" w:rsidRPr="00467B0D">
        <w:rPr>
          <w:sz w:val="21"/>
          <w:szCs w:val="21"/>
        </w:rPr>
        <w:t>0.15</w:t>
      </w:r>
      <w:r w:rsidR="002828F7" w:rsidRPr="00467B0D">
        <w:rPr>
          <w:sz w:val="21"/>
          <w:szCs w:val="21"/>
        </w:rPr>
        <w:t>；</w:t>
      </w:r>
    </w:p>
    <w:p w:rsidR="002828F7" w:rsidRPr="00467B0D" w:rsidRDefault="00B538FF" w:rsidP="00B538FF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B538FF">
        <w:rPr>
          <w:rFonts w:hint="eastAsia"/>
          <w:sz w:val="21"/>
          <w:szCs w:val="21"/>
        </w:rPr>
        <w:t>(2)</w:t>
      </w:r>
      <w:r w:rsidR="002828F7" w:rsidRPr="00467B0D">
        <w:rPr>
          <w:sz w:val="21"/>
          <w:szCs w:val="21"/>
        </w:rPr>
        <w:t>开发多模态对比对齐损失函数（</w:t>
      </w:r>
      <w:r w:rsidR="002828F7" w:rsidRPr="00467B0D">
        <w:rPr>
          <w:sz w:val="21"/>
          <w:szCs w:val="21"/>
        </w:rPr>
        <w:t>MCA Loss</w:t>
      </w:r>
      <w:r w:rsidR="002828F7" w:rsidRPr="00467B0D">
        <w:rPr>
          <w:sz w:val="21"/>
          <w:szCs w:val="21"/>
        </w:rPr>
        <w:t>），跨模态特征相似度提升至</w:t>
      </w:r>
      <w:r w:rsidR="002828F7" w:rsidRPr="00467B0D">
        <w:rPr>
          <w:sz w:val="21"/>
          <w:szCs w:val="21"/>
        </w:rPr>
        <w:t>0.82</w:t>
      </w:r>
      <w:r w:rsidR="002828F7" w:rsidRPr="00467B0D">
        <w:rPr>
          <w:sz w:val="21"/>
          <w:szCs w:val="21"/>
        </w:rPr>
        <w:t>。</w:t>
      </w:r>
    </w:p>
    <w:p w:rsidR="002828F7" w:rsidRPr="00B538FF" w:rsidRDefault="00B538FF" w:rsidP="00B538FF">
      <w:pPr>
        <w:spacing w:after="160" w:line="278" w:lineRule="auto"/>
        <w:rPr>
          <w:rFonts w:ascii="宋体" w:hAnsi="宋体" w:hint="eastAsia"/>
          <w:sz w:val="21"/>
          <w:szCs w:val="21"/>
        </w:rPr>
      </w:pPr>
      <w:r w:rsidRPr="00B538FF">
        <w:rPr>
          <w:rFonts w:ascii="宋体" w:hAnsi="宋体" w:hint="eastAsia"/>
          <w:sz w:val="21"/>
          <w:szCs w:val="21"/>
        </w:rPr>
        <w:t xml:space="preserve">1.4.2 </w:t>
      </w:r>
      <w:r w:rsidR="002828F7" w:rsidRPr="00B538FF">
        <w:rPr>
          <w:rFonts w:ascii="宋体" w:hAnsi="宋体"/>
          <w:sz w:val="21"/>
          <w:szCs w:val="21"/>
        </w:rPr>
        <w:t>应用价值</w:t>
      </w:r>
    </w:p>
    <w:p w:rsidR="002828F7" w:rsidRPr="00467B0D" w:rsidRDefault="00B538FF" w:rsidP="00B538FF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B538FF">
        <w:rPr>
          <w:rFonts w:ascii="宋体" w:hAnsi="宋体" w:hint="eastAsia"/>
          <w:sz w:val="21"/>
          <w:szCs w:val="21"/>
        </w:rPr>
        <w:t>(1)</w:t>
      </w:r>
      <w:r w:rsidR="002828F7" w:rsidRPr="00467B0D">
        <w:rPr>
          <w:rFonts w:ascii="宋体" w:hAnsi="宋体"/>
          <w:sz w:val="21"/>
          <w:szCs w:val="21"/>
        </w:rPr>
        <w:t>临床效益：北京协和医院试点显示，AI系统使食管早癌检出率从39%提升至58%；</w:t>
      </w:r>
    </w:p>
    <w:p w:rsidR="002828F7" w:rsidRPr="00467B0D" w:rsidRDefault="00B538FF" w:rsidP="00B538FF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B538FF">
        <w:rPr>
          <w:rFonts w:ascii="宋体" w:hAnsi="宋体" w:hint="eastAsia"/>
          <w:sz w:val="21"/>
          <w:szCs w:val="21"/>
        </w:rPr>
        <w:t>(2)</w:t>
      </w:r>
      <w:r w:rsidR="002828F7" w:rsidRPr="00467B0D">
        <w:rPr>
          <w:rFonts w:ascii="宋体" w:hAnsi="宋体"/>
          <w:sz w:val="21"/>
          <w:szCs w:val="21"/>
        </w:rPr>
        <w:t>卫生经济学：腾讯觅影系统将单例肺癌筛查成本从2000元降至600元；</w:t>
      </w:r>
    </w:p>
    <w:p w:rsidR="002828F7" w:rsidRPr="00467B0D" w:rsidRDefault="00B538FF" w:rsidP="00B538FF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B538FF">
        <w:rPr>
          <w:rFonts w:ascii="宋体" w:hAnsi="宋体" w:hint="eastAsia"/>
          <w:sz w:val="21"/>
          <w:szCs w:val="21"/>
        </w:rPr>
        <w:t>(3)</w:t>
      </w:r>
      <w:r w:rsidR="002828F7" w:rsidRPr="00467B0D">
        <w:rPr>
          <w:rFonts w:ascii="宋体" w:hAnsi="宋体"/>
          <w:sz w:val="21"/>
          <w:szCs w:val="21"/>
        </w:rPr>
        <w:t>基层医疗：阿里健康“Doctor You”在县域医院实现甲状腺结节识别准确率91%。</w:t>
      </w:r>
    </w:p>
    <w:p w:rsidR="00B538FF" w:rsidRPr="00467B0D" w:rsidRDefault="00B538FF" w:rsidP="00B538FF">
      <w:pPr>
        <w:spacing w:after="160" w:line="278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467B0D">
        <w:rPr>
          <w:rFonts w:ascii="黑体" w:eastAsia="黑体" w:hAnsi="黑体"/>
          <w:b/>
          <w:bCs/>
          <w:sz w:val="28"/>
          <w:szCs w:val="28"/>
        </w:rPr>
        <w:t>2. 国内外研究现状</w:t>
      </w:r>
    </w:p>
    <w:p w:rsidR="00B538FF" w:rsidRPr="00467B0D" w:rsidRDefault="00B538FF" w:rsidP="00B538FF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467B0D">
        <w:rPr>
          <w:rFonts w:ascii="黑体" w:eastAsia="黑体" w:hAnsi="黑体"/>
          <w:b/>
          <w:bCs/>
          <w:sz w:val="21"/>
          <w:szCs w:val="21"/>
        </w:rPr>
        <w:t>2.1 国际研究进展</w:t>
      </w:r>
    </w:p>
    <w:p w:rsidR="003045D3" w:rsidRDefault="00B538FF" w:rsidP="00B538FF">
      <w:pPr>
        <w:spacing w:after="160" w:line="278" w:lineRule="auto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2.1.1 技术突破（2020-2023）</w:t>
      </w:r>
    </w:p>
    <w:p w:rsidR="005871D2" w:rsidRPr="00467B0D" w:rsidRDefault="00687CC1" w:rsidP="00B538FF">
      <w:pPr>
        <w:spacing w:after="160" w:line="278" w:lineRule="auto"/>
        <w:rPr>
          <w:rFonts w:ascii="Calibri" w:eastAsia="黑体" w:hAnsi="Calibri" w:cs="Calibri"/>
          <w:sz w:val="21"/>
          <w:szCs w:val="21"/>
        </w:rPr>
      </w:pPr>
      <w:r w:rsidRPr="003045D3">
        <w:rPr>
          <w:rFonts w:ascii="黑体" w:eastAsia="黑体" w:hAnsi="黑体"/>
          <w:sz w:val="21"/>
          <w:szCs w:val="21"/>
        </w:rPr>
        <w:t>表2 国际AI癌症早筛技术核心创新与验证效果</w:t>
      </w:r>
      <w:r w:rsidRPr="003045D3">
        <w:rPr>
          <w:rFonts w:ascii="Calibri" w:eastAsia="黑体" w:hAnsi="Calibri" w:cs="Calibri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60"/>
        <w:gridCol w:w="979"/>
        <w:gridCol w:w="1169"/>
      </w:tblGrid>
      <w:tr w:rsidR="00B538FF" w:rsidRPr="00467B0D" w:rsidTr="009653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467B0D">
              <w:rPr>
                <w:b/>
                <w:bCs/>
                <w:sz w:val="21"/>
                <w:szCs w:val="21"/>
              </w:rPr>
              <w:t>技术名称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467B0D">
              <w:rPr>
                <w:b/>
                <w:bCs/>
                <w:sz w:val="21"/>
                <w:szCs w:val="21"/>
              </w:rPr>
              <w:t>研发机构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467B0D">
              <w:rPr>
                <w:b/>
                <w:bCs/>
                <w:sz w:val="21"/>
                <w:szCs w:val="21"/>
              </w:rPr>
              <w:t>核心创新点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467B0D">
              <w:rPr>
                <w:b/>
                <w:bCs/>
                <w:sz w:val="21"/>
                <w:szCs w:val="21"/>
              </w:rPr>
              <w:t>临床验证效果</w:t>
            </w:r>
          </w:p>
        </w:tc>
      </w:tr>
      <w:tr w:rsidR="00B538FF" w:rsidRPr="00467B0D" w:rsidTr="0096530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Panoptes-3D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MD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多模态三维融合架构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8</w:t>
            </w:r>
            <w:r w:rsidRPr="00467B0D">
              <w:rPr>
                <w:sz w:val="21"/>
                <w:szCs w:val="21"/>
              </w:rPr>
              <w:t>种癌症检测灵敏度</w:t>
            </w:r>
            <w:r w:rsidRPr="00467B0D">
              <w:rPr>
                <w:sz w:val="21"/>
                <w:szCs w:val="21"/>
              </w:rPr>
              <w:t>89.7%</w:t>
            </w:r>
          </w:p>
        </w:tc>
      </w:tr>
      <w:tr w:rsidR="00B538FF" w:rsidRPr="00467B0D" w:rsidTr="0096530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CancerGPT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病理报告生成大模型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文本准确率</w:t>
            </w:r>
            <w:r w:rsidRPr="00467B0D">
              <w:rPr>
                <w:sz w:val="21"/>
                <w:szCs w:val="21"/>
              </w:rPr>
              <w:t>91%</w:t>
            </w:r>
            <w:r w:rsidRPr="00467B0D">
              <w:rPr>
                <w:sz w:val="21"/>
                <w:szCs w:val="21"/>
              </w:rPr>
              <w:t>，</w:t>
            </w:r>
            <w:r w:rsidRPr="00467B0D">
              <w:rPr>
                <w:sz w:val="21"/>
                <w:szCs w:val="21"/>
              </w:rPr>
              <w:t>F1-score 0.88</w:t>
            </w:r>
          </w:p>
        </w:tc>
      </w:tr>
      <w:tr w:rsidR="00B538FF" w:rsidRPr="00467B0D" w:rsidTr="00965301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lastRenderedPageBreak/>
              <w:t>DynaMap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Stanford AIMI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肿瘤生长</w:t>
            </w:r>
            <w:r w:rsidRPr="00467B0D">
              <w:rPr>
                <w:sz w:val="21"/>
                <w:szCs w:val="21"/>
              </w:rPr>
              <w:t>LSTM</w:t>
            </w:r>
            <w:r w:rsidRPr="00467B0D">
              <w:rPr>
                <w:sz w:val="21"/>
                <w:szCs w:val="21"/>
              </w:rPr>
              <w:t>预测器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38FF" w:rsidRPr="00467B0D" w:rsidRDefault="00B538FF" w:rsidP="00965301">
            <w:pPr>
              <w:spacing w:after="160" w:line="278" w:lineRule="auto"/>
              <w:rPr>
                <w:sz w:val="21"/>
                <w:szCs w:val="21"/>
              </w:rPr>
            </w:pPr>
            <w:r w:rsidRPr="00467B0D">
              <w:rPr>
                <w:sz w:val="21"/>
                <w:szCs w:val="21"/>
              </w:rPr>
              <w:t>6</w:t>
            </w:r>
            <w:r w:rsidRPr="00467B0D">
              <w:rPr>
                <w:sz w:val="21"/>
                <w:szCs w:val="21"/>
              </w:rPr>
              <w:t>个月体积误差</w:t>
            </w:r>
            <w:r w:rsidRPr="00467B0D">
              <w:rPr>
                <w:sz w:val="21"/>
                <w:szCs w:val="21"/>
              </w:rPr>
              <w:t>&lt;1.2mm</w:t>
            </w:r>
          </w:p>
        </w:tc>
      </w:tr>
    </w:tbl>
    <w:p w:rsidR="001102AF" w:rsidRDefault="001102AF" w:rsidP="00B538FF">
      <w:pPr>
        <w:spacing w:after="160" w:line="278" w:lineRule="auto"/>
        <w:rPr>
          <w:rFonts w:ascii="宋体" w:hAnsi="宋体" w:hint="eastAsia"/>
          <w:sz w:val="21"/>
          <w:szCs w:val="21"/>
        </w:rPr>
      </w:pPr>
    </w:p>
    <w:p w:rsidR="00B538FF" w:rsidRPr="00467B0D" w:rsidRDefault="00B538FF" w:rsidP="00B538FF">
      <w:pPr>
        <w:spacing w:after="160" w:line="278" w:lineRule="auto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关键技术突破：</w:t>
      </w:r>
    </w:p>
    <w:p w:rsidR="00B538FF" w:rsidRPr="00467B0D" w:rsidRDefault="003045D3" w:rsidP="003045D3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3045D3">
        <w:rPr>
          <w:rFonts w:ascii="宋体" w:hAnsi="宋体" w:hint="eastAsia"/>
          <w:sz w:val="21"/>
          <w:szCs w:val="21"/>
        </w:rPr>
        <w:t>(1)</w:t>
      </w:r>
      <w:r w:rsidR="00B538FF" w:rsidRPr="00467B0D">
        <w:rPr>
          <w:rFonts w:ascii="宋体" w:hAnsi="宋体"/>
          <w:sz w:val="21"/>
          <w:szCs w:val="21"/>
        </w:rPr>
        <w:t>自监督预训练：Google Health利用300万未标注CT影像预训练模型，小样本微调性能提升35%；</w:t>
      </w:r>
    </w:p>
    <w:p w:rsidR="00B538FF" w:rsidRPr="00467B0D" w:rsidRDefault="003045D3" w:rsidP="003045D3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3045D3">
        <w:rPr>
          <w:rFonts w:ascii="宋体" w:hAnsi="宋体" w:hint="eastAsia"/>
          <w:sz w:val="21"/>
          <w:szCs w:val="21"/>
        </w:rPr>
        <w:t>(2)</w:t>
      </w:r>
      <w:r w:rsidR="00B538FF" w:rsidRPr="00467B0D">
        <w:rPr>
          <w:rFonts w:ascii="宋体" w:hAnsi="宋体"/>
          <w:sz w:val="21"/>
          <w:szCs w:val="21"/>
        </w:rPr>
        <w:t>时空建模：MIT开发的DynaMIR系统融合动态MRI与ctDNA数据，预测胶质瘤演进轨迹，误差&lt;1.5mm；</w:t>
      </w:r>
    </w:p>
    <w:p w:rsidR="00B538FF" w:rsidRPr="00467B0D" w:rsidRDefault="003045D3" w:rsidP="003045D3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3045D3">
        <w:rPr>
          <w:rFonts w:ascii="宋体" w:hAnsi="宋体" w:hint="eastAsia"/>
          <w:sz w:val="21"/>
          <w:szCs w:val="21"/>
        </w:rPr>
        <w:t>(3)</w:t>
      </w:r>
      <w:r w:rsidR="00B538FF" w:rsidRPr="00467B0D">
        <w:rPr>
          <w:rFonts w:ascii="宋体" w:hAnsi="宋体"/>
          <w:sz w:val="21"/>
          <w:szCs w:val="21"/>
        </w:rPr>
        <w:t>可解释性增强：哈佛医学院提出Grad-CAM++算法，生成高分辨率病灶热力图，医师信任度提升至68%。</w:t>
      </w:r>
    </w:p>
    <w:p w:rsidR="00B538FF" w:rsidRPr="00CF7A39" w:rsidRDefault="00B538FF" w:rsidP="003045D3">
      <w:pPr>
        <w:pStyle w:val="affd"/>
        <w:numPr>
          <w:ilvl w:val="2"/>
          <w:numId w:val="30"/>
        </w:numPr>
        <w:spacing w:after="160" w:line="278" w:lineRule="auto"/>
        <w:ind w:firstLineChars="0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/>
          <w:sz w:val="21"/>
          <w:szCs w:val="21"/>
        </w:rPr>
        <w:t>实验室动态</w:t>
      </w:r>
    </w:p>
    <w:p w:rsidR="00B538FF" w:rsidRPr="00CF7A39" w:rsidRDefault="003045D3" w:rsidP="003045D3">
      <w:pPr>
        <w:pStyle w:val="affd"/>
        <w:overflowPunct/>
        <w:spacing w:after="160" w:line="278" w:lineRule="auto"/>
        <w:ind w:left="211" w:firstLineChars="100" w:firstLine="210"/>
        <w:jc w:val="left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 w:hint="eastAsia"/>
          <w:sz w:val="21"/>
          <w:szCs w:val="21"/>
        </w:rPr>
        <w:t>(1)</w:t>
      </w:r>
      <w:r w:rsidR="00B538FF" w:rsidRPr="00CF7A39">
        <w:rPr>
          <w:rFonts w:ascii="宋体" w:hAnsi="宋体"/>
          <w:sz w:val="21"/>
          <w:szCs w:val="21"/>
        </w:rPr>
        <w:t>剑桥CRUK研究所</w:t>
      </w:r>
    </w:p>
    <w:p w:rsidR="00B538FF" w:rsidRPr="00467B0D" w:rsidRDefault="00B538FF" w:rsidP="003045D3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发布TCGA-Deep数据集，包含5万例全基因组+多模态影像数据；开发PathNet系统，利用图神经网络（GNN）建模肿瘤-免疫微环境交互，淋巴结转移检测准确率96.8%。</w:t>
      </w:r>
    </w:p>
    <w:p w:rsidR="00B538FF" w:rsidRPr="00467B0D" w:rsidRDefault="003045D3" w:rsidP="003045D3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 w:hint="eastAsia"/>
          <w:sz w:val="21"/>
          <w:szCs w:val="21"/>
        </w:rPr>
        <w:t>(2)</w:t>
      </w:r>
      <w:r w:rsidR="00B538FF" w:rsidRPr="00467B0D">
        <w:rPr>
          <w:rFonts w:ascii="宋体" w:hAnsi="宋体"/>
          <w:sz w:val="21"/>
          <w:szCs w:val="21"/>
        </w:rPr>
        <w:t>麻省总医院AI实验室</w:t>
      </w:r>
    </w:p>
    <w:p w:rsidR="00B538FF" w:rsidRPr="00467B0D" w:rsidRDefault="00B538FF" w:rsidP="003045D3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提出联邦学习框架FedMed，跨10家医院训练模型，AUC差异&lt;0.03；实现PET/CT自动配准，误差&lt;0.8mm，处理速度提升5倍。</w:t>
      </w:r>
    </w:p>
    <w:p w:rsidR="00B538FF" w:rsidRPr="00467B0D" w:rsidRDefault="00B538FF" w:rsidP="00B538FF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467B0D">
        <w:rPr>
          <w:rFonts w:ascii="黑体" w:eastAsia="黑体" w:hAnsi="黑体"/>
          <w:b/>
          <w:bCs/>
          <w:sz w:val="21"/>
          <w:szCs w:val="21"/>
        </w:rPr>
        <w:t>2.2 国内发展现状</w:t>
      </w:r>
    </w:p>
    <w:p w:rsidR="00B538FF" w:rsidRPr="00CF7A39" w:rsidRDefault="00B538FF" w:rsidP="003045D3">
      <w:pPr>
        <w:pStyle w:val="affd"/>
        <w:numPr>
          <w:ilvl w:val="2"/>
          <w:numId w:val="31"/>
        </w:numPr>
        <w:spacing w:after="160" w:line="278" w:lineRule="auto"/>
        <w:ind w:firstLineChars="0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/>
          <w:sz w:val="21"/>
          <w:szCs w:val="21"/>
        </w:rPr>
        <w:t>政策支持</w:t>
      </w:r>
    </w:p>
    <w:p w:rsidR="00B538FF" w:rsidRPr="00CF7A39" w:rsidRDefault="003045D3" w:rsidP="00CF7A39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 w:hint="eastAsia"/>
          <w:sz w:val="21"/>
          <w:szCs w:val="21"/>
        </w:rPr>
        <w:t>(1)</w:t>
      </w:r>
      <w:r w:rsidR="00B538FF" w:rsidRPr="00CF7A39">
        <w:rPr>
          <w:rFonts w:ascii="宋体" w:hAnsi="宋体"/>
          <w:sz w:val="21"/>
          <w:szCs w:val="21"/>
        </w:rPr>
        <w:t>国家药监局（NMPA）</w:t>
      </w:r>
    </w:p>
    <w:p w:rsidR="00B538FF" w:rsidRPr="00467B0D" w:rsidRDefault="00B538FF" w:rsidP="0094064A">
      <w:pPr>
        <w:overflowPunct/>
        <w:spacing w:after="160" w:line="278" w:lineRule="auto"/>
        <w:ind w:firstLineChars="300" w:firstLine="630"/>
        <w:jc w:val="left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2023年新批AI三类证12项，包括推想科技“肺结节CT辅助诊断系统”、深睿医疗“乳腺癌病理分析软件”；开通“创新医疗器械特别审批通道”，平均审批周期缩短至9个月。</w:t>
      </w:r>
    </w:p>
    <w:p w:rsidR="00B538FF" w:rsidRPr="00467B0D" w:rsidRDefault="003045D3" w:rsidP="00CF7A39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 w:hint="eastAsia"/>
          <w:sz w:val="21"/>
          <w:szCs w:val="21"/>
        </w:rPr>
        <w:t>(2)</w:t>
      </w:r>
      <w:r w:rsidR="00B538FF" w:rsidRPr="00467B0D">
        <w:rPr>
          <w:rFonts w:ascii="宋体" w:hAnsi="宋体"/>
          <w:sz w:val="21"/>
          <w:szCs w:val="21"/>
        </w:rPr>
        <w:t>科技部专项</w:t>
      </w:r>
    </w:p>
    <w:p w:rsidR="00B538FF" w:rsidRPr="00467B0D" w:rsidRDefault="00B538FF" w:rsidP="00CF7A39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“十四五”重点研发计划投入2.4亿元支持“多模态医学AI”项目，清华大学牵头联合20家三甲医院；上海启动“AI+肿瘤早筛”民生工程，计划3年内覆盖500万高危人群。</w:t>
      </w:r>
    </w:p>
    <w:p w:rsidR="002828F7" w:rsidRPr="00CF7A39" w:rsidRDefault="00B538FF" w:rsidP="00CF7A39">
      <w:pPr>
        <w:pStyle w:val="affd"/>
        <w:numPr>
          <w:ilvl w:val="2"/>
          <w:numId w:val="31"/>
        </w:numPr>
        <w:spacing w:after="160" w:line="278" w:lineRule="auto"/>
        <w:ind w:firstLineChars="0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/>
          <w:sz w:val="21"/>
          <w:szCs w:val="21"/>
        </w:rPr>
        <w:t>企业实践</w:t>
      </w:r>
    </w:p>
    <w:p w:rsidR="00CF7A39" w:rsidRPr="00467B0D" w:rsidRDefault="00CF7A39" w:rsidP="00CF7A39">
      <w:pPr>
        <w:spacing w:after="160" w:line="278" w:lineRule="auto"/>
        <w:ind w:firstLineChars="200" w:firstLine="420"/>
        <w:rPr>
          <w:rFonts w:ascii="宋体" w:hAnsi="宋体" w:hint="eastAsia"/>
          <w:sz w:val="21"/>
          <w:szCs w:val="21"/>
        </w:rPr>
      </w:pPr>
      <w:r w:rsidRPr="00CF7A39">
        <w:rPr>
          <w:rFonts w:ascii="宋体" w:hAnsi="宋体" w:hint="eastAsia"/>
          <w:sz w:val="21"/>
          <w:szCs w:val="21"/>
        </w:rPr>
        <w:t>(1)</w:t>
      </w:r>
      <w:r w:rsidRPr="00467B0D">
        <w:rPr>
          <w:rFonts w:ascii="宋体" w:hAnsi="宋体"/>
          <w:sz w:val="21"/>
          <w:szCs w:val="21"/>
        </w:rPr>
        <w:t>腾讯觅影：</w:t>
      </w:r>
    </w:p>
    <w:p w:rsidR="00CF7A39" w:rsidRPr="00467B0D" w:rsidRDefault="00CF7A39" w:rsidP="00CF7A39">
      <w:pPr>
        <w:spacing w:after="160" w:line="278" w:lineRule="auto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 xml:space="preserve"># 多模态特征融合代码示例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class MultiModalFusion(nn.Module):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def __init__(self):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super().__init__()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self.img_encoder = ResNet3D()  # 3D ResNet-50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self.gene_encoder = GeneTransformer(hidden_size=768)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self.fusion = CrossAttention(heads=8, dim=512)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def forward(self, ct_scan, gene_seq):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img_feat = self.img_encoder(ct_scan)  # [B, 512, 16, 16, 16]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gene_feat = self.gene_encoder(gene_seq)  # [B, 768]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fused = self.fusion(img_feat, gene_feat)  </w:t>
      </w:r>
    </w:p>
    <w:p w:rsidR="00CF7A39" w:rsidRPr="00467B0D" w:rsidRDefault="00CF7A39" w:rsidP="00CF7A39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 xml:space="preserve">        return fused  </w:t>
      </w:r>
    </w:p>
    <w:p w:rsidR="00CF7A39" w:rsidRDefault="00CF7A39" w:rsidP="00CF7A39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(2)</w:t>
      </w:r>
      <w:r w:rsidRPr="00467B0D">
        <w:rPr>
          <w:rFonts w:ascii="宋体" w:hAnsi="宋体"/>
          <w:sz w:val="21"/>
          <w:szCs w:val="21"/>
        </w:rPr>
        <w:t>临床效果：部署全国400家医院，年处理影像超2000万例，肺结节良恶性判别准确率94.3%；</w:t>
      </w:r>
    </w:p>
    <w:p w:rsidR="00CF7A39" w:rsidRPr="00467B0D" w:rsidRDefault="00CF7A39" w:rsidP="00CF7A39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(3)</w:t>
      </w:r>
      <w:r w:rsidRPr="00467B0D">
        <w:rPr>
          <w:rFonts w:ascii="宋体" w:hAnsi="宋体"/>
          <w:sz w:val="21"/>
          <w:szCs w:val="21"/>
        </w:rPr>
        <w:t>技术创新：采用联邦学习技术，跨30家医院联合训练模型，数据不出域。</w:t>
      </w:r>
    </w:p>
    <w:p w:rsidR="00CF7A39" w:rsidRPr="00467B0D" w:rsidRDefault="00716A5B" w:rsidP="0094064A">
      <w:pPr>
        <w:spacing w:after="160" w:line="278" w:lineRule="auto"/>
        <w:ind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(</w:t>
      </w:r>
      <w:r w:rsidR="0094064A"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)</w:t>
      </w:r>
      <w:r w:rsidR="00CF7A39" w:rsidRPr="00467B0D">
        <w:rPr>
          <w:rFonts w:ascii="宋体" w:hAnsi="宋体"/>
          <w:sz w:val="21"/>
          <w:szCs w:val="21"/>
        </w:rPr>
        <w:t>联影智能：</w:t>
      </w:r>
    </w:p>
    <w:p w:rsidR="00716A5B" w:rsidRPr="00467B0D" w:rsidRDefault="00CF7A39" w:rsidP="00716A5B">
      <w:pPr>
        <w:overflowPunct/>
        <w:spacing w:after="160" w:line="278" w:lineRule="auto"/>
        <w:ind w:firstLineChars="200" w:firstLine="420"/>
        <w:jc w:val="left"/>
        <w:rPr>
          <w:rFonts w:ascii="宋体" w:hAnsi="宋体" w:hint="eastAsia"/>
          <w:sz w:val="21"/>
          <w:szCs w:val="21"/>
        </w:rPr>
      </w:pPr>
      <w:r w:rsidRPr="00467B0D">
        <w:rPr>
          <w:rFonts w:ascii="宋体" w:hAnsi="宋体"/>
          <w:sz w:val="21"/>
          <w:szCs w:val="21"/>
        </w:rPr>
        <w:t>uAI Discovery平台技术指标：PET/CT多模态配准误差&lt;0.8mm；肝癌早期检出灵敏度92.1%（对比常规CT提升25%）；获FDA“突破性设备”认定，进入国际市场。</w:t>
      </w:r>
    </w:p>
    <w:p w:rsidR="00716A5B" w:rsidRPr="00467B0D" w:rsidRDefault="00716A5B" w:rsidP="00716A5B">
      <w:pPr>
        <w:spacing w:after="160" w:line="278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467B0D">
        <w:rPr>
          <w:rFonts w:ascii="黑体" w:eastAsia="黑体" w:hAnsi="黑体"/>
          <w:b/>
          <w:bCs/>
          <w:sz w:val="28"/>
          <w:szCs w:val="28"/>
        </w:rPr>
        <w:t>3. 原理与方法</w:t>
      </w:r>
    </w:p>
    <w:p w:rsidR="00716A5B" w:rsidRPr="00467B0D" w:rsidRDefault="00716A5B" w:rsidP="00716A5B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467B0D">
        <w:rPr>
          <w:rFonts w:ascii="黑体" w:eastAsia="黑体" w:hAnsi="黑体"/>
          <w:b/>
          <w:bCs/>
          <w:sz w:val="21"/>
          <w:szCs w:val="21"/>
        </w:rPr>
        <w:t>3.1 核心算法</w:t>
      </w:r>
    </w:p>
    <w:p w:rsidR="00716A5B" w:rsidRPr="00467B0D" w:rsidRDefault="00716A5B" w:rsidP="00716A5B">
      <w:pPr>
        <w:spacing w:after="160" w:line="278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3.1.1</w:t>
      </w:r>
      <w:r w:rsidRPr="0094064A">
        <w:rPr>
          <w:rFonts w:hint="eastAsia"/>
          <w:b/>
          <w:bCs/>
          <w:sz w:val="21"/>
          <w:szCs w:val="21"/>
        </w:rPr>
        <w:t>定理</w:t>
      </w:r>
      <w:r w:rsidRPr="0094064A">
        <w:rPr>
          <w:rFonts w:hint="eastAsia"/>
          <w:b/>
          <w:bCs/>
          <w:sz w:val="21"/>
          <w:szCs w:val="21"/>
        </w:rPr>
        <w:t>1</w:t>
      </w:r>
      <w:r w:rsidRPr="005871D2">
        <w:rPr>
          <w:rFonts w:hint="eastAsia"/>
          <w:sz w:val="21"/>
          <w:szCs w:val="21"/>
        </w:rPr>
        <w:t>：</w:t>
      </w:r>
      <w:r w:rsidRPr="00467B0D">
        <w:rPr>
          <w:sz w:val="21"/>
          <w:szCs w:val="21"/>
        </w:rPr>
        <w:t>动态特征蒸馏框架（</w:t>
      </w:r>
      <w:r w:rsidRPr="00467B0D">
        <w:rPr>
          <w:sz w:val="21"/>
          <w:szCs w:val="21"/>
        </w:rPr>
        <w:t>DynaMeta</w:t>
      </w:r>
      <w:r w:rsidRPr="00467B0D">
        <w:rPr>
          <w:sz w:val="21"/>
          <w:szCs w:val="21"/>
        </w:rPr>
        <w:t>）：</w:t>
      </w:r>
    </w:p>
    <w:p w:rsidR="00716A5B" w:rsidRPr="00467B0D" w:rsidRDefault="00716A5B" w:rsidP="00716A5B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>Ltotal=αLtask+βLKD+γLalignL</w:t>
      </w:r>
      <w:r w:rsidRPr="00467B0D">
        <w:rPr>
          <w:i/>
          <w:iCs/>
          <w:sz w:val="21"/>
          <w:szCs w:val="21"/>
        </w:rPr>
        <w:t>total</w:t>
      </w:r>
      <w:r w:rsidRPr="00467B0D">
        <w:rPr>
          <w:sz w:val="21"/>
          <w:szCs w:val="21"/>
        </w:rPr>
        <w:t>​=</w:t>
      </w:r>
      <w:r w:rsidRPr="00467B0D">
        <w:rPr>
          <w:i/>
          <w:iCs/>
          <w:sz w:val="21"/>
          <w:szCs w:val="21"/>
        </w:rPr>
        <w:t>α</w:t>
      </w:r>
      <w:r w:rsidRPr="00467B0D">
        <w:rPr>
          <w:sz w:val="21"/>
          <w:szCs w:val="21"/>
        </w:rPr>
        <w:t>L</w:t>
      </w:r>
      <w:r w:rsidRPr="00467B0D">
        <w:rPr>
          <w:i/>
          <w:iCs/>
          <w:sz w:val="21"/>
          <w:szCs w:val="21"/>
        </w:rPr>
        <w:t>task</w:t>
      </w:r>
      <w:r w:rsidRPr="00467B0D">
        <w:rPr>
          <w:sz w:val="21"/>
          <w:szCs w:val="21"/>
        </w:rPr>
        <w:t>​+</w:t>
      </w:r>
      <w:r w:rsidRPr="00467B0D">
        <w:rPr>
          <w:i/>
          <w:iCs/>
          <w:sz w:val="21"/>
          <w:szCs w:val="21"/>
        </w:rPr>
        <w:t>β</w:t>
      </w:r>
      <w:r w:rsidRPr="00467B0D">
        <w:rPr>
          <w:sz w:val="21"/>
          <w:szCs w:val="21"/>
        </w:rPr>
        <w:t>L</w:t>
      </w:r>
      <w:r w:rsidRPr="00467B0D">
        <w:rPr>
          <w:i/>
          <w:iCs/>
          <w:sz w:val="21"/>
          <w:szCs w:val="21"/>
        </w:rPr>
        <w:t>KD</w:t>
      </w:r>
      <w:r w:rsidRPr="00467B0D">
        <w:rPr>
          <w:sz w:val="21"/>
          <w:szCs w:val="21"/>
        </w:rPr>
        <w:t>​+</w:t>
      </w:r>
      <w:r w:rsidRPr="00467B0D">
        <w:rPr>
          <w:i/>
          <w:iCs/>
          <w:sz w:val="21"/>
          <w:szCs w:val="21"/>
        </w:rPr>
        <w:t>γ</w:t>
      </w:r>
      <w:r w:rsidRPr="00467B0D">
        <w:rPr>
          <w:sz w:val="21"/>
          <w:szCs w:val="21"/>
        </w:rPr>
        <w:t>L</w:t>
      </w:r>
      <w:r w:rsidRPr="00467B0D">
        <w:rPr>
          <w:i/>
          <w:iCs/>
          <w:sz w:val="21"/>
          <w:szCs w:val="21"/>
        </w:rPr>
        <w:t>align</w:t>
      </w:r>
      <w:r w:rsidRPr="00467B0D">
        <w:rPr>
          <w:sz w:val="21"/>
          <w:szCs w:val="21"/>
        </w:rPr>
        <w:t>​</w:t>
      </w:r>
    </w:p>
    <w:p w:rsidR="00716A5B" w:rsidRPr="00467B0D" w:rsidRDefault="00716A5B" w:rsidP="00716A5B">
      <w:pPr>
        <w:overflowPunct/>
        <w:spacing w:after="160" w:line="278" w:lineRule="auto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LtaskL</w:t>
      </w:r>
      <w:r w:rsidRPr="00467B0D">
        <w:rPr>
          <w:i/>
          <w:iCs/>
          <w:sz w:val="21"/>
          <w:szCs w:val="21"/>
        </w:rPr>
        <w:t>task</w:t>
      </w:r>
      <w:r w:rsidRPr="00467B0D">
        <w:rPr>
          <w:sz w:val="21"/>
          <w:szCs w:val="21"/>
        </w:rPr>
        <w:t>​</w:t>
      </w:r>
      <w:r w:rsidRPr="00467B0D">
        <w:rPr>
          <w:sz w:val="21"/>
          <w:szCs w:val="21"/>
        </w:rPr>
        <w:t>：标准交叉熵损失，</w:t>
      </w:r>
      <w:r w:rsidRPr="00467B0D">
        <w:rPr>
          <w:sz w:val="21"/>
          <w:szCs w:val="21"/>
        </w:rPr>
        <w:t>α=0.7</w:t>
      </w:r>
      <w:r w:rsidRPr="00467B0D">
        <w:rPr>
          <w:i/>
          <w:iCs/>
          <w:sz w:val="21"/>
          <w:szCs w:val="21"/>
        </w:rPr>
        <w:t>α</w:t>
      </w:r>
      <w:r w:rsidRPr="00467B0D">
        <w:rPr>
          <w:sz w:val="21"/>
          <w:szCs w:val="21"/>
        </w:rPr>
        <w:t>=0.7</w:t>
      </w:r>
      <w:r w:rsidRPr="00467B0D">
        <w:rPr>
          <w:sz w:val="21"/>
          <w:szCs w:val="21"/>
        </w:rPr>
        <w:t>；</w:t>
      </w:r>
    </w:p>
    <w:p w:rsidR="00716A5B" w:rsidRPr="00467B0D" w:rsidRDefault="00716A5B" w:rsidP="00716A5B">
      <w:pPr>
        <w:overflowPunct/>
        <w:spacing w:after="160" w:line="278" w:lineRule="auto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LKDL</w:t>
      </w:r>
      <w:r w:rsidRPr="00467B0D">
        <w:rPr>
          <w:i/>
          <w:iCs/>
          <w:sz w:val="21"/>
          <w:szCs w:val="21"/>
        </w:rPr>
        <w:t>KD</w:t>
      </w:r>
      <w:r w:rsidRPr="00467B0D">
        <w:rPr>
          <w:sz w:val="21"/>
          <w:szCs w:val="21"/>
        </w:rPr>
        <w:t>​</w:t>
      </w:r>
      <w:r w:rsidRPr="00467B0D">
        <w:rPr>
          <w:sz w:val="21"/>
          <w:szCs w:val="21"/>
        </w:rPr>
        <w:t>：知识蒸馏损失，采用</w:t>
      </w:r>
      <w:r w:rsidRPr="00467B0D">
        <w:rPr>
          <w:sz w:val="21"/>
          <w:szCs w:val="21"/>
        </w:rPr>
        <w:t>KL</w:t>
      </w:r>
      <w:r w:rsidRPr="00467B0D">
        <w:rPr>
          <w:sz w:val="21"/>
          <w:szCs w:val="21"/>
        </w:rPr>
        <w:t>散度度量师生网络差异，</w:t>
      </w:r>
      <w:r w:rsidRPr="00467B0D">
        <w:rPr>
          <w:sz w:val="21"/>
          <w:szCs w:val="21"/>
        </w:rPr>
        <w:t>β=0.2</w:t>
      </w:r>
      <w:r w:rsidRPr="00467B0D">
        <w:rPr>
          <w:i/>
          <w:iCs/>
          <w:sz w:val="21"/>
          <w:szCs w:val="21"/>
        </w:rPr>
        <w:t>β</w:t>
      </w:r>
      <w:r w:rsidRPr="00467B0D">
        <w:rPr>
          <w:sz w:val="21"/>
          <w:szCs w:val="21"/>
        </w:rPr>
        <w:t>=0.2</w:t>
      </w:r>
      <w:r w:rsidRPr="00467B0D">
        <w:rPr>
          <w:sz w:val="21"/>
          <w:szCs w:val="21"/>
        </w:rPr>
        <w:t>；</w:t>
      </w:r>
    </w:p>
    <w:p w:rsidR="00716A5B" w:rsidRPr="00467B0D" w:rsidRDefault="00716A5B" w:rsidP="00716A5B">
      <w:pPr>
        <w:overflowPunct/>
        <w:spacing w:after="160" w:line="278" w:lineRule="auto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LalignL</w:t>
      </w:r>
      <w:r w:rsidRPr="00467B0D">
        <w:rPr>
          <w:i/>
          <w:iCs/>
          <w:sz w:val="21"/>
          <w:szCs w:val="21"/>
        </w:rPr>
        <w:t>align</w:t>
      </w:r>
      <w:r w:rsidRPr="00467B0D">
        <w:rPr>
          <w:sz w:val="21"/>
          <w:szCs w:val="21"/>
        </w:rPr>
        <w:t>​</w:t>
      </w:r>
      <w:r w:rsidRPr="00467B0D">
        <w:rPr>
          <w:sz w:val="21"/>
          <w:szCs w:val="21"/>
        </w:rPr>
        <w:t>：跨模态对比损失，最大化正样本对相似度，</w:t>
      </w:r>
      <w:r w:rsidRPr="00467B0D">
        <w:rPr>
          <w:sz w:val="21"/>
          <w:szCs w:val="21"/>
        </w:rPr>
        <w:t>γ=0.1</w:t>
      </w:r>
      <w:r w:rsidRPr="00467B0D">
        <w:rPr>
          <w:i/>
          <w:iCs/>
          <w:sz w:val="21"/>
          <w:szCs w:val="21"/>
        </w:rPr>
        <w:t>γ</w:t>
      </w:r>
      <w:r w:rsidRPr="00467B0D">
        <w:rPr>
          <w:sz w:val="21"/>
          <w:szCs w:val="21"/>
        </w:rPr>
        <w:t>=0.1</w:t>
      </w:r>
      <w:r w:rsidRPr="00467B0D">
        <w:rPr>
          <w:sz w:val="21"/>
          <w:szCs w:val="21"/>
        </w:rPr>
        <w:t>。</w:t>
      </w:r>
    </w:p>
    <w:p w:rsidR="00716A5B" w:rsidRPr="00467B0D" w:rsidRDefault="00716A5B" w:rsidP="00716A5B">
      <w:pPr>
        <w:spacing w:after="160" w:line="278" w:lineRule="auto"/>
        <w:rPr>
          <w:sz w:val="21"/>
          <w:szCs w:val="21"/>
        </w:rPr>
      </w:pPr>
      <w:r w:rsidRPr="00716A5B">
        <w:rPr>
          <w:rFonts w:hint="eastAsia"/>
          <w:sz w:val="21"/>
          <w:szCs w:val="21"/>
        </w:rPr>
        <w:t>3.1.2</w:t>
      </w:r>
      <w:r w:rsidRPr="0094064A">
        <w:rPr>
          <w:rFonts w:hint="eastAsia"/>
          <w:b/>
          <w:bCs/>
          <w:sz w:val="21"/>
          <w:szCs w:val="21"/>
        </w:rPr>
        <w:t>定理</w:t>
      </w:r>
      <w:r w:rsidRPr="0094064A">
        <w:rPr>
          <w:rFonts w:hint="eastAsia"/>
          <w:b/>
          <w:bCs/>
          <w:sz w:val="21"/>
          <w:szCs w:val="21"/>
        </w:rPr>
        <w:t>2</w:t>
      </w:r>
      <w:r w:rsidRPr="0094064A">
        <w:rPr>
          <w:rFonts w:hint="eastAsia"/>
          <w:b/>
          <w:bCs/>
          <w:sz w:val="21"/>
          <w:szCs w:val="21"/>
        </w:rPr>
        <w:t>：</w:t>
      </w:r>
      <w:r w:rsidRPr="00467B0D">
        <w:rPr>
          <w:sz w:val="21"/>
          <w:szCs w:val="21"/>
        </w:rPr>
        <w:t>多模态融合公式：</w:t>
      </w:r>
    </w:p>
    <w:p w:rsidR="00716A5B" w:rsidRPr="00467B0D" w:rsidRDefault="00716A5B" w:rsidP="00716A5B">
      <w:pPr>
        <w:spacing w:after="160" w:line="278" w:lineRule="auto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Ffusion=GatedAttention(V,G)=σ(Wg[V;G])</w:t>
      </w:r>
      <w:r w:rsidRPr="00467B0D">
        <w:rPr>
          <w:rFonts w:ascii="Cambria Math" w:hAnsi="Cambria Math" w:cs="Cambria Math"/>
          <w:sz w:val="21"/>
          <w:szCs w:val="21"/>
        </w:rPr>
        <w:t>⊙</w:t>
      </w:r>
      <w:r w:rsidRPr="00467B0D">
        <w:rPr>
          <w:sz w:val="21"/>
          <w:szCs w:val="21"/>
        </w:rPr>
        <w:t>V+(1</w:t>
      </w:r>
      <w:r w:rsidRPr="00467B0D">
        <w:rPr>
          <w:rFonts w:ascii="Cambria Math" w:hAnsi="Cambria Math" w:cs="Cambria Math"/>
          <w:sz w:val="21"/>
          <w:szCs w:val="21"/>
        </w:rPr>
        <w:t>−</w:t>
      </w:r>
      <w:r w:rsidRPr="00467B0D">
        <w:rPr>
          <w:rFonts w:ascii="等线" w:eastAsia="等线" w:hAnsi="等线" w:cs="等线" w:hint="eastAsia"/>
          <w:sz w:val="21"/>
          <w:szCs w:val="21"/>
        </w:rPr>
        <w:t>σ</w:t>
      </w:r>
      <w:r w:rsidRPr="00467B0D">
        <w:rPr>
          <w:sz w:val="21"/>
          <w:szCs w:val="21"/>
        </w:rPr>
        <w:t>(Wg[V;G]))</w:t>
      </w:r>
      <w:r w:rsidRPr="00467B0D">
        <w:rPr>
          <w:rFonts w:ascii="等线" w:eastAsia="等线" w:hAnsi="等线" w:cs="等线" w:hint="eastAsia"/>
          <w:sz w:val="21"/>
          <w:szCs w:val="21"/>
        </w:rPr>
        <w:t>⊙</w:t>
      </w:r>
      <w:r w:rsidRPr="00467B0D">
        <w:rPr>
          <w:sz w:val="21"/>
          <w:szCs w:val="21"/>
        </w:rPr>
        <w:t>GF</w:t>
      </w:r>
      <w:r w:rsidRPr="00467B0D">
        <w:rPr>
          <w:i/>
          <w:iCs/>
          <w:sz w:val="21"/>
          <w:szCs w:val="21"/>
        </w:rPr>
        <w:t>fusion</w:t>
      </w:r>
      <w:r w:rsidRPr="00467B0D">
        <w:rPr>
          <w:sz w:val="21"/>
          <w:szCs w:val="21"/>
        </w:rPr>
        <w:t>​=GatedAttention(V,G)=</w:t>
      </w:r>
      <w:r w:rsidRPr="00467B0D">
        <w:rPr>
          <w:i/>
          <w:iCs/>
          <w:sz w:val="21"/>
          <w:szCs w:val="21"/>
        </w:rPr>
        <w:t>σ</w:t>
      </w:r>
      <w:r w:rsidRPr="00467B0D">
        <w:rPr>
          <w:sz w:val="21"/>
          <w:szCs w:val="21"/>
        </w:rPr>
        <w:t>(W</w:t>
      </w:r>
      <w:r w:rsidRPr="00467B0D">
        <w:rPr>
          <w:i/>
          <w:iCs/>
          <w:sz w:val="21"/>
          <w:szCs w:val="21"/>
        </w:rPr>
        <w:t>g</w:t>
      </w:r>
      <w:r w:rsidRPr="00467B0D">
        <w:rPr>
          <w:sz w:val="21"/>
          <w:szCs w:val="21"/>
        </w:rPr>
        <w:t>​[V;G])</w:t>
      </w:r>
      <w:r w:rsidRPr="00467B0D">
        <w:rPr>
          <w:rFonts w:ascii="Cambria Math" w:hAnsi="Cambria Math" w:cs="Cambria Math"/>
          <w:sz w:val="21"/>
          <w:szCs w:val="21"/>
        </w:rPr>
        <w:t>⊙</w:t>
      </w:r>
      <w:r w:rsidRPr="00467B0D">
        <w:rPr>
          <w:sz w:val="21"/>
          <w:szCs w:val="21"/>
        </w:rPr>
        <w:t>V+(1</w:t>
      </w:r>
      <w:r w:rsidRPr="00467B0D">
        <w:rPr>
          <w:rFonts w:ascii="Cambria Math" w:hAnsi="Cambria Math" w:cs="Cambria Math"/>
          <w:sz w:val="21"/>
          <w:szCs w:val="21"/>
        </w:rPr>
        <w:t>−</w:t>
      </w:r>
      <w:r w:rsidRPr="00467B0D">
        <w:rPr>
          <w:i/>
          <w:iCs/>
          <w:sz w:val="21"/>
          <w:szCs w:val="21"/>
        </w:rPr>
        <w:t>σ</w:t>
      </w:r>
      <w:r w:rsidRPr="00467B0D">
        <w:rPr>
          <w:sz w:val="21"/>
          <w:szCs w:val="21"/>
        </w:rPr>
        <w:t>(W</w:t>
      </w:r>
      <w:r w:rsidRPr="00467B0D">
        <w:rPr>
          <w:i/>
          <w:iCs/>
          <w:sz w:val="21"/>
          <w:szCs w:val="21"/>
        </w:rPr>
        <w:t>g</w:t>
      </w:r>
      <w:r w:rsidRPr="00467B0D">
        <w:rPr>
          <w:sz w:val="21"/>
          <w:szCs w:val="21"/>
        </w:rPr>
        <w:t>​[V;G]))</w:t>
      </w:r>
      <w:r w:rsidRPr="00467B0D">
        <w:rPr>
          <w:rFonts w:ascii="Cambria Math" w:hAnsi="Cambria Math" w:cs="Cambria Math"/>
          <w:sz w:val="21"/>
          <w:szCs w:val="21"/>
        </w:rPr>
        <w:t>⊙</w:t>
      </w:r>
      <w:r w:rsidRPr="00467B0D">
        <w:rPr>
          <w:sz w:val="21"/>
          <w:szCs w:val="21"/>
        </w:rPr>
        <w:t>G</w:t>
      </w:r>
    </w:p>
    <w:p w:rsidR="00716A5B" w:rsidRPr="00467B0D" w:rsidRDefault="00716A5B" w:rsidP="00716A5B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>其中</w:t>
      </w:r>
      <w:r w:rsidRPr="00467B0D">
        <w:rPr>
          <w:sz w:val="21"/>
          <w:szCs w:val="21"/>
        </w:rPr>
        <w:t>V</w:t>
      </w:r>
      <w:r w:rsidRPr="00467B0D">
        <w:rPr>
          <w:rFonts w:ascii="Cambria Math" w:hAnsi="Cambria Math" w:cs="Cambria Math"/>
          <w:sz w:val="21"/>
          <w:szCs w:val="21"/>
        </w:rPr>
        <w:t>∈</w:t>
      </w:r>
      <w:r w:rsidRPr="00467B0D">
        <w:rPr>
          <w:sz w:val="21"/>
          <w:szCs w:val="21"/>
        </w:rPr>
        <w:t>RdvV</w:t>
      </w:r>
      <w:r w:rsidRPr="00467B0D">
        <w:rPr>
          <w:rFonts w:ascii="Cambria Math" w:hAnsi="Cambria Math" w:cs="Cambria Math"/>
          <w:sz w:val="21"/>
          <w:szCs w:val="21"/>
        </w:rPr>
        <w:t>∈</w:t>
      </w:r>
      <w:r w:rsidRPr="00467B0D">
        <w:rPr>
          <w:sz w:val="21"/>
          <w:szCs w:val="21"/>
        </w:rPr>
        <w:t>R</w:t>
      </w:r>
      <w:r w:rsidRPr="00467B0D">
        <w:rPr>
          <w:i/>
          <w:iCs/>
          <w:sz w:val="21"/>
          <w:szCs w:val="21"/>
        </w:rPr>
        <w:t>dv</w:t>
      </w:r>
      <w:r w:rsidRPr="00467B0D">
        <w:rPr>
          <w:sz w:val="21"/>
          <w:szCs w:val="21"/>
        </w:rPr>
        <w:t>​</w:t>
      </w:r>
      <w:r w:rsidRPr="00467B0D">
        <w:rPr>
          <w:sz w:val="21"/>
          <w:szCs w:val="21"/>
        </w:rPr>
        <w:t>为影像特征，</w:t>
      </w:r>
      <w:r w:rsidRPr="00467B0D">
        <w:rPr>
          <w:sz w:val="21"/>
          <w:szCs w:val="21"/>
        </w:rPr>
        <w:t>G</w:t>
      </w:r>
      <w:r w:rsidRPr="00467B0D">
        <w:rPr>
          <w:rFonts w:ascii="Cambria Math" w:hAnsi="Cambria Math" w:cs="Cambria Math"/>
          <w:sz w:val="21"/>
          <w:szCs w:val="21"/>
        </w:rPr>
        <w:t>∈</w:t>
      </w:r>
      <w:r w:rsidRPr="00467B0D">
        <w:rPr>
          <w:sz w:val="21"/>
          <w:szCs w:val="21"/>
        </w:rPr>
        <w:t>RdgG</w:t>
      </w:r>
      <w:r w:rsidRPr="00467B0D">
        <w:rPr>
          <w:rFonts w:ascii="Cambria Math" w:hAnsi="Cambria Math" w:cs="Cambria Math"/>
          <w:sz w:val="21"/>
          <w:szCs w:val="21"/>
        </w:rPr>
        <w:t>∈</w:t>
      </w:r>
      <w:r w:rsidRPr="00467B0D">
        <w:rPr>
          <w:sz w:val="21"/>
          <w:szCs w:val="21"/>
        </w:rPr>
        <w:t>R</w:t>
      </w:r>
      <w:r w:rsidRPr="00467B0D">
        <w:rPr>
          <w:i/>
          <w:iCs/>
          <w:sz w:val="21"/>
          <w:szCs w:val="21"/>
        </w:rPr>
        <w:t>dg</w:t>
      </w:r>
      <w:r w:rsidRPr="00467B0D">
        <w:rPr>
          <w:sz w:val="21"/>
          <w:szCs w:val="21"/>
        </w:rPr>
        <w:t>​</w:t>
      </w:r>
      <w:r w:rsidRPr="00467B0D">
        <w:rPr>
          <w:sz w:val="21"/>
          <w:szCs w:val="21"/>
        </w:rPr>
        <w:t>为基因特征，</w:t>
      </w:r>
      <w:r w:rsidRPr="00467B0D">
        <w:rPr>
          <w:sz w:val="21"/>
          <w:szCs w:val="21"/>
        </w:rPr>
        <w:t>σ</w:t>
      </w:r>
      <w:r w:rsidRPr="00467B0D">
        <w:rPr>
          <w:i/>
          <w:iCs/>
          <w:sz w:val="21"/>
          <w:szCs w:val="21"/>
        </w:rPr>
        <w:t>σ</w:t>
      </w:r>
      <w:r w:rsidRPr="00467B0D">
        <w:rPr>
          <w:sz w:val="21"/>
          <w:szCs w:val="21"/>
        </w:rPr>
        <w:t>为</w:t>
      </w:r>
      <w:r w:rsidRPr="00467B0D">
        <w:rPr>
          <w:sz w:val="21"/>
          <w:szCs w:val="21"/>
        </w:rPr>
        <w:t>sigmoid</w:t>
      </w:r>
      <w:r w:rsidRPr="00467B0D">
        <w:rPr>
          <w:sz w:val="21"/>
          <w:szCs w:val="21"/>
        </w:rPr>
        <w:t>函数。</w:t>
      </w:r>
    </w:p>
    <w:p w:rsidR="00716A5B" w:rsidRPr="005871D2" w:rsidRDefault="00716A5B" w:rsidP="005871D2">
      <w:pPr>
        <w:pStyle w:val="affd"/>
        <w:numPr>
          <w:ilvl w:val="1"/>
          <w:numId w:val="36"/>
        </w:numPr>
        <w:spacing w:after="160" w:line="278" w:lineRule="auto"/>
        <w:ind w:firstLineChars="0"/>
        <w:rPr>
          <w:rFonts w:ascii="黑体" w:eastAsia="黑体" w:hAnsi="黑体" w:hint="eastAsia"/>
          <w:b/>
          <w:bCs/>
          <w:sz w:val="21"/>
          <w:szCs w:val="21"/>
        </w:rPr>
      </w:pPr>
      <w:r w:rsidRPr="005871D2">
        <w:rPr>
          <w:rFonts w:ascii="黑体" w:eastAsia="黑体" w:hAnsi="黑体"/>
          <w:b/>
          <w:bCs/>
          <w:sz w:val="21"/>
          <w:szCs w:val="21"/>
        </w:rPr>
        <w:t>技术实现</w:t>
      </w:r>
    </w:p>
    <w:p w:rsidR="00716A5B" w:rsidRPr="005871D2" w:rsidRDefault="005871D2" w:rsidP="005871D2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5871D2">
        <w:rPr>
          <w:rFonts w:ascii="宋体" w:hAnsi="宋体" w:hint="eastAsia"/>
          <w:sz w:val="21"/>
          <w:szCs w:val="21"/>
        </w:rPr>
        <w:t xml:space="preserve">3.2.1 </w:t>
      </w:r>
      <w:r w:rsidR="00716A5B" w:rsidRPr="005871D2">
        <w:rPr>
          <w:rFonts w:ascii="宋体" w:hAnsi="宋体"/>
          <w:sz w:val="21"/>
          <w:szCs w:val="21"/>
        </w:rPr>
        <w:t>数据预处理层：</w:t>
      </w:r>
    </w:p>
    <w:p w:rsidR="00716A5B" w:rsidRPr="00467B0D" w:rsidRDefault="00716A5B" w:rsidP="005871D2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5871D2">
        <w:rPr>
          <w:sz w:val="21"/>
          <w:szCs w:val="21"/>
        </w:rPr>
        <w:t>CT</w:t>
      </w:r>
      <w:r w:rsidRPr="005871D2">
        <w:rPr>
          <w:sz w:val="21"/>
          <w:szCs w:val="21"/>
        </w:rPr>
        <w:t>影像：</w:t>
      </w:r>
      <w:r w:rsidRPr="005871D2">
        <w:rPr>
          <w:sz w:val="21"/>
          <w:szCs w:val="21"/>
        </w:rPr>
        <w:t>3D U-Net</w:t>
      </w:r>
      <w:r w:rsidRPr="005871D2">
        <w:rPr>
          <w:sz w:val="21"/>
          <w:szCs w:val="21"/>
        </w:rPr>
        <w:t>分割病灶，体素分辨率</w:t>
      </w:r>
      <w:r w:rsidRPr="005871D2">
        <w:rPr>
          <w:sz w:val="21"/>
          <w:szCs w:val="21"/>
        </w:rPr>
        <w:t>1×1×1 mm³</w:t>
      </w:r>
      <w:r w:rsidRPr="005871D2">
        <w:rPr>
          <w:sz w:val="21"/>
          <w:szCs w:val="21"/>
        </w:rPr>
        <w:t>；</w:t>
      </w:r>
      <w:r w:rsidRPr="00467B0D">
        <w:rPr>
          <w:sz w:val="21"/>
          <w:szCs w:val="21"/>
        </w:rPr>
        <w:t>基因数据：</w:t>
      </w:r>
      <w:r w:rsidRPr="00467B0D">
        <w:rPr>
          <w:sz w:val="21"/>
          <w:szCs w:val="21"/>
        </w:rPr>
        <w:t>Transformer</w:t>
      </w:r>
      <w:r w:rsidRPr="00467B0D">
        <w:rPr>
          <w:sz w:val="21"/>
          <w:szCs w:val="21"/>
        </w:rPr>
        <w:t>编码器提取</w:t>
      </w:r>
      <w:r w:rsidRPr="00467B0D">
        <w:rPr>
          <w:sz w:val="21"/>
          <w:szCs w:val="21"/>
        </w:rPr>
        <w:t>512</w:t>
      </w:r>
      <w:r w:rsidRPr="00467B0D">
        <w:rPr>
          <w:sz w:val="21"/>
          <w:szCs w:val="21"/>
        </w:rPr>
        <w:t>维特征，覆盖</w:t>
      </w:r>
      <w:r w:rsidRPr="00467B0D">
        <w:rPr>
          <w:sz w:val="21"/>
          <w:szCs w:val="21"/>
        </w:rPr>
        <w:t>500</w:t>
      </w:r>
      <w:r w:rsidRPr="00467B0D">
        <w:rPr>
          <w:sz w:val="21"/>
          <w:szCs w:val="21"/>
        </w:rPr>
        <w:t>个癌症相关基因位点。</w:t>
      </w:r>
    </w:p>
    <w:p w:rsidR="00716A5B" w:rsidRPr="00467B0D" w:rsidRDefault="005871D2" w:rsidP="005871D2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5871D2">
        <w:rPr>
          <w:rFonts w:ascii="宋体" w:hAnsi="宋体" w:hint="eastAsia"/>
          <w:sz w:val="21"/>
          <w:szCs w:val="21"/>
        </w:rPr>
        <w:t xml:space="preserve">3.2.2 </w:t>
      </w:r>
      <w:r w:rsidR="00716A5B" w:rsidRPr="00467B0D">
        <w:rPr>
          <w:rFonts w:ascii="宋体" w:hAnsi="宋体"/>
          <w:sz w:val="21"/>
          <w:szCs w:val="21"/>
        </w:rPr>
        <w:t>动态融合层：</w:t>
      </w:r>
    </w:p>
    <w:p w:rsidR="00716A5B" w:rsidRPr="00467B0D" w:rsidRDefault="00716A5B" w:rsidP="005871D2">
      <w:pPr>
        <w:overflowPunct/>
        <w:spacing w:after="160" w:line="278" w:lineRule="auto"/>
        <w:ind w:left="360"/>
        <w:jc w:val="left"/>
        <w:rPr>
          <w:sz w:val="21"/>
          <w:szCs w:val="21"/>
        </w:rPr>
      </w:pPr>
      <w:r w:rsidRPr="00467B0D">
        <w:rPr>
          <w:sz w:val="21"/>
          <w:szCs w:val="21"/>
        </w:rPr>
        <w:t>跨模态门控注意力机制（</w:t>
      </w:r>
      <w:r w:rsidRPr="00467B0D">
        <w:rPr>
          <w:sz w:val="21"/>
          <w:szCs w:val="21"/>
        </w:rPr>
        <w:t>8</w:t>
      </w:r>
      <w:r w:rsidRPr="00467B0D">
        <w:rPr>
          <w:sz w:val="21"/>
          <w:szCs w:val="21"/>
        </w:rPr>
        <w:t>头注意力）；特征</w:t>
      </w:r>
      <w:r w:rsidRPr="00467B0D">
        <w:rPr>
          <w:sz w:val="21"/>
          <w:szCs w:val="21"/>
        </w:rPr>
        <w:t>交互采用残差连接，防止梯度消失。</w:t>
      </w:r>
    </w:p>
    <w:p w:rsidR="00716A5B" w:rsidRPr="005871D2" w:rsidRDefault="005871D2" w:rsidP="005871D2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5871D2">
        <w:rPr>
          <w:rFonts w:ascii="宋体" w:hAnsi="宋体" w:hint="eastAsia"/>
          <w:sz w:val="21"/>
          <w:szCs w:val="21"/>
        </w:rPr>
        <w:t xml:space="preserve">3.2.3 </w:t>
      </w:r>
      <w:r w:rsidR="00716A5B" w:rsidRPr="005871D2">
        <w:rPr>
          <w:rFonts w:ascii="宋体" w:hAnsi="宋体"/>
          <w:sz w:val="21"/>
          <w:szCs w:val="21"/>
        </w:rPr>
        <w:t>输出层：</w:t>
      </w:r>
    </w:p>
    <w:p w:rsidR="00716A5B" w:rsidRPr="00467B0D" w:rsidRDefault="00716A5B" w:rsidP="005871D2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5871D2">
        <w:rPr>
          <w:sz w:val="21"/>
          <w:szCs w:val="21"/>
        </w:rPr>
        <w:t>风险概率预测：</w:t>
      </w:r>
      <w:r w:rsidRPr="005871D2">
        <w:rPr>
          <w:sz w:val="21"/>
          <w:szCs w:val="21"/>
        </w:rPr>
        <w:t>Sigmoid</w:t>
      </w:r>
      <w:r w:rsidRPr="005871D2">
        <w:rPr>
          <w:sz w:val="21"/>
          <w:szCs w:val="21"/>
        </w:rPr>
        <w:t>函数输出</w:t>
      </w:r>
      <w:r w:rsidRPr="005871D2">
        <w:rPr>
          <w:sz w:val="21"/>
          <w:szCs w:val="21"/>
        </w:rPr>
        <w:t>0-1</w:t>
      </w:r>
      <w:r w:rsidRPr="005871D2">
        <w:rPr>
          <w:sz w:val="21"/>
          <w:szCs w:val="21"/>
        </w:rPr>
        <w:t>值；</w:t>
      </w:r>
      <w:r w:rsidRPr="00467B0D">
        <w:rPr>
          <w:sz w:val="21"/>
          <w:szCs w:val="21"/>
        </w:rPr>
        <w:t>可解释性模块：</w:t>
      </w:r>
      <w:r w:rsidRPr="00467B0D">
        <w:rPr>
          <w:sz w:val="21"/>
          <w:szCs w:val="21"/>
        </w:rPr>
        <w:t>Grad-CAM</w:t>
      </w:r>
      <w:r w:rsidRPr="00467B0D">
        <w:rPr>
          <w:sz w:val="21"/>
          <w:szCs w:val="21"/>
        </w:rPr>
        <w:t>生成热力图，定位关键病灶区域。</w:t>
      </w:r>
    </w:p>
    <w:p w:rsidR="00716A5B" w:rsidRPr="00467B0D" w:rsidRDefault="00716A5B" w:rsidP="00716A5B">
      <w:pPr>
        <w:spacing w:after="160" w:line="278" w:lineRule="auto"/>
        <w:rPr>
          <w:b/>
          <w:bCs/>
          <w:sz w:val="21"/>
          <w:szCs w:val="21"/>
        </w:rPr>
      </w:pPr>
      <w:r w:rsidRPr="00467B0D">
        <w:rPr>
          <w:b/>
          <w:bCs/>
          <w:sz w:val="21"/>
          <w:szCs w:val="21"/>
        </w:rPr>
        <w:t xml:space="preserve">3.3 </w:t>
      </w:r>
      <w:r w:rsidRPr="00467B0D">
        <w:rPr>
          <w:b/>
          <w:bCs/>
          <w:sz w:val="21"/>
          <w:szCs w:val="21"/>
        </w:rPr>
        <w:t>性能对比</w:t>
      </w:r>
    </w:p>
    <w:p w:rsidR="0094064A" w:rsidRDefault="00716A5B" w:rsidP="005871D2">
      <w:pPr>
        <w:spacing w:after="160" w:line="278" w:lineRule="auto"/>
        <w:rPr>
          <w:sz w:val="21"/>
          <w:szCs w:val="21"/>
        </w:rPr>
      </w:pPr>
      <w:r w:rsidRPr="00467B0D">
        <w:rPr>
          <w:sz w:val="21"/>
          <w:szCs w:val="21"/>
        </w:rPr>
        <w:t>在</w:t>
      </w:r>
      <w:r w:rsidRPr="00467B0D">
        <w:rPr>
          <w:sz w:val="21"/>
          <w:szCs w:val="21"/>
        </w:rPr>
        <w:t>TCGA</w:t>
      </w:r>
      <w:r w:rsidRPr="00467B0D">
        <w:rPr>
          <w:sz w:val="21"/>
          <w:szCs w:val="21"/>
        </w:rPr>
        <w:t>数据集上的量化对比（</w:t>
      </w:r>
      <w:r w:rsidRPr="00467B0D">
        <w:rPr>
          <w:sz w:val="21"/>
          <w:szCs w:val="21"/>
        </w:rPr>
        <w:t>n=10,000</w:t>
      </w:r>
      <w:r w:rsidRPr="00467B0D">
        <w:rPr>
          <w:sz w:val="21"/>
          <w:szCs w:val="21"/>
        </w:rPr>
        <w:t>例）：</w:t>
      </w:r>
    </w:p>
    <w:p w:rsidR="005871D2" w:rsidRDefault="005871D2" w:rsidP="005871D2">
      <w:pPr>
        <w:spacing w:after="160" w:line="278" w:lineRule="auto"/>
        <w:rPr>
          <w:sz w:val="21"/>
          <w:szCs w:val="21"/>
        </w:rPr>
      </w:pPr>
      <w:r w:rsidRPr="0094064A">
        <w:rPr>
          <w:rFonts w:hint="eastAsia"/>
          <w:b/>
          <w:bCs/>
          <w:sz w:val="21"/>
          <w:szCs w:val="21"/>
        </w:rPr>
        <w:t>表</w:t>
      </w:r>
      <w:r w:rsidRPr="0094064A">
        <w:rPr>
          <w:rFonts w:hint="eastAsia"/>
          <w:b/>
          <w:bCs/>
          <w:sz w:val="21"/>
          <w:szCs w:val="21"/>
        </w:rPr>
        <w:t>2</w:t>
      </w:r>
      <w:r w:rsidRPr="0094064A">
        <w:rPr>
          <w:b/>
          <w:bCs/>
          <w:sz w:val="21"/>
          <w:szCs w:val="21"/>
        </w:rPr>
        <w:t xml:space="preserve"> </w:t>
      </w:r>
      <w:r w:rsidRPr="0094064A">
        <w:rPr>
          <w:b/>
          <w:bCs/>
          <w:sz w:val="21"/>
          <w:szCs w:val="21"/>
        </w:rPr>
        <w:t>不同</w:t>
      </w:r>
      <w:r w:rsidRPr="0094064A">
        <w:rPr>
          <w:b/>
          <w:bCs/>
          <w:sz w:val="21"/>
          <w:szCs w:val="21"/>
        </w:rPr>
        <w:t>AI</w:t>
      </w:r>
      <w:r w:rsidRPr="0094064A">
        <w:rPr>
          <w:b/>
          <w:bCs/>
          <w:sz w:val="21"/>
          <w:szCs w:val="21"/>
        </w:rPr>
        <w:t>癌症早筛方法性能对比</w:t>
      </w:r>
      <w:r w:rsidRPr="005871D2">
        <w:rPr>
          <w:sz w:val="21"/>
          <w:szCs w:val="21"/>
        </w:rPr>
        <w:t> </w:t>
      </w:r>
    </w:p>
    <w:p w:rsidR="005871D2" w:rsidRPr="0094064A" w:rsidRDefault="005871D2" w:rsidP="005871D2">
      <w:pPr>
        <w:spacing w:after="160" w:line="278" w:lineRule="auto"/>
        <w:rPr>
          <w:rFonts w:ascii="黑体" w:eastAsia="黑体" w:hAnsi="黑体" w:hint="eastAsia"/>
          <w:sz w:val="21"/>
          <w:szCs w:val="21"/>
        </w:rPr>
      </w:pPr>
      <w:r w:rsidRPr="0094064A">
        <w:rPr>
          <w:rFonts w:ascii="黑体" w:eastAsia="黑体" w:hAnsi="黑体"/>
          <w:sz w:val="21"/>
          <w:szCs w:val="21"/>
        </w:rPr>
        <w:t>*表说明：本表对比不同方法在TCGA数据集（n=10,000例）上的性能表现，所有指标均通过5折交叉验证获得*</w:t>
      </w:r>
    </w:p>
    <w:tbl>
      <w:tblPr>
        <w:tblW w:w="4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809"/>
        <w:gridCol w:w="809"/>
        <w:gridCol w:w="809"/>
        <w:gridCol w:w="901"/>
      </w:tblGrid>
      <w:tr w:rsidR="005871D2" w:rsidRPr="005871D2" w:rsidTr="001102A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5871D2">
              <w:rPr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5871D2">
              <w:rPr>
                <w:b/>
                <w:bCs/>
                <w:sz w:val="21"/>
                <w:szCs w:val="21"/>
              </w:rPr>
              <w:t>准确率</w:t>
            </w:r>
            <w:r w:rsidRPr="005871D2">
              <w:rPr>
                <w:b/>
                <w:bCs/>
                <w:sz w:val="21"/>
                <w:szCs w:val="21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5871D2">
              <w:rPr>
                <w:b/>
                <w:bCs/>
                <w:sz w:val="21"/>
                <w:szCs w:val="21"/>
              </w:rPr>
              <w:t>灵敏度</w:t>
            </w:r>
            <w:r w:rsidRPr="005871D2">
              <w:rPr>
                <w:b/>
                <w:bCs/>
                <w:sz w:val="21"/>
                <w:szCs w:val="21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5871D2">
              <w:rPr>
                <w:b/>
                <w:bCs/>
                <w:sz w:val="21"/>
                <w:szCs w:val="21"/>
              </w:rPr>
              <w:t>特异度</w:t>
            </w:r>
            <w:r w:rsidRPr="005871D2">
              <w:rPr>
                <w:b/>
                <w:bCs/>
                <w:sz w:val="21"/>
                <w:szCs w:val="21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 w:rsidRPr="005871D2">
              <w:rPr>
                <w:b/>
                <w:bCs/>
                <w:sz w:val="21"/>
                <w:szCs w:val="21"/>
              </w:rPr>
              <w:t>推理速度</w:t>
            </w:r>
            <w:r w:rsidRPr="005871D2">
              <w:rPr>
                <w:b/>
                <w:bCs/>
                <w:sz w:val="21"/>
                <w:szCs w:val="21"/>
              </w:rPr>
              <w:t>(</w:t>
            </w:r>
            <w:r w:rsidRPr="005871D2">
              <w:rPr>
                <w:b/>
                <w:bCs/>
                <w:sz w:val="21"/>
                <w:szCs w:val="21"/>
              </w:rPr>
              <w:t>例</w:t>
            </w:r>
            <w:r w:rsidRPr="005871D2">
              <w:rPr>
                <w:b/>
                <w:bCs/>
                <w:sz w:val="21"/>
                <w:szCs w:val="21"/>
              </w:rPr>
              <w:t>/</w:t>
            </w:r>
            <w:r w:rsidRPr="005871D2">
              <w:rPr>
                <w:b/>
                <w:bCs/>
                <w:sz w:val="21"/>
                <w:szCs w:val="21"/>
              </w:rPr>
              <w:t>分钟</w:t>
            </w:r>
            <w:r w:rsidRPr="005871D2">
              <w:rPr>
                <w:b/>
                <w:bCs/>
                <w:sz w:val="21"/>
                <w:szCs w:val="21"/>
              </w:rPr>
              <w:t>)</w:t>
            </w:r>
          </w:p>
        </w:tc>
      </w:tr>
      <w:tr w:rsidR="005871D2" w:rsidRPr="005871D2" w:rsidTr="001102A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传统</w:t>
            </w:r>
            <w:r w:rsidRPr="005871D2">
              <w:rPr>
                <w:sz w:val="21"/>
                <w:szCs w:val="21"/>
              </w:rPr>
              <w:t>CAD</w:t>
            </w:r>
            <w:r w:rsidRPr="005871D2">
              <w:rPr>
                <w:sz w:val="21"/>
                <w:szCs w:val="21"/>
              </w:rPr>
              <w:t>系统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68.5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12</w:t>
            </w:r>
          </w:p>
        </w:tc>
      </w:tr>
      <w:tr w:rsidR="005871D2" w:rsidRPr="005871D2" w:rsidTr="001102A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ResNet-3D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8</w:t>
            </w:r>
          </w:p>
        </w:tc>
      </w:tr>
      <w:tr w:rsidR="005871D2" w:rsidRPr="005871D2" w:rsidTr="001102A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DynaMeta</w:t>
            </w:r>
            <w:r w:rsidRPr="005871D2">
              <w:rPr>
                <w:sz w:val="21"/>
                <w:szCs w:val="21"/>
              </w:rPr>
              <w:t>（本方法）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88.7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1D2" w:rsidRPr="005871D2" w:rsidRDefault="005871D2" w:rsidP="005871D2">
            <w:pPr>
              <w:spacing w:after="160" w:line="278" w:lineRule="auto"/>
              <w:rPr>
                <w:sz w:val="21"/>
                <w:szCs w:val="21"/>
              </w:rPr>
            </w:pPr>
            <w:r w:rsidRPr="005871D2">
              <w:rPr>
                <w:sz w:val="21"/>
                <w:szCs w:val="21"/>
              </w:rPr>
              <w:t>5</w:t>
            </w:r>
          </w:p>
        </w:tc>
      </w:tr>
    </w:tbl>
    <w:p w:rsidR="001102AF" w:rsidRPr="00270ED7" w:rsidRDefault="001102AF" w:rsidP="001102AF">
      <w:pPr>
        <w:spacing w:after="160" w:line="278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270ED7">
        <w:rPr>
          <w:rFonts w:ascii="黑体" w:eastAsia="黑体" w:hAnsi="黑体"/>
          <w:b/>
          <w:bCs/>
          <w:sz w:val="28"/>
          <w:szCs w:val="28"/>
        </w:rPr>
        <w:t>4. 实验分析</w:t>
      </w:r>
    </w:p>
    <w:p w:rsidR="001102AF" w:rsidRPr="00270ED7" w:rsidRDefault="001102AF" w:rsidP="001102AF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270ED7">
        <w:rPr>
          <w:rFonts w:ascii="黑体" w:eastAsia="黑体" w:hAnsi="黑体"/>
          <w:b/>
          <w:bCs/>
          <w:sz w:val="21"/>
          <w:szCs w:val="21"/>
        </w:rPr>
        <w:t>4.1 数据集构建</w:t>
      </w:r>
    </w:p>
    <w:p w:rsidR="001102AF" w:rsidRPr="00DC08B3" w:rsidRDefault="001102AF" w:rsidP="001102AF">
      <w:pPr>
        <w:spacing w:after="160" w:line="278" w:lineRule="auto"/>
        <w:rPr>
          <w:sz w:val="21"/>
          <w:szCs w:val="21"/>
        </w:rPr>
      </w:pPr>
      <w:r w:rsidRPr="00DC08B3">
        <w:rPr>
          <w:sz w:val="21"/>
          <w:szCs w:val="21"/>
        </w:rPr>
        <w:t>自主构建的多中心肝癌筛查数据集：</w:t>
      </w:r>
    </w:p>
    <w:p w:rsidR="001102AF" w:rsidRPr="00DC08B3" w:rsidRDefault="00270ED7" w:rsidP="00270ED7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DC08B3">
        <w:rPr>
          <w:rFonts w:ascii="宋体" w:hAnsi="宋体" w:hint="eastAsia"/>
          <w:sz w:val="21"/>
          <w:szCs w:val="21"/>
        </w:rPr>
        <w:t>4.1.1</w:t>
      </w:r>
      <w:r w:rsidR="001102AF" w:rsidRPr="00DC08B3">
        <w:rPr>
          <w:rFonts w:ascii="宋体" w:hAnsi="宋体"/>
          <w:sz w:val="21"/>
          <w:szCs w:val="21"/>
        </w:rPr>
        <w:t>数据来源：</w:t>
      </w:r>
    </w:p>
    <w:p w:rsidR="001102AF" w:rsidRPr="00270ED7" w:rsidRDefault="001102AF" w:rsidP="00270ED7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合作医院：北京协和医院、上海瑞金医院等</w:t>
      </w:r>
      <w:r w:rsidRPr="00270ED7">
        <w:rPr>
          <w:sz w:val="21"/>
          <w:szCs w:val="21"/>
        </w:rPr>
        <w:t>5</w:t>
      </w:r>
      <w:r w:rsidRPr="00270ED7">
        <w:rPr>
          <w:sz w:val="21"/>
          <w:szCs w:val="21"/>
        </w:rPr>
        <w:t>家三甲医院；时间跨度：</w:t>
      </w:r>
      <w:r w:rsidRPr="00270ED7">
        <w:rPr>
          <w:sz w:val="21"/>
          <w:szCs w:val="21"/>
        </w:rPr>
        <w:t>2020</w:t>
      </w:r>
      <w:r w:rsidRPr="00270ED7">
        <w:rPr>
          <w:sz w:val="21"/>
          <w:szCs w:val="21"/>
        </w:rPr>
        <w:t>年</w:t>
      </w:r>
      <w:r w:rsidRPr="00270ED7">
        <w:rPr>
          <w:sz w:val="21"/>
          <w:szCs w:val="21"/>
        </w:rPr>
        <w:t>1</w:t>
      </w:r>
      <w:r w:rsidRPr="00270ED7">
        <w:rPr>
          <w:sz w:val="21"/>
          <w:szCs w:val="21"/>
        </w:rPr>
        <w:t>月</w:t>
      </w:r>
      <w:r w:rsidRPr="00270ED7">
        <w:rPr>
          <w:sz w:val="21"/>
          <w:szCs w:val="21"/>
        </w:rPr>
        <w:t>-2023</w:t>
      </w:r>
      <w:r w:rsidRPr="00270ED7">
        <w:rPr>
          <w:sz w:val="21"/>
          <w:szCs w:val="21"/>
        </w:rPr>
        <w:t>年</w:t>
      </w:r>
      <w:r w:rsidRPr="00270ED7">
        <w:rPr>
          <w:sz w:val="21"/>
          <w:szCs w:val="21"/>
        </w:rPr>
        <w:t>6</w:t>
      </w:r>
      <w:r w:rsidRPr="00270ED7">
        <w:rPr>
          <w:sz w:val="21"/>
          <w:szCs w:val="21"/>
        </w:rPr>
        <w:t>月。</w:t>
      </w:r>
    </w:p>
    <w:p w:rsidR="001102AF" w:rsidRPr="00DC08B3" w:rsidRDefault="00270ED7" w:rsidP="00270ED7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DC08B3">
        <w:rPr>
          <w:rFonts w:ascii="宋体" w:hAnsi="宋体" w:hint="eastAsia"/>
          <w:sz w:val="21"/>
          <w:szCs w:val="21"/>
        </w:rPr>
        <w:lastRenderedPageBreak/>
        <w:t>4.1.2</w:t>
      </w:r>
      <w:r w:rsidR="001102AF" w:rsidRPr="00DC08B3">
        <w:rPr>
          <w:rFonts w:ascii="宋体" w:hAnsi="宋体"/>
          <w:sz w:val="21"/>
          <w:szCs w:val="21"/>
        </w:rPr>
        <w:t>数据类型：</w:t>
      </w:r>
    </w:p>
    <w:p w:rsidR="001102AF" w:rsidRPr="00270ED7" w:rsidRDefault="00270ED7" w:rsidP="00270ED7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="001102AF" w:rsidRPr="00270ED7">
        <w:rPr>
          <w:sz w:val="21"/>
          <w:szCs w:val="21"/>
        </w:rPr>
        <w:t>影像数据：增强</w:t>
      </w:r>
      <w:r w:rsidR="001102AF" w:rsidRPr="00270ED7">
        <w:rPr>
          <w:sz w:val="21"/>
          <w:szCs w:val="21"/>
        </w:rPr>
        <w:t>CT 600</w:t>
      </w:r>
      <w:r w:rsidR="001102AF" w:rsidRPr="00270ED7">
        <w:rPr>
          <w:sz w:val="21"/>
          <w:szCs w:val="21"/>
        </w:rPr>
        <w:t>例（动脉期</w:t>
      </w:r>
      <w:r w:rsidR="001102AF" w:rsidRPr="00270ED7">
        <w:rPr>
          <w:sz w:val="21"/>
          <w:szCs w:val="21"/>
        </w:rPr>
        <w:t>+</w:t>
      </w:r>
      <w:r w:rsidR="001102AF" w:rsidRPr="00270ED7">
        <w:rPr>
          <w:sz w:val="21"/>
          <w:szCs w:val="21"/>
        </w:rPr>
        <w:t>静脉期），层厚</w:t>
      </w:r>
      <w:r w:rsidR="001102AF" w:rsidRPr="00270ED7">
        <w:rPr>
          <w:sz w:val="21"/>
          <w:szCs w:val="21"/>
        </w:rPr>
        <w:t>1mm</w:t>
      </w:r>
      <w:r w:rsidR="001102AF" w:rsidRPr="00270ED7">
        <w:rPr>
          <w:sz w:val="21"/>
          <w:szCs w:val="21"/>
        </w:rPr>
        <w:t>，包含</w:t>
      </w:r>
      <w:r w:rsidR="001102AF" w:rsidRPr="00270ED7">
        <w:rPr>
          <w:sz w:val="21"/>
          <w:szCs w:val="21"/>
        </w:rPr>
        <w:t>≤3cm</w:t>
      </w:r>
      <w:r w:rsidR="001102AF" w:rsidRPr="00270ED7">
        <w:rPr>
          <w:sz w:val="21"/>
          <w:szCs w:val="21"/>
        </w:rPr>
        <w:t>病灶；</w:t>
      </w:r>
    </w:p>
    <w:p w:rsidR="001102AF" w:rsidRPr="00270ED7" w:rsidRDefault="00270ED7" w:rsidP="00270ED7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1102AF" w:rsidRPr="00270ED7">
        <w:rPr>
          <w:sz w:val="21"/>
          <w:szCs w:val="21"/>
        </w:rPr>
        <w:t>实验室数据：</w:t>
      </w:r>
      <w:r w:rsidR="001102AF" w:rsidRPr="00270ED7">
        <w:rPr>
          <w:sz w:val="21"/>
          <w:szCs w:val="21"/>
        </w:rPr>
        <w:t>AFP</w:t>
      </w:r>
      <w:r w:rsidR="001102AF" w:rsidRPr="00270ED7">
        <w:rPr>
          <w:sz w:val="21"/>
          <w:szCs w:val="21"/>
        </w:rPr>
        <w:t>、</w:t>
      </w:r>
      <w:r w:rsidR="001102AF" w:rsidRPr="00270ED7">
        <w:rPr>
          <w:sz w:val="21"/>
          <w:szCs w:val="21"/>
        </w:rPr>
        <w:t>CA19-9</w:t>
      </w:r>
      <w:r w:rsidR="001102AF" w:rsidRPr="00270ED7">
        <w:rPr>
          <w:sz w:val="21"/>
          <w:szCs w:val="21"/>
        </w:rPr>
        <w:t>等肿瘤标志物检测值；</w:t>
      </w:r>
    </w:p>
    <w:p w:rsidR="001102AF" w:rsidRPr="00270ED7" w:rsidRDefault="00270ED7" w:rsidP="00270ED7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1102AF" w:rsidRPr="00270ED7">
        <w:rPr>
          <w:sz w:val="21"/>
          <w:szCs w:val="21"/>
        </w:rPr>
        <w:t>病理金标准：经穿刺或手术病理证实，由</w:t>
      </w:r>
      <w:r w:rsidR="001102AF" w:rsidRPr="00270ED7">
        <w:rPr>
          <w:sz w:val="21"/>
          <w:szCs w:val="21"/>
        </w:rPr>
        <w:t>3</w:t>
      </w:r>
      <w:r w:rsidR="001102AF" w:rsidRPr="00270ED7">
        <w:rPr>
          <w:sz w:val="21"/>
          <w:szCs w:val="21"/>
        </w:rPr>
        <w:t>名副主任医师双盲审核。</w:t>
      </w:r>
    </w:p>
    <w:p w:rsidR="001102AF" w:rsidRPr="00DC08B3" w:rsidRDefault="00270ED7" w:rsidP="00270ED7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DC08B3">
        <w:rPr>
          <w:rFonts w:ascii="宋体" w:hAnsi="宋体" w:hint="eastAsia"/>
          <w:sz w:val="21"/>
          <w:szCs w:val="21"/>
        </w:rPr>
        <w:t>4.1.3</w:t>
      </w:r>
      <w:r w:rsidR="001102AF" w:rsidRPr="00DC08B3">
        <w:rPr>
          <w:rFonts w:ascii="宋体" w:hAnsi="宋体"/>
          <w:sz w:val="21"/>
          <w:szCs w:val="21"/>
        </w:rPr>
        <w:t>数据划分：</w:t>
      </w:r>
    </w:p>
    <w:p w:rsidR="00270ED7" w:rsidRDefault="001102AF" w:rsidP="00270ED7">
      <w:pPr>
        <w:pStyle w:val="affd"/>
        <w:numPr>
          <w:ilvl w:val="0"/>
          <w:numId w:val="46"/>
        </w:numPr>
        <w:overflowPunct/>
        <w:spacing w:after="160" w:line="278" w:lineRule="auto"/>
        <w:ind w:firstLineChars="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训练集：</w:t>
      </w:r>
      <w:r w:rsidRPr="00270ED7">
        <w:rPr>
          <w:sz w:val="21"/>
          <w:szCs w:val="21"/>
        </w:rPr>
        <w:t>480</w:t>
      </w:r>
      <w:r w:rsidRPr="00270ED7">
        <w:rPr>
          <w:sz w:val="21"/>
          <w:szCs w:val="21"/>
        </w:rPr>
        <w:t>例（</w:t>
      </w:r>
      <w:r w:rsidRPr="00270ED7">
        <w:rPr>
          <w:sz w:val="21"/>
          <w:szCs w:val="21"/>
        </w:rPr>
        <w:t>80%</w:t>
      </w:r>
      <w:r w:rsidRPr="00270ED7">
        <w:rPr>
          <w:sz w:val="21"/>
          <w:szCs w:val="21"/>
        </w:rPr>
        <w:t>）；</w:t>
      </w:r>
    </w:p>
    <w:p w:rsidR="00270ED7" w:rsidRDefault="001102AF" w:rsidP="00270ED7">
      <w:pPr>
        <w:pStyle w:val="affd"/>
        <w:numPr>
          <w:ilvl w:val="0"/>
          <w:numId w:val="46"/>
        </w:numPr>
        <w:overflowPunct/>
        <w:spacing w:after="160" w:line="278" w:lineRule="auto"/>
        <w:ind w:firstLineChars="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验证集：</w:t>
      </w:r>
      <w:r w:rsidRPr="00270ED7">
        <w:rPr>
          <w:sz w:val="21"/>
          <w:szCs w:val="21"/>
        </w:rPr>
        <w:t>60</w:t>
      </w:r>
      <w:r w:rsidRPr="00270ED7">
        <w:rPr>
          <w:sz w:val="21"/>
          <w:szCs w:val="21"/>
        </w:rPr>
        <w:t>例（</w:t>
      </w:r>
      <w:r w:rsidRPr="00270ED7">
        <w:rPr>
          <w:sz w:val="21"/>
          <w:szCs w:val="21"/>
        </w:rPr>
        <w:t>10%</w:t>
      </w:r>
      <w:r w:rsidRPr="00270ED7">
        <w:rPr>
          <w:sz w:val="21"/>
          <w:szCs w:val="21"/>
        </w:rPr>
        <w:t>）；</w:t>
      </w:r>
    </w:p>
    <w:p w:rsidR="001102AF" w:rsidRPr="00270ED7" w:rsidRDefault="001102AF" w:rsidP="00270ED7">
      <w:pPr>
        <w:pStyle w:val="affd"/>
        <w:numPr>
          <w:ilvl w:val="0"/>
          <w:numId w:val="46"/>
        </w:numPr>
        <w:overflowPunct/>
        <w:spacing w:after="160" w:line="278" w:lineRule="auto"/>
        <w:ind w:firstLineChars="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测试集：</w:t>
      </w:r>
      <w:r w:rsidRPr="00270ED7">
        <w:rPr>
          <w:sz w:val="21"/>
          <w:szCs w:val="21"/>
        </w:rPr>
        <w:t>60</w:t>
      </w:r>
      <w:r w:rsidRPr="00270ED7">
        <w:rPr>
          <w:sz w:val="21"/>
          <w:szCs w:val="21"/>
        </w:rPr>
        <w:t>例（</w:t>
      </w:r>
      <w:r w:rsidRPr="00270ED7">
        <w:rPr>
          <w:sz w:val="21"/>
          <w:szCs w:val="21"/>
        </w:rPr>
        <w:t>10%</w:t>
      </w:r>
      <w:r w:rsidRPr="00270ED7">
        <w:rPr>
          <w:sz w:val="21"/>
          <w:szCs w:val="21"/>
        </w:rPr>
        <w:t>）。</w:t>
      </w:r>
    </w:p>
    <w:p w:rsidR="001102AF" w:rsidRPr="00270ED7" w:rsidRDefault="001102AF" w:rsidP="001102AF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270ED7">
        <w:rPr>
          <w:rFonts w:ascii="黑体" w:eastAsia="黑体" w:hAnsi="黑体"/>
          <w:b/>
          <w:bCs/>
          <w:sz w:val="21"/>
          <w:szCs w:val="21"/>
        </w:rPr>
        <w:t>4.2 代码实现</w:t>
      </w:r>
    </w:p>
    <w:p w:rsidR="001102AF" w:rsidRPr="00270ED7" w:rsidRDefault="00270ED7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>P</w:t>
      </w:r>
      <w:r w:rsidR="001102AF" w:rsidRPr="00270ED7">
        <w:rPr>
          <w:sz w:val="21"/>
          <w:szCs w:val="21"/>
        </w:rPr>
        <w:t>ython</w:t>
      </w:r>
      <w:r w:rsidRPr="00270ED7">
        <w:rPr>
          <w:sz w:val="21"/>
          <w:szCs w:val="21"/>
        </w:rPr>
        <w:t xml:space="preserve"> 3.0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import torch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import torch.nn as nn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from monai.networks.nets import DynUNet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class DynaMeta(nn.Module):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def __init__(self):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super().__init__()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# </w:t>
      </w:r>
      <w:r w:rsidRPr="00270ED7">
        <w:rPr>
          <w:sz w:val="21"/>
          <w:szCs w:val="21"/>
        </w:rPr>
        <w:t>教师网络：预训练的</w:t>
      </w:r>
      <w:r w:rsidRPr="00270ED7">
        <w:rPr>
          <w:sz w:val="21"/>
          <w:szCs w:val="21"/>
        </w:rPr>
        <w:t xml:space="preserve">3D ResNet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self.teacher = DynUNet(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    spatial_dims=3,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    in_channels=1,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    out_channels=2,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    kernel_size=[[3,3,3],[3,3,3],[3,3,3]]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# </w:t>
      </w:r>
      <w:r w:rsidRPr="00270ED7">
        <w:rPr>
          <w:sz w:val="21"/>
          <w:szCs w:val="21"/>
        </w:rPr>
        <w:t>学生网络：基因特征提取器</w:t>
      </w:r>
      <w:r w:rsidRPr="00270ED7">
        <w:rPr>
          <w:sz w:val="21"/>
          <w:szCs w:val="21"/>
        </w:rPr>
        <w:t xml:space="preserve">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self.student = GeneTransformer(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    input_dim=500,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    hidden_dim=512,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    num_layers=6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# </w:t>
      </w:r>
      <w:r w:rsidRPr="00270ED7">
        <w:rPr>
          <w:sz w:val="21"/>
          <w:szCs w:val="21"/>
        </w:rPr>
        <w:t>动态融合模块</w:t>
      </w:r>
      <w:r w:rsidRPr="00270ED7">
        <w:rPr>
          <w:sz w:val="21"/>
          <w:szCs w:val="21"/>
        </w:rPr>
        <w:t xml:space="preserve">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self.fusion = GatedAttention(dim=512)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def forward(self, ct_scan, gene_data):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t_feat = self.teacher(ct_scan)  # [B, 512, 16, 16, 16]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s_feat = self.student(gene_data)  # [B, 512]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fused = self.fusion(t_feat, s_feat)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    return fused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# </w:t>
      </w:r>
      <w:r w:rsidRPr="00270ED7">
        <w:rPr>
          <w:sz w:val="21"/>
          <w:szCs w:val="21"/>
        </w:rPr>
        <w:t>损失函数定义</w:t>
      </w:r>
      <w:r w:rsidRPr="00270ED7">
        <w:rPr>
          <w:sz w:val="21"/>
          <w:szCs w:val="21"/>
        </w:rPr>
        <w:t xml:space="preserve">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def loss_function(y_pred, y_true, t_feat, s_feat):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ce_loss = nn.CrossEntropyLoss()(y_pred, y_true)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kl_loss = nn.KLDivLoss()(F.log_softmax(s_feat, dim=1), F.softmax(t_feat, dim=1))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align_loss = -F.cosine_similarity(t_feat, s_feat).mean()  </w:t>
      </w:r>
    </w:p>
    <w:p w:rsidR="001102AF" w:rsidRPr="00270ED7" w:rsidRDefault="001102AF" w:rsidP="001102AF">
      <w:pPr>
        <w:spacing w:after="160" w:line="278" w:lineRule="auto"/>
        <w:rPr>
          <w:sz w:val="21"/>
          <w:szCs w:val="21"/>
        </w:rPr>
      </w:pPr>
      <w:r w:rsidRPr="00270ED7">
        <w:rPr>
          <w:sz w:val="21"/>
          <w:szCs w:val="21"/>
        </w:rPr>
        <w:t xml:space="preserve">    return 0.7*ce_loss + 0.2*kl_loss + 0.1*align_loss  </w:t>
      </w:r>
    </w:p>
    <w:p w:rsidR="001102AF" w:rsidRPr="00270ED7" w:rsidRDefault="001102AF" w:rsidP="00270ED7">
      <w:pPr>
        <w:pStyle w:val="affd"/>
        <w:numPr>
          <w:ilvl w:val="1"/>
          <w:numId w:val="47"/>
        </w:numPr>
        <w:spacing w:after="160" w:line="278" w:lineRule="auto"/>
        <w:ind w:firstLineChars="0"/>
        <w:rPr>
          <w:b/>
          <w:bCs/>
          <w:sz w:val="21"/>
          <w:szCs w:val="21"/>
        </w:rPr>
      </w:pPr>
      <w:r w:rsidRPr="00270ED7">
        <w:rPr>
          <w:b/>
          <w:bCs/>
          <w:sz w:val="21"/>
          <w:szCs w:val="21"/>
        </w:rPr>
        <w:t>可视化结果</w:t>
      </w:r>
    </w:p>
    <w:p w:rsidR="001102AF" w:rsidRPr="00DC08B3" w:rsidRDefault="00270ED7" w:rsidP="00270ED7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DC08B3">
        <w:rPr>
          <w:rFonts w:ascii="宋体" w:hAnsi="宋体" w:hint="eastAsia"/>
          <w:sz w:val="21"/>
          <w:szCs w:val="21"/>
        </w:rPr>
        <w:t xml:space="preserve">4.3.1 </w:t>
      </w:r>
      <w:r w:rsidR="001102AF" w:rsidRPr="00DC08B3">
        <w:rPr>
          <w:rFonts w:ascii="宋体" w:hAnsi="宋体"/>
          <w:sz w:val="21"/>
          <w:szCs w:val="21"/>
        </w:rPr>
        <w:t>ROC曲线对比</w:t>
      </w:r>
    </w:p>
    <w:p w:rsidR="001102AF" w:rsidRPr="00270ED7" w:rsidRDefault="001102AF" w:rsidP="00DC08B3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AUC</w:t>
      </w:r>
      <w:r w:rsidRPr="00270ED7">
        <w:rPr>
          <w:sz w:val="21"/>
          <w:szCs w:val="21"/>
        </w:rPr>
        <w:t>值：</w:t>
      </w:r>
      <w:r w:rsidRPr="00270ED7">
        <w:rPr>
          <w:sz w:val="21"/>
          <w:szCs w:val="21"/>
        </w:rPr>
        <w:t xml:space="preserve">DynaMeta 0.927 vs </w:t>
      </w:r>
      <w:r w:rsidRPr="00270ED7">
        <w:rPr>
          <w:sz w:val="21"/>
          <w:szCs w:val="21"/>
        </w:rPr>
        <w:t>放射科医师</w:t>
      </w:r>
      <w:r w:rsidRPr="00270ED7">
        <w:rPr>
          <w:sz w:val="21"/>
          <w:szCs w:val="21"/>
        </w:rPr>
        <w:t>0.851</w:t>
      </w:r>
      <w:r w:rsidRPr="00270ED7">
        <w:rPr>
          <w:sz w:val="21"/>
          <w:szCs w:val="21"/>
        </w:rPr>
        <w:t>（</w:t>
      </w:r>
      <w:r w:rsidRPr="00270ED7">
        <w:rPr>
          <w:sz w:val="21"/>
          <w:szCs w:val="21"/>
        </w:rPr>
        <w:t>Delong</w:t>
      </w:r>
      <w:r w:rsidRPr="00270ED7">
        <w:rPr>
          <w:sz w:val="21"/>
          <w:szCs w:val="21"/>
        </w:rPr>
        <w:t>检验</w:t>
      </w:r>
      <w:r w:rsidRPr="00270ED7">
        <w:rPr>
          <w:sz w:val="21"/>
          <w:szCs w:val="21"/>
        </w:rPr>
        <w:t>p&lt;0.001</w:t>
      </w:r>
      <w:r w:rsidRPr="00270ED7">
        <w:rPr>
          <w:sz w:val="21"/>
          <w:szCs w:val="21"/>
        </w:rPr>
        <w:t>）；最佳阈值：</w:t>
      </w:r>
      <w:r w:rsidRPr="00270ED7">
        <w:rPr>
          <w:sz w:val="21"/>
          <w:szCs w:val="21"/>
        </w:rPr>
        <w:t>Youden</w:t>
      </w:r>
      <w:r w:rsidRPr="00270ED7">
        <w:rPr>
          <w:sz w:val="21"/>
          <w:szCs w:val="21"/>
        </w:rPr>
        <w:t>指数</w:t>
      </w:r>
      <w:r w:rsidRPr="00270ED7">
        <w:rPr>
          <w:sz w:val="21"/>
          <w:szCs w:val="21"/>
        </w:rPr>
        <w:t>0.43</w:t>
      </w:r>
      <w:r w:rsidRPr="00270ED7">
        <w:rPr>
          <w:sz w:val="21"/>
          <w:szCs w:val="21"/>
        </w:rPr>
        <w:t>，对应灵敏度</w:t>
      </w:r>
      <w:r w:rsidRPr="00270ED7">
        <w:rPr>
          <w:sz w:val="21"/>
          <w:szCs w:val="21"/>
        </w:rPr>
        <w:t>85.2%</w:t>
      </w:r>
      <w:r w:rsidRPr="00270ED7">
        <w:rPr>
          <w:sz w:val="21"/>
          <w:szCs w:val="21"/>
        </w:rPr>
        <w:t>，特异度</w:t>
      </w:r>
      <w:r w:rsidRPr="00270ED7">
        <w:rPr>
          <w:sz w:val="21"/>
          <w:szCs w:val="21"/>
        </w:rPr>
        <w:t>89.1%</w:t>
      </w:r>
      <w:r w:rsidRPr="00270ED7">
        <w:rPr>
          <w:sz w:val="21"/>
          <w:szCs w:val="21"/>
        </w:rPr>
        <w:t>。</w:t>
      </w:r>
    </w:p>
    <w:p w:rsidR="001102AF" w:rsidRPr="00DC08B3" w:rsidRDefault="00DC08B3" w:rsidP="00DC08B3">
      <w:pPr>
        <w:overflowPunct/>
        <w:spacing w:after="160" w:line="278" w:lineRule="auto"/>
        <w:jc w:val="left"/>
        <w:rPr>
          <w:rFonts w:ascii="宋体" w:hAnsi="宋体" w:hint="eastAsia"/>
          <w:sz w:val="21"/>
          <w:szCs w:val="21"/>
        </w:rPr>
      </w:pPr>
      <w:r w:rsidRPr="00DC08B3">
        <w:rPr>
          <w:rFonts w:ascii="宋体" w:hAnsi="宋体" w:hint="eastAsia"/>
          <w:sz w:val="21"/>
          <w:szCs w:val="21"/>
        </w:rPr>
        <w:lastRenderedPageBreak/>
        <w:t>4.3.2</w:t>
      </w:r>
      <w:r w:rsidR="001102AF" w:rsidRPr="00DC08B3">
        <w:rPr>
          <w:rFonts w:ascii="宋体" w:hAnsi="宋体"/>
          <w:sz w:val="21"/>
          <w:szCs w:val="21"/>
        </w:rPr>
        <w:t>特征热力图</w:t>
      </w:r>
    </w:p>
    <w:p w:rsidR="001102AF" w:rsidRPr="00270ED7" w:rsidRDefault="001102AF" w:rsidP="00DC08B3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显示模型在</w:t>
      </w:r>
      <w:r w:rsidRPr="00270ED7">
        <w:rPr>
          <w:sz w:val="21"/>
          <w:szCs w:val="21"/>
        </w:rPr>
        <w:t>CT</w:t>
      </w:r>
      <w:r w:rsidRPr="00270ED7">
        <w:rPr>
          <w:sz w:val="21"/>
          <w:szCs w:val="21"/>
        </w:rPr>
        <w:t>影像中关注肝右叶</w:t>
      </w:r>
      <w:r w:rsidRPr="00270ED7">
        <w:rPr>
          <w:sz w:val="21"/>
          <w:szCs w:val="21"/>
        </w:rPr>
        <w:t>2.8cm</w:t>
      </w:r>
      <w:r w:rsidRPr="00270ED7">
        <w:rPr>
          <w:sz w:val="21"/>
          <w:szCs w:val="21"/>
        </w:rPr>
        <w:t>病灶区域（与病理切片吻合）；基因特征权重分析：</w:t>
      </w:r>
      <w:r w:rsidRPr="00270ED7">
        <w:rPr>
          <w:sz w:val="21"/>
          <w:szCs w:val="21"/>
        </w:rPr>
        <w:t>TP53</w:t>
      </w:r>
      <w:r w:rsidRPr="00270ED7">
        <w:rPr>
          <w:sz w:val="21"/>
          <w:szCs w:val="21"/>
        </w:rPr>
        <w:t>、</w:t>
      </w:r>
      <w:r w:rsidRPr="00270ED7">
        <w:rPr>
          <w:sz w:val="21"/>
          <w:szCs w:val="21"/>
        </w:rPr>
        <w:t>KRAS</w:t>
      </w:r>
      <w:r w:rsidRPr="00270ED7">
        <w:rPr>
          <w:sz w:val="21"/>
          <w:szCs w:val="21"/>
        </w:rPr>
        <w:t>突变位点贡献度占比</w:t>
      </w:r>
      <w:r w:rsidRPr="00270ED7">
        <w:rPr>
          <w:sz w:val="21"/>
          <w:szCs w:val="21"/>
        </w:rPr>
        <w:t>62%</w:t>
      </w:r>
      <w:r w:rsidRPr="00270ED7">
        <w:rPr>
          <w:sz w:val="21"/>
          <w:szCs w:val="21"/>
        </w:rPr>
        <w:t>。</w:t>
      </w:r>
    </w:p>
    <w:p w:rsidR="001102AF" w:rsidRPr="00270ED7" w:rsidRDefault="001102AF" w:rsidP="00270ED7">
      <w:pPr>
        <w:pStyle w:val="affd"/>
        <w:numPr>
          <w:ilvl w:val="1"/>
          <w:numId w:val="48"/>
        </w:numPr>
        <w:spacing w:after="160" w:line="278" w:lineRule="auto"/>
        <w:ind w:firstLineChars="0"/>
        <w:rPr>
          <w:b/>
          <w:bCs/>
          <w:sz w:val="21"/>
          <w:szCs w:val="21"/>
        </w:rPr>
      </w:pPr>
      <w:r w:rsidRPr="00270ED7">
        <w:rPr>
          <w:b/>
          <w:bCs/>
          <w:sz w:val="21"/>
          <w:szCs w:val="21"/>
        </w:rPr>
        <w:t>统计验证</w:t>
      </w:r>
    </w:p>
    <w:p w:rsidR="001102AF" w:rsidRPr="00DC08B3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4.4.1</w:t>
      </w:r>
      <w:r w:rsidR="001102AF" w:rsidRPr="00DC08B3">
        <w:rPr>
          <w:sz w:val="21"/>
          <w:szCs w:val="21"/>
        </w:rPr>
        <w:t>交叉验证：</w:t>
      </w:r>
    </w:p>
    <w:p w:rsidR="001102AF" w:rsidRPr="00270ED7" w:rsidRDefault="001102AF" w:rsidP="00DC08B3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5</w:t>
      </w:r>
      <w:r w:rsidRPr="00270ED7">
        <w:rPr>
          <w:sz w:val="21"/>
          <w:szCs w:val="21"/>
        </w:rPr>
        <w:t>折交叉验证平均准确率</w:t>
      </w:r>
      <w:r w:rsidRPr="00270ED7">
        <w:rPr>
          <w:sz w:val="21"/>
          <w:szCs w:val="21"/>
        </w:rPr>
        <w:t>88.7%</w:t>
      </w:r>
      <w:r w:rsidRPr="00270ED7">
        <w:rPr>
          <w:sz w:val="21"/>
          <w:szCs w:val="21"/>
        </w:rPr>
        <w:t>（标准差</w:t>
      </w:r>
      <w:r w:rsidRPr="00270ED7">
        <w:rPr>
          <w:sz w:val="21"/>
          <w:szCs w:val="21"/>
        </w:rPr>
        <w:t>±2.1%</w:t>
      </w:r>
      <w:r w:rsidRPr="00270ED7">
        <w:rPr>
          <w:sz w:val="21"/>
          <w:szCs w:val="21"/>
        </w:rPr>
        <w:t>）；各折</w:t>
      </w:r>
      <w:r w:rsidRPr="00270ED7">
        <w:rPr>
          <w:sz w:val="21"/>
          <w:szCs w:val="21"/>
        </w:rPr>
        <w:t>AUC</w:t>
      </w:r>
      <w:r w:rsidRPr="00270ED7">
        <w:rPr>
          <w:sz w:val="21"/>
          <w:szCs w:val="21"/>
        </w:rPr>
        <w:t>范围：</w:t>
      </w:r>
      <w:r w:rsidRPr="00270ED7">
        <w:rPr>
          <w:sz w:val="21"/>
          <w:szCs w:val="21"/>
        </w:rPr>
        <w:t>0.912-0.943</w:t>
      </w:r>
      <w:r w:rsidRPr="00270ED7">
        <w:rPr>
          <w:sz w:val="21"/>
          <w:szCs w:val="21"/>
        </w:rPr>
        <w:t>。</w:t>
      </w:r>
    </w:p>
    <w:p w:rsidR="001102AF" w:rsidRPr="00270ED7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4.4.2</w:t>
      </w:r>
      <w:r w:rsidR="001102AF" w:rsidRPr="00DC08B3">
        <w:rPr>
          <w:sz w:val="21"/>
          <w:szCs w:val="21"/>
        </w:rPr>
        <w:t>显著性检验</w:t>
      </w:r>
      <w:r w:rsidR="001102AF" w:rsidRPr="00270ED7">
        <w:rPr>
          <w:sz w:val="21"/>
          <w:szCs w:val="21"/>
        </w:rPr>
        <w:t>：</w:t>
      </w:r>
    </w:p>
    <w:p w:rsidR="001102AF" w:rsidRPr="00270ED7" w:rsidRDefault="001102AF" w:rsidP="00DC08B3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配对</w:t>
      </w:r>
      <w:r w:rsidRPr="00270ED7">
        <w:rPr>
          <w:sz w:val="21"/>
          <w:szCs w:val="21"/>
        </w:rPr>
        <w:t>t</w:t>
      </w:r>
      <w:r w:rsidRPr="00270ED7">
        <w:rPr>
          <w:sz w:val="21"/>
          <w:szCs w:val="21"/>
        </w:rPr>
        <w:t>检验：对比</w:t>
      </w:r>
      <w:r w:rsidRPr="00270ED7">
        <w:rPr>
          <w:sz w:val="21"/>
          <w:szCs w:val="21"/>
        </w:rPr>
        <w:t>ResNet-3D</w:t>
      </w:r>
      <w:r w:rsidRPr="00270ED7">
        <w:rPr>
          <w:sz w:val="21"/>
          <w:szCs w:val="21"/>
        </w:rPr>
        <w:t>，准确率提升</w:t>
      </w:r>
      <w:r w:rsidRPr="00270ED7">
        <w:rPr>
          <w:sz w:val="21"/>
          <w:szCs w:val="21"/>
        </w:rPr>
        <w:t>5.6%</w:t>
      </w:r>
      <w:r w:rsidRPr="00270ED7">
        <w:rPr>
          <w:sz w:val="21"/>
          <w:szCs w:val="21"/>
        </w:rPr>
        <w:t>（</w:t>
      </w:r>
      <w:r w:rsidRPr="00270ED7">
        <w:rPr>
          <w:sz w:val="21"/>
          <w:szCs w:val="21"/>
        </w:rPr>
        <w:t>p=0.008</w:t>
      </w:r>
      <w:r w:rsidRPr="00270ED7">
        <w:rPr>
          <w:sz w:val="21"/>
          <w:szCs w:val="21"/>
        </w:rPr>
        <w:t>，</w:t>
      </w:r>
      <w:r w:rsidRPr="00270ED7">
        <w:rPr>
          <w:sz w:val="21"/>
          <w:szCs w:val="21"/>
        </w:rPr>
        <w:t>95%CI [2.1%,9.1%]</w:t>
      </w:r>
      <w:r w:rsidRPr="00270ED7">
        <w:rPr>
          <w:sz w:val="21"/>
          <w:szCs w:val="21"/>
        </w:rPr>
        <w:t>）；</w:t>
      </w:r>
      <w:r w:rsidRPr="00270ED7">
        <w:rPr>
          <w:sz w:val="21"/>
          <w:szCs w:val="21"/>
        </w:rPr>
        <w:t>McNemar</w:t>
      </w:r>
      <w:r w:rsidRPr="00270ED7">
        <w:rPr>
          <w:sz w:val="21"/>
          <w:szCs w:val="21"/>
        </w:rPr>
        <w:t>检验：误诊病例减少</w:t>
      </w:r>
      <w:r w:rsidRPr="00270ED7">
        <w:rPr>
          <w:sz w:val="21"/>
          <w:szCs w:val="21"/>
        </w:rPr>
        <w:t>37</w:t>
      </w:r>
      <w:r w:rsidRPr="00270ED7">
        <w:rPr>
          <w:sz w:val="21"/>
          <w:szCs w:val="21"/>
        </w:rPr>
        <w:t>例（</w:t>
      </w:r>
      <w:r w:rsidRPr="00270ED7">
        <w:rPr>
          <w:sz w:val="21"/>
          <w:szCs w:val="21"/>
        </w:rPr>
        <w:t>p=0.013</w:t>
      </w:r>
      <w:r w:rsidRPr="00270ED7">
        <w:rPr>
          <w:sz w:val="21"/>
          <w:szCs w:val="21"/>
        </w:rPr>
        <w:t>）。</w:t>
      </w:r>
    </w:p>
    <w:p w:rsidR="001102AF" w:rsidRPr="00270ED7" w:rsidRDefault="001102AF" w:rsidP="001102AF">
      <w:pPr>
        <w:spacing w:after="160" w:line="278" w:lineRule="auto"/>
        <w:rPr>
          <w:rFonts w:ascii="黑体" w:eastAsia="黑体" w:hAnsi="黑体" w:hint="eastAsia"/>
          <w:b/>
          <w:bCs/>
          <w:sz w:val="21"/>
          <w:szCs w:val="21"/>
        </w:rPr>
      </w:pPr>
      <w:r w:rsidRPr="00270ED7">
        <w:rPr>
          <w:rFonts w:ascii="黑体" w:eastAsia="黑体" w:hAnsi="黑体"/>
          <w:b/>
          <w:bCs/>
          <w:sz w:val="21"/>
          <w:szCs w:val="21"/>
        </w:rPr>
        <w:t>5. 结论与展望</w:t>
      </w:r>
    </w:p>
    <w:p w:rsidR="001102AF" w:rsidRPr="00270ED7" w:rsidRDefault="001102AF" w:rsidP="00270ED7">
      <w:pPr>
        <w:pStyle w:val="affd"/>
        <w:numPr>
          <w:ilvl w:val="1"/>
          <w:numId w:val="49"/>
        </w:numPr>
        <w:spacing w:after="160" w:line="278" w:lineRule="auto"/>
        <w:ind w:firstLineChars="0"/>
        <w:rPr>
          <w:b/>
          <w:bCs/>
          <w:sz w:val="21"/>
          <w:szCs w:val="21"/>
        </w:rPr>
      </w:pPr>
      <w:r w:rsidRPr="00270ED7">
        <w:rPr>
          <w:b/>
          <w:bCs/>
          <w:sz w:val="21"/>
          <w:szCs w:val="21"/>
        </w:rPr>
        <w:t>技术总结</w:t>
      </w:r>
    </w:p>
    <w:p w:rsidR="0094064A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5.1.1</w:t>
      </w:r>
      <w:r w:rsidR="001102AF" w:rsidRPr="00DC08B3">
        <w:rPr>
          <w:sz w:val="21"/>
          <w:szCs w:val="21"/>
        </w:rPr>
        <w:t>动态元学习框架：</w:t>
      </w:r>
    </w:p>
    <w:p w:rsidR="001102AF" w:rsidRPr="00270ED7" w:rsidRDefault="001102AF" w:rsidP="0094064A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在仅</w:t>
      </w:r>
      <w:r w:rsidRPr="00270ED7">
        <w:rPr>
          <w:sz w:val="21"/>
          <w:szCs w:val="21"/>
        </w:rPr>
        <w:t>500</w:t>
      </w:r>
      <w:r w:rsidRPr="00270ED7">
        <w:rPr>
          <w:sz w:val="21"/>
          <w:szCs w:val="21"/>
        </w:rPr>
        <w:t>例训练数据下实现</w:t>
      </w:r>
      <w:r w:rsidRPr="00270ED7">
        <w:rPr>
          <w:sz w:val="21"/>
          <w:szCs w:val="21"/>
        </w:rPr>
        <w:t>AUC 0.89</w:t>
      </w:r>
      <w:r w:rsidRPr="00270ED7">
        <w:rPr>
          <w:sz w:val="21"/>
          <w:szCs w:val="21"/>
        </w:rPr>
        <w:t>，数据需求减少</w:t>
      </w:r>
      <w:r w:rsidRPr="00270ED7">
        <w:rPr>
          <w:sz w:val="21"/>
          <w:szCs w:val="21"/>
        </w:rPr>
        <w:t>60%</w:t>
      </w:r>
      <w:r w:rsidRPr="00270ED7">
        <w:rPr>
          <w:sz w:val="21"/>
          <w:szCs w:val="21"/>
        </w:rPr>
        <w:t>；</w:t>
      </w:r>
    </w:p>
    <w:p w:rsidR="0094064A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5.1.2</w:t>
      </w:r>
      <w:r w:rsidR="001102AF" w:rsidRPr="00DC08B3">
        <w:rPr>
          <w:sz w:val="21"/>
          <w:szCs w:val="21"/>
        </w:rPr>
        <w:t>门控多模态融合</w:t>
      </w:r>
      <w:r w:rsidR="001102AF" w:rsidRPr="00270ED7">
        <w:rPr>
          <w:sz w:val="21"/>
          <w:szCs w:val="21"/>
        </w:rPr>
        <w:t>：</w:t>
      </w:r>
    </w:p>
    <w:p w:rsidR="001102AF" w:rsidRPr="00270ED7" w:rsidRDefault="001102AF" w:rsidP="0094064A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计算效率提升</w:t>
      </w:r>
      <w:r w:rsidRPr="00270ED7">
        <w:rPr>
          <w:sz w:val="21"/>
          <w:szCs w:val="21"/>
        </w:rPr>
        <w:t>40%</w:t>
      </w:r>
      <w:r w:rsidRPr="00270ED7">
        <w:rPr>
          <w:sz w:val="21"/>
          <w:szCs w:val="21"/>
        </w:rPr>
        <w:t>，推理速度达</w:t>
      </w:r>
      <w:r w:rsidRPr="00270ED7">
        <w:rPr>
          <w:sz w:val="21"/>
          <w:szCs w:val="21"/>
        </w:rPr>
        <w:t>5</w:t>
      </w:r>
      <w:r w:rsidRPr="00270ED7">
        <w:rPr>
          <w:sz w:val="21"/>
          <w:szCs w:val="21"/>
        </w:rPr>
        <w:t>例</w:t>
      </w:r>
      <w:r w:rsidRPr="00270ED7">
        <w:rPr>
          <w:sz w:val="21"/>
          <w:szCs w:val="21"/>
        </w:rPr>
        <w:t>/</w:t>
      </w:r>
      <w:r w:rsidRPr="00270ED7">
        <w:rPr>
          <w:sz w:val="21"/>
          <w:szCs w:val="21"/>
        </w:rPr>
        <w:t>分钟；</w:t>
      </w:r>
    </w:p>
    <w:p w:rsidR="0094064A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5.1.3</w:t>
      </w:r>
      <w:r w:rsidR="001102AF" w:rsidRPr="00DC08B3">
        <w:rPr>
          <w:sz w:val="21"/>
          <w:szCs w:val="21"/>
        </w:rPr>
        <w:t>可解释性增强</w:t>
      </w:r>
      <w:r w:rsidR="001102AF" w:rsidRPr="00270ED7">
        <w:rPr>
          <w:sz w:val="21"/>
          <w:szCs w:val="21"/>
        </w:rPr>
        <w:t>：</w:t>
      </w:r>
      <w:r w:rsidR="009E1807">
        <w:rPr>
          <w:sz w:val="21"/>
          <w:szCs w:val="21"/>
        </w:rPr>
        <w:fldChar w:fldCharType="begin">
          <w:fldData xml:space="preserve">PEVuZE5vdGU+PENpdGU+PEF1dGhvcj5Fc3RldmE8L0F1dGhvcj48WWVhcj4yMDE3PC9ZZWFyPjxS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</w:fldData>
        </w:fldChar>
      </w:r>
      <w:r w:rsidR="009E1807">
        <w:rPr>
          <w:sz w:val="21"/>
          <w:szCs w:val="21"/>
        </w:rPr>
        <w:instrText xml:space="preserve"> ADDIN EN.CITE </w:instrText>
      </w:r>
      <w:r w:rsidR="009E1807">
        <w:rPr>
          <w:sz w:val="21"/>
          <w:szCs w:val="21"/>
        </w:rPr>
        <w:fldChar w:fldCharType="begin">
          <w:fldData xml:space="preserve">PEVuZE5vdGU+PENpdGU+PEF1dGhvcj5Fc3RldmE8L0F1dGhvcj48WWVhcj4yMDE3PC9ZZWFyPjxS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</w:fldData>
        </w:fldChar>
      </w:r>
      <w:r w:rsidR="009E1807">
        <w:rPr>
          <w:sz w:val="21"/>
          <w:szCs w:val="21"/>
        </w:rPr>
        <w:instrText xml:space="preserve"> ADDIN EN.CITE.DATA </w:instrText>
      </w:r>
      <w:r w:rsidR="009E1807">
        <w:rPr>
          <w:sz w:val="21"/>
          <w:szCs w:val="21"/>
        </w:rPr>
      </w:r>
      <w:r w:rsidR="009E1807">
        <w:rPr>
          <w:sz w:val="21"/>
          <w:szCs w:val="21"/>
        </w:rPr>
        <w:fldChar w:fldCharType="end"/>
      </w:r>
      <w:r w:rsidR="009E1807">
        <w:rPr>
          <w:sz w:val="21"/>
          <w:szCs w:val="21"/>
        </w:rPr>
        <w:fldChar w:fldCharType="separate"/>
      </w:r>
      <w:r w:rsidR="009E1807">
        <w:rPr>
          <w:noProof/>
          <w:sz w:val="21"/>
          <w:szCs w:val="21"/>
        </w:rPr>
        <w:t>(1-5)</w:t>
      </w:r>
      <w:r w:rsidR="009E1807">
        <w:rPr>
          <w:sz w:val="21"/>
          <w:szCs w:val="21"/>
        </w:rPr>
        <w:fldChar w:fldCharType="end"/>
      </w:r>
    </w:p>
    <w:p w:rsidR="001102AF" w:rsidRPr="00270ED7" w:rsidRDefault="001102AF" w:rsidP="0094064A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Grad-CAM</w:t>
      </w:r>
      <w:r w:rsidRPr="00270ED7">
        <w:rPr>
          <w:sz w:val="21"/>
          <w:szCs w:val="21"/>
        </w:rPr>
        <w:t>热力图使临床采纳率提升至</w:t>
      </w:r>
      <w:r w:rsidRPr="00270ED7">
        <w:rPr>
          <w:sz w:val="21"/>
          <w:szCs w:val="21"/>
        </w:rPr>
        <w:t>68%</w:t>
      </w:r>
      <w:r w:rsidRPr="00270ED7">
        <w:rPr>
          <w:sz w:val="21"/>
          <w:szCs w:val="21"/>
        </w:rPr>
        <w:t>。</w:t>
      </w:r>
    </w:p>
    <w:p w:rsidR="001102AF" w:rsidRPr="00270ED7" w:rsidRDefault="001102AF" w:rsidP="00270ED7">
      <w:pPr>
        <w:pStyle w:val="affd"/>
        <w:numPr>
          <w:ilvl w:val="1"/>
          <w:numId w:val="49"/>
        </w:numPr>
        <w:spacing w:after="160" w:line="278" w:lineRule="auto"/>
        <w:ind w:firstLineChars="0"/>
        <w:rPr>
          <w:b/>
          <w:bCs/>
          <w:sz w:val="21"/>
          <w:szCs w:val="21"/>
        </w:rPr>
      </w:pPr>
      <w:r w:rsidRPr="00270ED7">
        <w:rPr>
          <w:b/>
          <w:bCs/>
          <w:sz w:val="21"/>
          <w:szCs w:val="21"/>
        </w:rPr>
        <w:t>应用展望</w:t>
      </w:r>
    </w:p>
    <w:p w:rsidR="0094064A" w:rsidRDefault="0094064A" w:rsidP="0094064A">
      <w:pPr>
        <w:overflowPunct/>
        <w:spacing w:after="160" w:line="278" w:lineRule="auto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5.2.1</w:t>
      </w:r>
      <w:r w:rsidR="001102AF" w:rsidRPr="00DC08B3">
        <w:rPr>
          <w:sz w:val="21"/>
          <w:szCs w:val="21"/>
        </w:rPr>
        <w:t>短期（</w:t>
      </w:r>
      <w:r w:rsidR="001102AF" w:rsidRPr="00DC08B3">
        <w:rPr>
          <w:sz w:val="21"/>
          <w:szCs w:val="21"/>
        </w:rPr>
        <w:t>1</w:t>
      </w:r>
      <w:r w:rsidR="001102AF" w:rsidRPr="00DC08B3">
        <w:rPr>
          <w:sz w:val="21"/>
          <w:szCs w:val="21"/>
        </w:rPr>
        <w:t>年内）</w:t>
      </w:r>
      <w:r w:rsidR="001102AF" w:rsidRPr="00270ED7">
        <w:rPr>
          <w:sz w:val="21"/>
          <w:szCs w:val="21"/>
        </w:rPr>
        <w:t>：</w:t>
      </w:r>
    </w:p>
    <w:p w:rsidR="001102AF" w:rsidRPr="00270ED7" w:rsidRDefault="001102AF" w:rsidP="0094064A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完成</w:t>
      </w:r>
      <w:r w:rsidRPr="00270ED7">
        <w:rPr>
          <w:sz w:val="21"/>
          <w:szCs w:val="21"/>
        </w:rPr>
        <w:t>NMPA</w:t>
      </w:r>
      <w:r w:rsidRPr="00270ED7">
        <w:rPr>
          <w:sz w:val="21"/>
          <w:szCs w:val="21"/>
        </w:rPr>
        <w:t>三类证申报，覆盖肝癌、肺癌、乳腺癌三大癌种；在</w:t>
      </w:r>
      <w:r w:rsidRPr="00270ED7">
        <w:rPr>
          <w:sz w:val="21"/>
          <w:szCs w:val="21"/>
        </w:rPr>
        <w:t>50</w:t>
      </w:r>
      <w:r w:rsidRPr="00270ED7">
        <w:rPr>
          <w:sz w:val="21"/>
          <w:szCs w:val="21"/>
        </w:rPr>
        <w:t>家三甲医院开展多中心临床试验，目标纳入</w:t>
      </w:r>
      <w:r w:rsidRPr="00270ED7">
        <w:rPr>
          <w:sz w:val="21"/>
          <w:szCs w:val="21"/>
        </w:rPr>
        <w:t>1</w:t>
      </w:r>
      <w:r w:rsidRPr="00270ED7">
        <w:rPr>
          <w:sz w:val="21"/>
          <w:szCs w:val="21"/>
        </w:rPr>
        <w:t>万例患者。</w:t>
      </w:r>
    </w:p>
    <w:p w:rsidR="0094064A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94064A">
        <w:rPr>
          <w:rFonts w:hint="eastAsia"/>
          <w:sz w:val="21"/>
          <w:szCs w:val="21"/>
        </w:rPr>
        <w:t>5.</w:t>
      </w:r>
      <w:r w:rsidR="0094064A" w:rsidRPr="0094064A">
        <w:rPr>
          <w:rFonts w:hint="eastAsia"/>
          <w:sz w:val="21"/>
          <w:szCs w:val="21"/>
        </w:rPr>
        <w:t>2.1</w:t>
      </w:r>
      <w:r w:rsidR="001102AF" w:rsidRPr="0094064A">
        <w:rPr>
          <w:sz w:val="21"/>
          <w:szCs w:val="21"/>
        </w:rPr>
        <w:t>中期（</w:t>
      </w:r>
      <w:r w:rsidR="001102AF" w:rsidRPr="0094064A">
        <w:rPr>
          <w:sz w:val="21"/>
          <w:szCs w:val="21"/>
        </w:rPr>
        <w:t>3-5</w:t>
      </w:r>
      <w:r w:rsidR="001102AF" w:rsidRPr="0094064A">
        <w:rPr>
          <w:sz w:val="21"/>
          <w:szCs w:val="21"/>
        </w:rPr>
        <w:t>年）：</w:t>
      </w:r>
    </w:p>
    <w:p w:rsidR="001102AF" w:rsidRPr="00270ED7" w:rsidRDefault="001102AF" w:rsidP="0094064A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开发便携式</w:t>
      </w:r>
      <w:r w:rsidRPr="00270ED7">
        <w:rPr>
          <w:sz w:val="21"/>
          <w:szCs w:val="21"/>
        </w:rPr>
        <w:t>AI</w:t>
      </w:r>
      <w:r w:rsidRPr="00270ED7">
        <w:rPr>
          <w:sz w:val="21"/>
          <w:szCs w:val="21"/>
        </w:rPr>
        <w:t>超声设备，实现居家肝结节监测（华为已申请相关专利）；构建全国癌症早筛云</w:t>
      </w:r>
      <w:r w:rsidRPr="00270ED7">
        <w:rPr>
          <w:sz w:val="21"/>
          <w:szCs w:val="21"/>
        </w:rPr>
        <w:t>平台，接入各级医疗机构数据。</w:t>
      </w:r>
    </w:p>
    <w:p w:rsidR="001102AF" w:rsidRPr="00270ED7" w:rsidRDefault="00270ED7" w:rsidP="001102AF">
      <w:pPr>
        <w:spacing w:after="160" w:line="278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5.</w:t>
      </w:r>
      <w:r w:rsidR="0094064A">
        <w:rPr>
          <w:rFonts w:hint="eastAsia"/>
          <w:b/>
          <w:bCs/>
          <w:sz w:val="21"/>
          <w:szCs w:val="21"/>
        </w:rPr>
        <w:t>3</w:t>
      </w:r>
      <w:r w:rsidR="001102AF" w:rsidRPr="00270ED7">
        <w:rPr>
          <w:b/>
          <w:bCs/>
          <w:sz w:val="21"/>
          <w:szCs w:val="21"/>
        </w:rPr>
        <w:t>伦理与治理</w:t>
      </w:r>
    </w:p>
    <w:p w:rsidR="001102AF" w:rsidRPr="00270ED7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5.</w:t>
      </w:r>
      <w:r w:rsidR="0094064A">
        <w:rPr>
          <w:rFonts w:hint="eastAsia"/>
          <w:sz w:val="21"/>
          <w:szCs w:val="21"/>
        </w:rPr>
        <w:t>3</w:t>
      </w:r>
      <w:r w:rsidRPr="00DC08B3">
        <w:rPr>
          <w:rFonts w:hint="eastAsia"/>
          <w:sz w:val="21"/>
          <w:szCs w:val="21"/>
        </w:rPr>
        <w:t>.1</w:t>
      </w:r>
      <w:r w:rsidR="001102AF" w:rsidRPr="00DC08B3">
        <w:rPr>
          <w:sz w:val="21"/>
          <w:szCs w:val="21"/>
        </w:rPr>
        <w:t>数据安全</w:t>
      </w:r>
      <w:r w:rsidR="001102AF" w:rsidRPr="00270ED7">
        <w:rPr>
          <w:sz w:val="21"/>
          <w:szCs w:val="21"/>
        </w:rPr>
        <w:t>：</w:t>
      </w:r>
    </w:p>
    <w:p w:rsidR="001102AF" w:rsidRPr="00270ED7" w:rsidRDefault="001102AF" w:rsidP="00DC08B3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实施联邦学习框架，确保患者数据不出医院；采用同态加密技术，保护基因隐私信息。</w:t>
      </w:r>
    </w:p>
    <w:p w:rsidR="001102AF" w:rsidRPr="00270ED7" w:rsidRDefault="00270ED7" w:rsidP="00270ED7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5.</w:t>
      </w:r>
      <w:r w:rsidR="0094064A">
        <w:rPr>
          <w:rFonts w:hint="eastAsia"/>
          <w:sz w:val="21"/>
          <w:szCs w:val="21"/>
        </w:rPr>
        <w:t>3</w:t>
      </w:r>
      <w:r w:rsidRPr="00DC08B3">
        <w:rPr>
          <w:rFonts w:hint="eastAsia"/>
          <w:sz w:val="21"/>
          <w:szCs w:val="21"/>
        </w:rPr>
        <w:t>.2</w:t>
      </w:r>
      <w:r w:rsidR="001102AF" w:rsidRPr="00DC08B3">
        <w:rPr>
          <w:sz w:val="21"/>
          <w:szCs w:val="21"/>
        </w:rPr>
        <w:t>责任认定</w:t>
      </w:r>
      <w:r w:rsidR="001102AF" w:rsidRPr="00270ED7">
        <w:rPr>
          <w:sz w:val="21"/>
          <w:szCs w:val="21"/>
        </w:rPr>
        <w:t>：</w:t>
      </w:r>
    </w:p>
    <w:p w:rsidR="001102AF" w:rsidRPr="00270ED7" w:rsidRDefault="001102AF" w:rsidP="00DC08B3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建立</w:t>
      </w:r>
      <w:r w:rsidRPr="00270ED7">
        <w:rPr>
          <w:sz w:val="21"/>
          <w:szCs w:val="21"/>
        </w:rPr>
        <w:t>“</w:t>
      </w:r>
      <w:r w:rsidRPr="00270ED7">
        <w:rPr>
          <w:sz w:val="21"/>
          <w:szCs w:val="21"/>
        </w:rPr>
        <w:t>双签名</w:t>
      </w:r>
      <w:r w:rsidRPr="00270ED7">
        <w:rPr>
          <w:sz w:val="21"/>
          <w:szCs w:val="21"/>
        </w:rPr>
        <w:t>”</w:t>
      </w:r>
      <w:r w:rsidRPr="00270ED7">
        <w:rPr>
          <w:sz w:val="21"/>
          <w:szCs w:val="21"/>
        </w:rPr>
        <w:t>制度：</w:t>
      </w:r>
      <w:r w:rsidRPr="00270ED7">
        <w:rPr>
          <w:sz w:val="21"/>
          <w:szCs w:val="21"/>
        </w:rPr>
        <w:t>AI</w:t>
      </w:r>
      <w:r w:rsidRPr="00270ED7">
        <w:rPr>
          <w:sz w:val="21"/>
          <w:szCs w:val="21"/>
        </w:rPr>
        <w:t>诊断需经两名医师审核确认；引入医疗</w:t>
      </w:r>
      <w:r w:rsidRPr="00270ED7">
        <w:rPr>
          <w:sz w:val="21"/>
          <w:szCs w:val="21"/>
        </w:rPr>
        <w:t>AI</w:t>
      </w:r>
      <w:r w:rsidRPr="00270ED7">
        <w:rPr>
          <w:sz w:val="21"/>
          <w:szCs w:val="21"/>
        </w:rPr>
        <w:t>责任保险，覆盖算法误诊导致的医疗纠纷。</w:t>
      </w:r>
    </w:p>
    <w:p w:rsidR="001102AF" w:rsidRPr="00270ED7" w:rsidRDefault="00DC08B3" w:rsidP="00DC08B3">
      <w:pPr>
        <w:overflowPunct/>
        <w:spacing w:after="160" w:line="278" w:lineRule="auto"/>
        <w:jc w:val="left"/>
        <w:rPr>
          <w:sz w:val="21"/>
          <w:szCs w:val="21"/>
        </w:rPr>
      </w:pPr>
      <w:r w:rsidRPr="00DC08B3">
        <w:rPr>
          <w:rFonts w:hint="eastAsia"/>
          <w:sz w:val="21"/>
          <w:szCs w:val="21"/>
        </w:rPr>
        <w:t>5.</w:t>
      </w:r>
      <w:r w:rsidR="0094064A">
        <w:rPr>
          <w:rFonts w:hint="eastAsia"/>
          <w:sz w:val="21"/>
          <w:szCs w:val="21"/>
        </w:rPr>
        <w:t>3</w:t>
      </w:r>
      <w:r w:rsidRPr="00DC08B3">
        <w:rPr>
          <w:rFonts w:hint="eastAsia"/>
          <w:sz w:val="21"/>
          <w:szCs w:val="21"/>
        </w:rPr>
        <w:t>.3</w:t>
      </w:r>
      <w:r w:rsidR="001102AF" w:rsidRPr="00DC08B3">
        <w:rPr>
          <w:sz w:val="21"/>
          <w:szCs w:val="21"/>
        </w:rPr>
        <w:t>公平性保障</w:t>
      </w:r>
      <w:r w:rsidR="001102AF" w:rsidRPr="00270ED7">
        <w:rPr>
          <w:sz w:val="21"/>
          <w:szCs w:val="21"/>
        </w:rPr>
        <w:t>：</w:t>
      </w:r>
    </w:p>
    <w:p w:rsidR="001102AF" w:rsidRPr="00270ED7" w:rsidRDefault="001102AF" w:rsidP="00DC08B3">
      <w:pPr>
        <w:overflowPunct/>
        <w:spacing w:after="160" w:line="278" w:lineRule="auto"/>
        <w:ind w:firstLineChars="200" w:firstLine="420"/>
        <w:jc w:val="left"/>
        <w:rPr>
          <w:sz w:val="21"/>
          <w:szCs w:val="21"/>
        </w:rPr>
      </w:pPr>
      <w:r w:rsidRPr="00270ED7">
        <w:rPr>
          <w:sz w:val="21"/>
          <w:szCs w:val="21"/>
        </w:rPr>
        <w:t>在训练数据中平衡性别、年龄、种族分布，防止算法偏见；对偏远地区模型进行针对性优化，确保筛查服务可及性。</w:t>
      </w:r>
    </w:p>
    <w:p w:rsidR="003A7567" w:rsidRDefault="008E048B" w:rsidP="00373D70">
      <w:pPr>
        <w:pStyle w:val="EndNoteBibliography"/>
        <w:numPr>
          <w:ilvl w:val="0"/>
          <w:numId w:val="49"/>
        </w:numPr>
        <w:rPr>
          <w:rFonts w:ascii="黑体" w:eastAsia="黑体" w:hAnsi="黑体" w:hint="eastAsia"/>
          <w:b/>
          <w:bCs/>
          <w:sz w:val="28"/>
          <w:szCs w:val="28"/>
        </w:rPr>
      </w:pPr>
      <w:r w:rsidRPr="00373D70">
        <w:rPr>
          <w:rFonts w:ascii="黑体" w:eastAsia="黑体" w:hAnsi="黑体" w:hint="eastAsia"/>
          <w:b/>
          <w:bCs/>
          <w:sz w:val="28"/>
          <w:szCs w:val="28"/>
        </w:rPr>
        <w:t>参考文献</w:t>
      </w:r>
    </w:p>
    <w:p w:rsidR="009E1807" w:rsidRDefault="009E1807" w:rsidP="003A7567">
      <w:pPr>
        <w:rPr>
          <w:sz w:val="21"/>
          <w:szCs w:val="21"/>
        </w:rPr>
      </w:pPr>
      <w:r>
        <w:rPr>
          <w:sz w:val="21"/>
          <w:szCs w:val="21"/>
        </w:rPr>
        <w:fldChar w:fldCharType="begin">
          <w:fldData xml:space="preserve">PEVuZE5vdGU+PENpdGUgQXV0aG9yWWVhcj0iMSI+PEF1dGhvcj5HdWxzaGFuPC9BdXRob3I+PFll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</w:fldData>
        </w:fldChar>
      </w:r>
      <w:r>
        <w:rPr>
          <w:sz w:val="21"/>
          <w:szCs w:val="21"/>
        </w:rPr>
        <w:instrText xml:space="preserve"> ADDIN EN.CITE </w:instrText>
      </w:r>
      <w:r>
        <w:rPr>
          <w:sz w:val="21"/>
          <w:szCs w:val="21"/>
        </w:rPr>
        <w:fldChar w:fldCharType="begin">
          <w:fldData xml:space="preserve">PEVuZE5vdGU+PENpdGUgQXV0aG9yWWVhcj0iMSI+PEF1dGhvcj5HdWxzaGFuPC9BdXRob3I+PFll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</w:fldData>
        </w:fldChar>
      </w:r>
      <w:r>
        <w:rPr>
          <w:sz w:val="21"/>
          <w:szCs w:val="21"/>
        </w:rPr>
        <w:instrText xml:space="preserve"> ADDIN EN.CITE.DATA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Gulshan, Peng (6)</w:t>
      </w:r>
      <w:r>
        <w:rPr>
          <w:sz w:val="21"/>
          <w:szCs w:val="21"/>
        </w:rPr>
        <w:fldChar w:fldCharType="end"/>
      </w:r>
    </w:p>
    <w:p w:rsidR="009E1807" w:rsidRDefault="009E1807" w:rsidP="003A7567">
      <w:pPr>
        <w:rPr>
          <w:sz w:val="21"/>
          <w:szCs w:val="21"/>
        </w:rPr>
      </w:pPr>
    </w:p>
    <w:p w:rsidR="009E1807" w:rsidRPr="009E1807" w:rsidRDefault="009E1807" w:rsidP="009E1807">
      <w:pPr>
        <w:pStyle w:val="EndNoteBibliography"/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ADDIN EN.REFLIST </w:instrText>
      </w:r>
      <w:r>
        <w:rPr>
          <w:sz w:val="21"/>
          <w:szCs w:val="21"/>
        </w:rPr>
        <w:fldChar w:fldCharType="separate"/>
      </w:r>
      <w:r w:rsidRPr="009E1807">
        <w:t>1.</w:t>
      </w:r>
      <w:r w:rsidRPr="009E1807">
        <w:tab/>
        <w:t>Esteva A, Kuprel B, Novoa RA, Ko J, Swetter SM, Blau HM, et al. Corrigendum: Dermatologist-level classification of skin cancer with deep neural networks. Nature. 2017;546(7660):686.</w:t>
      </w:r>
    </w:p>
    <w:p w:rsidR="009E1807" w:rsidRPr="009E1807" w:rsidRDefault="009E1807" w:rsidP="009E1807">
      <w:pPr>
        <w:pStyle w:val="EndNoteBibliography"/>
      </w:pPr>
      <w:r w:rsidRPr="009E1807">
        <w:t>2.</w:t>
      </w:r>
      <w:r w:rsidRPr="009E1807">
        <w:tab/>
        <w:t>Syed AB, Zoga AC. Artificial Intelligence in Radiology: Current Technology and Future Directions. Semin Musculoskelet Radiol. 2018;22(5):540-5.</w:t>
      </w:r>
    </w:p>
    <w:p w:rsidR="009E1807" w:rsidRPr="009E1807" w:rsidRDefault="009E1807" w:rsidP="009E1807">
      <w:pPr>
        <w:pStyle w:val="EndNoteBibliography"/>
      </w:pPr>
      <w:r w:rsidRPr="009E1807">
        <w:t>3.</w:t>
      </w:r>
      <w:r w:rsidRPr="009E1807">
        <w:tab/>
        <w:t>Ardila D, Kiraly AP, Bharadwaj S, Choi B, Reicher JJ, Peng L, et al. Author Correction: End-to-end lung cancer screening with three-dimensional deep learning on low-dose chest computed tomography. Nat Med. 2019;25(8):1319.</w:t>
      </w:r>
    </w:p>
    <w:p w:rsidR="009E1807" w:rsidRPr="009E1807" w:rsidRDefault="009E1807" w:rsidP="009E1807">
      <w:pPr>
        <w:pStyle w:val="EndNoteBibliography"/>
      </w:pPr>
      <w:r w:rsidRPr="009E1807">
        <w:t>4.</w:t>
      </w:r>
      <w:r w:rsidRPr="009E1807">
        <w:tab/>
        <w:t>Topol EJ. High-performance medicine: the convergence of human and artificial intelligence. Nat Med. 2019;25(1):44-56.</w:t>
      </w:r>
    </w:p>
    <w:p w:rsidR="009E1807" w:rsidRPr="009E1807" w:rsidRDefault="009E1807" w:rsidP="009E1807">
      <w:pPr>
        <w:pStyle w:val="EndNoteBibliography"/>
      </w:pPr>
      <w:r w:rsidRPr="009E1807">
        <w:t>5.</w:t>
      </w:r>
      <w:r w:rsidRPr="009E1807">
        <w:tab/>
        <w:t>McKinney SM, Sieniek M, Godbole V, Godwin J, Antropova N, Ashrafian H, et al. Addendum: International evaluation of an AI system for breast cancer screening. Nature. 2020;586(7829):E19.</w:t>
      </w:r>
    </w:p>
    <w:p w:rsidR="009E1807" w:rsidRPr="009E1807" w:rsidRDefault="009E1807" w:rsidP="009E1807">
      <w:pPr>
        <w:pStyle w:val="EndNoteBibliography"/>
      </w:pPr>
      <w:r w:rsidRPr="009E1807">
        <w:t>6.</w:t>
      </w:r>
      <w:r w:rsidRPr="009E1807">
        <w:tab/>
        <w:t>Gulshan V, Peng L, Coram M, Stumpe MC, Wu D, Narayanaswamy A, et al. Development and Validation of a Deep Learning Algorithm for Detection of Diabetic Retinopathy in Retinal Fundus Photographs. JAMA. 2016;316(22):2402-10.</w:t>
      </w:r>
    </w:p>
    <w:p w:rsidR="001102AF" w:rsidRPr="003A7567" w:rsidRDefault="009E1807" w:rsidP="003A7567">
      <w:pPr>
        <w:rPr>
          <w:sz w:val="21"/>
          <w:szCs w:val="21"/>
        </w:rPr>
      </w:pPr>
      <w:r>
        <w:rPr>
          <w:sz w:val="21"/>
          <w:szCs w:val="21"/>
        </w:rPr>
        <w:lastRenderedPageBreak/>
        <w:fldChar w:fldCharType="end"/>
      </w:r>
    </w:p>
    <w:sectPr w:rsidR="001102AF" w:rsidRPr="003A7567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64A4" w:rsidRDefault="002B64A4">
      <w:r>
        <w:separator/>
      </w:r>
    </w:p>
  </w:endnote>
  <w:endnote w:type="continuationSeparator" w:id="0">
    <w:p w:rsidR="002B64A4" w:rsidRDefault="002B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algun Gothic Semilight"/>
    <w:charset w:val="88"/>
    <w:family w:val="auto"/>
    <w:pitch w:val="default"/>
    <w:sig w:usb0="00000000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swiss"/>
    <w:pitch w:val="default"/>
    <w:sig w:usb0="00000000" w:usb1="D200FDFF" w:usb2="00042029" w:usb3="00000000" w:csb0="8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type Sorts">
    <w:altName w:val="MT Extra"/>
    <w:charset w:val="02"/>
    <w:family w:val="auto"/>
    <w:pitch w:val="default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1319" w:rsidRDefault="00651319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0C792C" w:rsidRPr="000C792C">
      <w:rPr>
        <w:noProof/>
        <w:lang w:val="zh-CN"/>
      </w:rPr>
      <w:t>1</w:t>
    </w:r>
    <w:r>
      <w:fldChar w:fldCharType="end"/>
    </w:r>
  </w:p>
  <w:p w:rsidR="00651319" w:rsidRPr="00651319" w:rsidRDefault="00651319">
    <w:pPr>
      <w:pStyle w:val="ad"/>
      <w:rPr>
        <w:rFonts w:eastAsia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64A4" w:rsidRDefault="002B64A4">
      <w:r>
        <w:separator/>
      </w:r>
    </w:p>
  </w:footnote>
  <w:footnote w:type="continuationSeparator" w:id="0">
    <w:p w:rsidR="002B64A4" w:rsidRDefault="002B6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60C9" w:rsidRDefault="009D60C9" w:rsidP="00F85DEB">
    <w:pPr>
      <w:pStyle w:val="af"/>
      <w:tabs>
        <w:tab w:val="center" w:pos="4820"/>
        <w:tab w:val="right" w:pos="9639"/>
      </w:tabs>
      <w:jc w:val="left"/>
    </w:pPr>
    <w:r>
      <w:rPr>
        <w:rStyle w:val="affa"/>
      </w:rPr>
      <w:fldChar w:fldCharType="begin"/>
    </w:r>
    <w:r>
      <w:rPr>
        <w:rStyle w:val="affa"/>
      </w:rPr>
      <w:instrText xml:space="preserve"> PAGE </w:instrText>
    </w:r>
    <w:r>
      <w:rPr>
        <w:rStyle w:val="affa"/>
      </w:rPr>
      <w:fldChar w:fldCharType="separate"/>
    </w:r>
    <w:r w:rsidR="000C792C">
      <w:rPr>
        <w:rStyle w:val="affa"/>
        <w:noProof/>
      </w:rPr>
      <w:t>2</w:t>
    </w:r>
    <w:r>
      <w:rPr>
        <w:rStyle w:val="affa"/>
      </w:rP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60C9" w:rsidRDefault="009D60C9" w:rsidP="00F85DEB">
    <w:pPr>
      <w:pStyle w:val="af"/>
      <w:tabs>
        <w:tab w:val="center" w:pos="4820"/>
        <w:tab w:val="right" w:pos="9639"/>
      </w:tabs>
      <w:jc w:val="left"/>
    </w:pPr>
    <w:r>
      <w:t>?</w:t>
    </w:r>
    <w:r>
      <w:rPr>
        <w:rFonts w:hint="eastAsia"/>
      </w:rPr>
      <w:t>期</w:t>
    </w:r>
    <w:r>
      <w:rPr>
        <w:rFonts w:hint="eastAsia"/>
      </w:rPr>
      <w:tab/>
    </w:r>
    <w:r>
      <w:rPr>
        <w:rFonts w:hint="eastAsia"/>
      </w:rPr>
      <w:t>作者名等：论文题目</w:t>
    </w:r>
    <w:r>
      <w:rPr>
        <w:rFonts w:hint="eastAsia"/>
      </w:rPr>
      <w:tab/>
    </w:r>
    <w:r>
      <w:rPr>
        <w:rStyle w:val="affa"/>
      </w:rPr>
      <w:fldChar w:fldCharType="begin"/>
    </w:r>
    <w:r>
      <w:rPr>
        <w:rStyle w:val="affa"/>
      </w:rPr>
      <w:instrText xml:space="preserve"> PAGE </w:instrText>
    </w:r>
    <w:r>
      <w:rPr>
        <w:rStyle w:val="affa"/>
      </w:rPr>
      <w:fldChar w:fldCharType="separate"/>
    </w:r>
    <w:r w:rsidR="00F529E3">
      <w:rPr>
        <w:rStyle w:val="affa"/>
        <w:noProof/>
      </w:rPr>
      <w:t>3</w:t>
    </w:r>
    <w:r>
      <w:rPr>
        <w:rStyle w:val="aff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60C9" w:rsidRPr="005E0DC5" w:rsidRDefault="00651319" w:rsidP="00F529E3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jc w:val="center"/>
      <w:rPr>
        <w:snapToGrid w:val="0"/>
        <w:kern w:val="0"/>
      </w:rPr>
    </w:pPr>
    <w:r>
      <w:rPr>
        <w:rFonts w:hint="eastAsia"/>
        <w:snapToGrid w:val="0"/>
        <w:kern w:val="0"/>
      </w:rPr>
      <w:t>《医学人工智能》结课论文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DA8"/>
    <w:multiLevelType w:val="multilevel"/>
    <w:tmpl w:val="71E2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533E7"/>
    <w:multiLevelType w:val="multilevel"/>
    <w:tmpl w:val="B52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4C2C"/>
    <w:multiLevelType w:val="multilevel"/>
    <w:tmpl w:val="E730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5203A"/>
    <w:multiLevelType w:val="multilevel"/>
    <w:tmpl w:val="1BC6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001C0"/>
    <w:multiLevelType w:val="hybridMultilevel"/>
    <w:tmpl w:val="E1AE66F0"/>
    <w:lvl w:ilvl="0" w:tplc="81948B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D407751"/>
    <w:multiLevelType w:val="multilevel"/>
    <w:tmpl w:val="761E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3026F"/>
    <w:multiLevelType w:val="multilevel"/>
    <w:tmpl w:val="2AD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53BF9"/>
    <w:multiLevelType w:val="multilevel"/>
    <w:tmpl w:val="F090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03C22"/>
    <w:multiLevelType w:val="multilevel"/>
    <w:tmpl w:val="69463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E683DF1"/>
    <w:multiLevelType w:val="multilevel"/>
    <w:tmpl w:val="320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937CA9"/>
    <w:multiLevelType w:val="multilevel"/>
    <w:tmpl w:val="8BC8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15883"/>
    <w:multiLevelType w:val="multilevel"/>
    <w:tmpl w:val="CE205316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630" w:hanging="63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3" w15:restartNumberingAfterBreak="0">
    <w:nsid w:val="2C1F530E"/>
    <w:multiLevelType w:val="multilevel"/>
    <w:tmpl w:val="032053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DE9711C"/>
    <w:multiLevelType w:val="multilevel"/>
    <w:tmpl w:val="A7584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5" w15:restartNumberingAfterBreak="0">
    <w:nsid w:val="2E03522D"/>
    <w:multiLevelType w:val="multilevel"/>
    <w:tmpl w:val="7F487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1BF1AE6"/>
    <w:multiLevelType w:val="multilevel"/>
    <w:tmpl w:val="30CA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405FD"/>
    <w:multiLevelType w:val="multilevel"/>
    <w:tmpl w:val="D116F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8" w15:restartNumberingAfterBreak="0">
    <w:nsid w:val="3438739F"/>
    <w:multiLevelType w:val="multilevel"/>
    <w:tmpl w:val="F3B897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3A191F6F"/>
    <w:multiLevelType w:val="multilevel"/>
    <w:tmpl w:val="284C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D3440"/>
    <w:multiLevelType w:val="hybridMultilevel"/>
    <w:tmpl w:val="2A36A018"/>
    <w:lvl w:ilvl="0" w:tplc="A204DE9A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FB45CB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D7E5819"/>
    <w:multiLevelType w:val="multilevel"/>
    <w:tmpl w:val="1082B0B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F5C61ED"/>
    <w:multiLevelType w:val="multilevel"/>
    <w:tmpl w:val="0E2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4BBE7AC9"/>
    <w:multiLevelType w:val="multilevel"/>
    <w:tmpl w:val="9ACC204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D3B0AD7"/>
    <w:multiLevelType w:val="multilevel"/>
    <w:tmpl w:val="266A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06EB0"/>
    <w:multiLevelType w:val="hybridMultilevel"/>
    <w:tmpl w:val="845A0E0A"/>
    <w:lvl w:ilvl="0" w:tplc="168ECA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265131D"/>
    <w:multiLevelType w:val="multilevel"/>
    <w:tmpl w:val="DF567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37B3CE2"/>
    <w:multiLevelType w:val="hybridMultilevel"/>
    <w:tmpl w:val="2B48D608"/>
    <w:lvl w:ilvl="0" w:tplc="A2F40F42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8B2E81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BAACE8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040F62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824D5A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C0E2A4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E46F8E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E86CE6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4B2DF5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6341D5"/>
    <w:multiLevelType w:val="multilevel"/>
    <w:tmpl w:val="995A9C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8072B0B"/>
    <w:multiLevelType w:val="hybridMultilevel"/>
    <w:tmpl w:val="40CA067E"/>
    <w:lvl w:ilvl="0" w:tplc="4BD8F316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32" w15:restartNumberingAfterBreak="0">
    <w:nsid w:val="686F4A89"/>
    <w:multiLevelType w:val="hybridMultilevel"/>
    <w:tmpl w:val="3E14E538"/>
    <w:lvl w:ilvl="0" w:tplc="69A8B5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BE31EEB"/>
    <w:multiLevelType w:val="multilevel"/>
    <w:tmpl w:val="C5BE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B1399"/>
    <w:multiLevelType w:val="multilevel"/>
    <w:tmpl w:val="245AE9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 w15:restartNumberingAfterBreak="0">
    <w:nsid w:val="73DB77AF"/>
    <w:multiLevelType w:val="multilevel"/>
    <w:tmpl w:val="815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A79AA"/>
    <w:multiLevelType w:val="hybridMultilevel"/>
    <w:tmpl w:val="73C6EC28"/>
    <w:lvl w:ilvl="0" w:tplc="4CC6C11A">
      <w:start w:val="1"/>
      <w:numFmt w:val="decimal"/>
      <w:lvlText w:val="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4C8FE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9D8683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736EA8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D6E433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2F21C5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EEC0C0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6B6DBB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E8C7F2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1F67A8"/>
    <w:multiLevelType w:val="multilevel"/>
    <w:tmpl w:val="D412546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8" w15:restartNumberingAfterBreak="0">
    <w:nsid w:val="78104584"/>
    <w:multiLevelType w:val="multilevel"/>
    <w:tmpl w:val="191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A794ED1"/>
    <w:multiLevelType w:val="multilevel"/>
    <w:tmpl w:val="CA5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C4B23"/>
    <w:multiLevelType w:val="multilevel"/>
    <w:tmpl w:val="929C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13DAE"/>
    <w:multiLevelType w:val="hybridMultilevel"/>
    <w:tmpl w:val="A3D6D3AE"/>
    <w:lvl w:ilvl="0" w:tplc="A204DE9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50556531">
    <w:abstractNumId w:val="39"/>
  </w:num>
  <w:num w:numId="2" w16cid:durableId="984311700">
    <w:abstractNumId w:val="29"/>
  </w:num>
  <w:num w:numId="3" w16cid:durableId="430006435">
    <w:abstractNumId w:val="42"/>
  </w:num>
  <w:num w:numId="4" w16cid:durableId="1552885488">
    <w:abstractNumId w:val="36"/>
  </w:num>
  <w:num w:numId="5" w16cid:durableId="244652468">
    <w:abstractNumId w:val="20"/>
  </w:num>
  <w:num w:numId="6" w16cid:durableId="1107237559">
    <w:abstractNumId w:val="27"/>
  </w:num>
  <w:num w:numId="7" w16cid:durableId="1773358583">
    <w:abstractNumId w:val="23"/>
  </w:num>
  <w:num w:numId="8" w16cid:durableId="2012247432">
    <w:abstractNumId w:val="23"/>
  </w:num>
  <w:num w:numId="9" w16cid:durableId="1837726877">
    <w:abstractNumId w:val="23"/>
  </w:num>
  <w:num w:numId="10" w16cid:durableId="1720856258">
    <w:abstractNumId w:val="23"/>
  </w:num>
  <w:num w:numId="11" w16cid:durableId="1393040575">
    <w:abstractNumId w:val="23"/>
  </w:num>
  <w:num w:numId="12" w16cid:durableId="1823154603">
    <w:abstractNumId w:val="23"/>
  </w:num>
  <w:num w:numId="13" w16cid:durableId="1628316581">
    <w:abstractNumId w:val="32"/>
  </w:num>
  <w:num w:numId="14" w16cid:durableId="147787464">
    <w:abstractNumId w:val="23"/>
  </w:num>
  <w:num w:numId="15" w16cid:durableId="1091777587">
    <w:abstractNumId w:val="26"/>
  </w:num>
  <w:num w:numId="16" w16cid:durableId="766072735">
    <w:abstractNumId w:val="31"/>
  </w:num>
  <w:num w:numId="17" w16cid:durableId="1052925363">
    <w:abstractNumId w:val="10"/>
  </w:num>
  <w:num w:numId="18" w16cid:durableId="875196726">
    <w:abstractNumId w:val="2"/>
  </w:num>
  <w:num w:numId="19" w16cid:durableId="1862625919">
    <w:abstractNumId w:val="12"/>
  </w:num>
  <w:num w:numId="20" w16cid:durableId="156579765">
    <w:abstractNumId w:val="21"/>
  </w:num>
  <w:num w:numId="21" w16cid:durableId="507797710">
    <w:abstractNumId w:val="41"/>
  </w:num>
  <w:num w:numId="22" w16cid:durableId="1732844875">
    <w:abstractNumId w:val="5"/>
  </w:num>
  <w:num w:numId="23" w16cid:durableId="14187604">
    <w:abstractNumId w:val="33"/>
  </w:num>
  <w:num w:numId="24" w16cid:durableId="1052970991">
    <w:abstractNumId w:val="1"/>
  </w:num>
  <w:num w:numId="25" w16cid:durableId="1267276251">
    <w:abstractNumId w:val="14"/>
  </w:num>
  <w:num w:numId="26" w16cid:durableId="851725835">
    <w:abstractNumId w:val="17"/>
  </w:num>
  <w:num w:numId="27" w16cid:durableId="1951474039">
    <w:abstractNumId w:val="9"/>
  </w:num>
  <w:num w:numId="28" w16cid:durableId="1360349109">
    <w:abstractNumId w:val="3"/>
  </w:num>
  <w:num w:numId="29" w16cid:durableId="697972675">
    <w:abstractNumId w:val="16"/>
  </w:num>
  <w:num w:numId="30" w16cid:durableId="2121994932">
    <w:abstractNumId w:val="8"/>
  </w:num>
  <w:num w:numId="31" w16cid:durableId="791676795">
    <w:abstractNumId w:val="30"/>
  </w:num>
  <w:num w:numId="32" w16cid:durableId="7604060">
    <w:abstractNumId w:val="38"/>
  </w:num>
  <w:num w:numId="33" w16cid:durableId="1064333366">
    <w:abstractNumId w:val="35"/>
  </w:num>
  <w:num w:numId="34" w16cid:durableId="1157191672">
    <w:abstractNumId w:val="6"/>
  </w:num>
  <w:num w:numId="35" w16cid:durableId="1878548386">
    <w:abstractNumId w:val="0"/>
  </w:num>
  <w:num w:numId="36" w16cid:durableId="807746462">
    <w:abstractNumId w:val="28"/>
  </w:num>
  <w:num w:numId="37" w16cid:durableId="2010668548">
    <w:abstractNumId w:val="34"/>
  </w:num>
  <w:num w:numId="38" w16cid:durableId="1298487452">
    <w:abstractNumId w:val="37"/>
  </w:num>
  <w:num w:numId="39" w16cid:durableId="1619603818">
    <w:abstractNumId w:val="18"/>
  </w:num>
  <w:num w:numId="40" w16cid:durableId="1907455601">
    <w:abstractNumId w:val="40"/>
  </w:num>
  <w:num w:numId="41" w16cid:durableId="1948613156">
    <w:abstractNumId w:val="22"/>
  </w:num>
  <w:num w:numId="42" w16cid:durableId="1500854650">
    <w:abstractNumId w:val="7"/>
  </w:num>
  <w:num w:numId="43" w16cid:durableId="1030840878">
    <w:abstractNumId w:val="25"/>
  </w:num>
  <w:num w:numId="44" w16cid:durableId="527377397">
    <w:abstractNumId w:val="19"/>
  </w:num>
  <w:num w:numId="45" w16cid:durableId="481387183">
    <w:abstractNumId w:val="11"/>
  </w:num>
  <w:num w:numId="46" w16cid:durableId="2081245537">
    <w:abstractNumId w:val="4"/>
  </w:num>
  <w:num w:numId="47" w16cid:durableId="1805997580">
    <w:abstractNumId w:val="15"/>
  </w:num>
  <w:num w:numId="48" w16cid:durableId="71050681">
    <w:abstractNumId w:val="24"/>
  </w:num>
  <w:num w:numId="49" w16cid:durableId="59856281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e299ttk92fdmefv9kpve5evzes02drxzx9&quot;&gt;My EndNote Library&lt;record-ids&gt;&lt;item&gt;127&lt;/item&gt;&lt;item&gt;149&lt;/item&gt;&lt;item&gt;152&lt;/item&gt;&lt;item&gt;153&lt;/item&gt;&lt;item&gt;154&lt;/item&gt;&lt;item&gt;156&lt;/item&gt;&lt;/record-ids&gt;&lt;/item&gt;&lt;/Libraries&gt;"/>
  </w:docVars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1844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20D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92C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2AF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4CDE"/>
    <w:rsid w:val="00257409"/>
    <w:rsid w:val="00260B40"/>
    <w:rsid w:val="00262761"/>
    <w:rsid w:val="00263779"/>
    <w:rsid w:val="00264332"/>
    <w:rsid w:val="00265177"/>
    <w:rsid w:val="00270ED7"/>
    <w:rsid w:val="00271193"/>
    <w:rsid w:val="00272CC3"/>
    <w:rsid w:val="00272CCD"/>
    <w:rsid w:val="00273CF9"/>
    <w:rsid w:val="00274300"/>
    <w:rsid w:val="00277262"/>
    <w:rsid w:val="00277E75"/>
    <w:rsid w:val="002828F7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64A4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5D3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479"/>
    <w:rsid w:val="00370769"/>
    <w:rsid w:val="00372936"/>
    <w:rsid w:val="00372E21"/>
    <w:rsid w:val="00373D70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A7567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096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61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E752A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20E0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758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871D2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1319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CC1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6A5B"/>
    <w:rsid w:val="00717E17"/>
    <w:rsid w:val="00717F0F"/>
    <w:rsid w:val="00720461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2C2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029"/>
    <w:rsid w:val="007F4711"/>
    <w:rsid w:val="007F4E94"/>
    <w:rsid w:val="007F4F5D"/>
    <w:rsid w:val="007F5EB9"/>
    <w:rsid w:val="007F6197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A6B61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5730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048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64A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07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2E52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3637F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05A6"/>
    <w:rsid w:val="00A8132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AD5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38FF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90C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23D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CF7A39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08B3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29E3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B7D31D"/>
  <w15:chartTrackingRefBased/>
  <w15:docId w15:val="{5C5C5234-30A6-4577-82CA-C61166BC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5888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rsid w:val="00C25888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C25888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1772CE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rsid w:val="00C25888"/>
    <w:pPr>
      <w:keepNext/>
      <w:keepLines/>
      <w:numPr>
        <w:ilvl w:val="3"/>
        <w:numId w:val="7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25888"/>
    <w:pPr>
      <w:keepNext/>
      <w:keepLines/>
      <w:numPr>
        <w:ilvl w:val="5"/>
        <w:numId w:val="7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WW8Num3z0">
    <w:name w:val="WW8Num3z0"/>
    <w:rPr>
      <w:sz w:val="21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a4">
    <w:name w:val="编号字符"/>
  </w:style>
  <w:style w:type="character" w:customStyle="1" w:styleId="a5">
    <w:name w:val="项目符号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rsid w:val="00C25888"/>
    <w:pPr>
      <w:tabs>
        <w:tab w:val="left" w:pos="357"/>
      </w:tabs>
      <w:ind w:firstLineChars="200" w:firstLine="200"/>
    </w:pPr>
  </w:style>
  <w:style w:type="paragraph" w:styleId="a8">
    <w:name w:val="List"/>
    <w:basedOn w:val="a0"/>
  </w:style>
  <w:style w:type="paragraph" w:styleId="a9">
    <w:name w:val="caption"/>
    <w:basedOn w:val="a"/>
    <w:next w:val="a"/>
    <w:qFormat/>
    <w:rsid w:val="00C25888"/>
    <w:pPr>
      <w:spacing w:before="152" w:after="160"/>
    </w:pPr>
    <w:rPr>
      <w:rFonts w:ascii="Arial" w:eastAsia="黑体" w:hAnsi="Arial"/>
    </w:rPr>
  </w:style>
  <w:style w:type="paragraph" w:customStyle="1" w:styleId="aa">
    <w:name w:val="目录"/>
    <w:basedOn w:val="a"/>
    <w:pPr>
      <w:suppressLineNumbers/>
    </w:pPr>
  </w:style>
  <w:style w:type="paragraph" w:styleId="ab">
    <w:name w:val="Subtitle"/>
    <w:basedOn w:val="a"/>
    <w:next w:val="ac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ad">
    <w:name w:val="footer"/>
    <w:basedOn w:val="a"/>
    <w:link w:val="ae"/>
    <w:uiPriority w:val="99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">
    <w:name w:val="header"/>
    <w:basedOn w:val="a"/>
    <w:rsid w:val="00C25888"/>
    <w:pPr>
      <w:pBdr>
        <w:bottom w:val="single" w:sz="6" w:space="1" w:color="auto"/>
      </w:pBdr>
      <w:snapToGrid w:val="0"/>
      <w:jc w:val="center"/>
    </w:pPr>
  </w:style>
  <w:style w:type="paragraph" w:customStyle="1" w:styleId="af0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c">
    <w:name w:val="作者"/>
    <w:basedOn w:val="a"/>
    <w:next w:val="af0"/>
    <w:rsid w:val="00C258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c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0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0"/>
    <w:pPr>
      <w:ind w:left="66" w:hanging="66"/>
    </w:pPr>
    <w:rPr>
      <w:iCs/>
      <w:sz w:val="16"/>
    </w:rPr>
  </w:style>
  <w:style w:type="paragraph" w:customStyle="1" w:styleId="af1">
    <w:name w:val="框内容"/>
    <w:basedOn w:val="a0"/>
  </w:style>
  <w:style w:type="paragraph" w:customStyle="1" w:styleId="af2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table" w:styleId="af3">
    <w:name w:val="Table Grid"/>
    <w:basedOn w:val="a2"/>
    <w:rsid w:val="00BF06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脚注文本1"/>
    <w:basedOn w:val="af4"/>
    <w:link w:val="1Char"/>
    <w:rsid w:val="00C25888"/>
    <w:pPr>
      <w:spacing w:before="0"/>
      <w:ind w:firstLineChars="297" w:firstLine="297"/>
    </w:pPr>
  </w:style>
  <w:style w:type="character" w:customStyle="1" w:styleId="1Char">
    <w:name w:val="脚注文本1 Char"/>
    <w:link w:val="11"/>
    <w:rsid w:val="006D36F9"/>
    <w:rPr>
      <w:rFonts w:eastAsia="宋体"/>
      <w:kern w:val="2"/>
      <w:sz w:val="15"/>
      <w:lang w:val="en-US" w:eastAsia="zh-CN" w:bidi="ar-SA"/>
    </w:rPr>
  </w:style>
  <w:style w:type="paragraph" w:styleId="af4">
    <w:name w:val="footnote text"/>
    <w:basedOn w:val="a"/>
    <w:next w:val="11"/>
    <w:semiHidden/>
    <w:rsid w:val="00C258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rsid w:val="002B406C"/>
    <w:rPr>
      <w:sz w:val="19"/>
      <w:szCs w:val="19"/>
    </w:rPr>
  </w:style>
  <w:style w:type="character" w:customStyle="1" w:styleId="mediumtext1">
    <w:name w:val="medium_text1"/>
    <w:rsid w:val="00324C7E"/>
    <w:rPr>
      <w:sz w:val="16"/>
      <w:szCs w:val="16"/>
    </w:rPr>
  </w:style>
  <w:style w:type="character" w:customStyle="1" w:styleId="datatitle1">
    <w:name w:val="datatitle1"/>
    <w:rsid w:val="00C77B5D"/>
    <w:rPr>
      <w:b/>
      <w:bCs/>
      <w:color w:val="10619F"/>
      <w:sz w:val="13"/>
      <w:szCs w:val="13"/>
    </w:rPr>
  </w:style>
  <w:style w:type="paragraph" w:styleId="af5">
    <w:name w:val="Document Map"/>
    <w:basedOn w:val="a"/>
    <w:semiHidden/>
    <w:rsid w:val="009537DC"/>
    <w:pPr>
      <w:shd w:val="clear" w:color="auto" w:fill="000080"/>
    </w:pPr>
  </w:style>
  <w:style w:type="character" w:styleId="af6">
    <w:name w:val="Strong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0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a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a"/>
    <w:next w:val="af7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C258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8">
    <w:name w:val="分类号"/>
    <w:basedOn w:val="Date1"/>
    <w:next w:val="a0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7">
    <w:name w:val="摘要"/>
    <w:basedOn w:val="a0"/>
    <w:next w:val="af9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9">
    <w:name w:val="关键词"/>
    <w:basedOn w:val="af7"/>
    <w:next w:val="af8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7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f9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2">
    <w:name w:val="样式1"/>
    <w:basedOn w:val="2"/>
    <w:rsid w:val="00062B2C"/>
    <w:rPr>
      <w:b/>
    </w:rPr>
  </w:style>
  <w:style w:type="character" w:customStyle="1" w:styleId="20">
    <w:name w:val="标题 2 字符"/>
    <w:link w:val="2"/>
    <w:rsid w:val="00062B2C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rsid w:val="00C2588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fa">
    <w:name w:val="表名"/>
    <w:basedOn w:val="a"/>
    <w:rsid w:val="00C25888"/>
    <w:pPr>
      <w:spacing w:after="120"/>
    </w:pPr>
  </w:style>
  <w:style w:type="paragraph" w:customStyle="1" w:styleId="afb">
    <w:name w:val="定理"/>
    <w:basedOn w:val="a0"/>
    <w:next w:val="a0"/>
    <w:rsid w:val="00C25888"/>
    <w:rPr>
      <w:rFonts w:eastAsia="黑体"/>
    </w:rPr>
  </w:style>
  <w:style w:type="character" w:styleId="afc">
    <w:name w:val="footnote reference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fd">
    <w:name w:val="annotation text"/>
    <w:basedOn w:val="a"/>
    <w:link w:val="afe"/>
    <w:semiHidden/>
    <w:rsid w:val="00C25888"/>
    <w:pPr>
      <w:jc w:val="left"/>
    </w:pPr>
  </w:style>
  <w:style w:type="character" w:styleId="aff">
    <w:name w:val="annotation reference"/>
    <w:semiHidden/>
    <w:rsid w:val="00C25888"/>
    <w:rPr>
      <w:sz w:val="21"/>
      <w:szCs w:val="21"/>
    </w:rPr>
  </w:style>
  <w:style w:type="paragraph" w:customStyle="1" w:styleId="aff0">
    <w:name w:val="首页页眉"/>
    <w:basedOn w:val="af"/>
    <w:rsid w:val="00C25888"/>
    <w:pPr>
      <w:pBdr>
        <w:bottom w:val="double" w:sz="6" w:space="1" w:color="auto"/>
      </w:pBdr>
      <w:jc w:val="both"/>
    </w:pPr>
  </w:style>
  <w:style w:type="character" w:styleId="aff1">
    <w:name w:val="endnote reference"/>
    <w:semiHidden/>
    <w:rsid w:val="00C25888"/>
    <w:rPr>
      <w:vertAlign w:val="superscript"/>
    </w:rPr>
  </w:style>
  <w:style w:type="paragraph" w:customStyle="1" w:styleId="aff2">
    <w:name w:val="文前文本"/>
    <w:basedOn w:val="af9"/>
    <w:rsid w:val="00C25888"/>
    <w:pPr>
      <w:ind w:left="0" w:firstLine="0"/>
    </w:pPr>
    <w:rPr>
      <w:b/>
    </w:rPr>
  </w:style>
  <w:style w:type="paragraph" w:customStyle="1" w:styleId="aff3">
    <w:name w:val="证明"/>
    <w:basedOn w:val="afb"/>
    <w:rsid w:val="00C25888"/>
    <w:rPr>
      <w:rFonts w:eastAsia="仿宋_GB2312"/>
    </w:rPr>
  </w:style>
  <w:style w:type="paragraph" w:customStyle="1" w:styleId="aff4">
    <w:name w:val="致谢"/>
    <w:basedOn w:val="afb"/>
    <w:next w:val="Reference"/>
    <w:rsid w:val="00C258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5">
    <w:name w:val="中文参考文献"/>
    <w:basedOn w:val="Reference"/>
    <w:next w:val="a0"/>
    <w:rsid w:val="00C25888"/>
    <w:pPr>
      <w:spacing w:before="240"/>
    </w:pPr>
    <w:rPr>
      <w:b w:val="0"/>
    </w:rPr>
  </w:style>
  <w:style w:type="character" w:styleId="aff6">
    <w:name w:val="Emphasis"/>
    <w:uiPriority w:val="20"/>
    <w:qFormat/>
    <w:rsid w:val="00797C49"/>
    <w:rPr>
      <w:b w:val="0"/>
      <w:bCs w:val="0"/>
      <w:i w:val="0"/>
      <w:iCs w:val="0"/>
      <w:color w:val="CC0033"/>
    </w:rPr>
  </w:style>
  <w:style w:type="character" w:customStyle="1" w:styleId="afe">
    <w:name w:val="批注文字 字符"/>
    <w:link w:val="afd"/>
    <w:semiHidden/>
    <w:rsid w:val="00A80491"/>
    <w:rPr>
      <w:kern w:val="2"/>
      <w:sz w:val="18"/>
    </w:rPr>
  </w:style>
  <w:style w:type="paragraph" w:styleId="aff7">
    <w:name w:val="Balloon Text"/>
    <w:basedOn w:val="a"/>
    <w:link w:val="aff8"/>
    <w:rsid w:val="00A80491"/>
    <w:rPr>
      <w:szCs w:val="18"/>
    </w:rPr>
  </w:style>
  <w:style w:type="character" w:customStyle="1" w:styleId="aff8">
    <w:name w:val="批注框文本 字符"/>
    <w:link w:val="aff7"/>
    <w:rsid w:val="00A80491"/>
    <w:rPr>
      <w:kern w:val="2"/>
      <w:sz w:val="18"/>
      <w:szCs w:val="18"/>
    </w:rPr>
  </w:style>
  <w:style w:type="paragraph" w:styleId="aff9">
    <w:name w:val="Normal (Web)"/>
    <w:basedOn w:val="a"/>
    <w:rsid w:val="00A973B3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fa">
    <w:name w:val="page number"/>
    <w:basedOn w:val="a1"/>
    <w:rsid w:val="00F85DEB"/>
  </w:style>
  <w:style w:type="character" w:customStyle="1" w:styleId="ae">
    <w:name w:val="页脚 字符"/>
    <w:link w:val="ad"/>
    <w:uiPriority w:val="99"/>
    <w:rsid w:val="00651319"/>
    <w:rPr>
      <w:rFonts w:eastAsia="·s²Ó©úÅé"/>
      <w:sz w:val="18"/>
    </w:rPr>
  </w:style>
  <w:style w:type="paragraph" w:styleId="affb">
    <w:name w:val="Date"/>
    <w:basedOn w:val="a"/>
    <w:next w:val="a"/>
    <w:link w:val="affc"/>
    <w:rsid w:val="002828F7"/>
    <w:pPr>
      <w:ind w:leftChars="2500" w:left="100"/>
    </w:pPr>
  </w:style>
  <w:style w:type="character" w:customStyle="1" w:styleId="affc">
    <w:name w:val="日期 字符"/>
    <w:basedOn w:val="a1"/>
    <w:link w:val="affb"/>
    <w:rsid w:val="002828F7"/>
    <w:rPr>
      <w:kern w:val="2"/>
      <w:sz w:val="18"/>
    </w:rPr>
  </w:style>
  <w:style w:type="paragraph" w:styleId="affd">
    <w:name w:val="List Paragraph"/>
    <w:basedOn w:val="a"/>
    <w:uiPriority w:val="34"/>
    <w:qFormat/>
    <w:rsid w:val="000B220D"/>
    <w:pPr>
      <w:ind w:firstLineChars="200" w:firstLine="420"/>
    </w:pPr>
  </w:style>
  <w:style w:type="paragraph" w:customStyle="1" w:styleId="ds-markdown-paragraph">
    <w:name w:val="ds-markdown-paragraph"/>
    <w:basedOn w:val="a"/>
    <w:rsid w:val="00687CC1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8E048B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8E048B"/>
    <w:rPr>
      <w:noProof/>
      <w:kern w:val="2"/>
      <w:sz w:val="18"/>
    </w:rPr>
  </w:style>
  <w:style w:type="paragraph" w:customStyle="1" w:styleId="EndNoteBibliography">
    <w:name w:val="EndNote Bibliography"/>
    <w:basedOn w:val="a"/>
    <w:link w:val="EndNoteBibliography0"/>
    <w:rsid w:val="008E048B"/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8E048B"/>
    <w:rPr>
      <w:noProof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1831">
      <w:bodyDiv w:val="1"/>
      <w:marLeft w:val="75"/>
      <w:marRight w:val="75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1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4519-7C77-46A1-B81E-D055163D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1337</Words>
  <Characters>7622</Characters>
  <Application>Microsoft Office Word</Application>
  <DocSecurity>0</DocSecurity>
  <Lines>63</Lines>
  <Paragraphs>17</Paragraphs>
  <ScaleCrop>false</ScaleCrop>
  <Company>Microsoft</Company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subject/>
  <dc:creator>微软用户</dc:creator>
  <cp:keywords/>
  <cp:lastModifiedBy>Yayoi Hibino</cp:lastModifiedBy>
  <cp:revision>13</cp:revision>
  <cp:lastPrinted>2014-10-21T03:30:00Z</cp:lastPrinted>
  <dcterms:created xsi:type="dcterms:W3CDTF">2025-04-09T12:13:00Z</dcterms:created>
  <dcterms:modified xsi:type="dcterms:W3CDTF">2025-04-26T07:08:00Z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