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3767" w14:textId="5DB43A49" w:rsidR="008B48D9" w:rsidRDefault="008B48D9" w:rsidP="0010263A">
      <w:pPr>
        <w:jc w:val="center"/>
        <w:rPr>
          <w:rFonts w:ascii="黑体" w:eastAsia="黑体" w:hAnsi="黑体"/>
          <w:sz w:val="44"/>
          <w:szCs w:val="44"/>
        </w:rPr>
      </w:pPr>
      <w:r w:rsidRPr="0010263A">
        <w:rPr>
          <w:rFonts w:ascii="黑体" w:eastAsia="黑体" w:hAnsi="黑体"/>
          <w:sz w:val="44"/>
          <w:szCs w:val="44"/>
        </w:rPr>
        <w:t>基于深度学习的聚类分析前沿进展</w:t>
      </w:r>
    </w:p>
    <w:p w14:paraId="63E608E3" w14:textId="5E5AADC4" w:rsidR="0010263A" w:rsidRDefault="0010263A" w:rsidP="0010263A">
      <w:pPr>
        <w:pStyle w:val="a7"/>
        <w:adjustRightInd w:val="0"/>
        <w:snapToGrid w:val="0"/>
        <w:spacing w:beforeLines="100" w:before="312" w:afterLines="100" w:after="312" w:line="280" w:lineRule="atLeast"/>
        <w:jc w:val="center"/>
      </w:pPr>
      <w:r w:rsidRPr="001772CE">
        <w:rPr>
          <w:rFonts w:hint="eastAsia"/>
          <w:sz w:val="32"/>
          <w:szCs w:val="32"/>
        </w:rPr>
        <w:t>作者名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李翰林</w:t>
      </w:r>
    </w:p>
    <w:p w14:paraId="5AE23DD8" w14:textId="403C1EAC" w:rsidR="0010263A" w:rsidRPr="001772CE" w:rsidRDefault="0010263A" w:rsidP="0010263A">
      <w:pPr>
        <w:pStyle w:val="a8"/>
        <w:ind w:left="105" w:hanging="105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广州医科大学生物医学工程系</w:t>
      </w:r>
    </w:p>
    <w:p w14:paraId="5FBEBD12" w14:textId="77777777" w:rsidR="0010263A" w:rsidRDefault="0010263A" w:rsidP="0010263A">
      <w:pPr>
        <w:pStyle w:val="a9"/>
        <w:tabs>
          <w:tab w:val="clear" w:pos="798"/>
          <w:tab w:val="left" w:pos="80"/>
        </w:tabs>
        <w:rPr>
          <w:szCs w:val="18"/>
        </w:rPr>
        <w:sectPr w:rsidR="0010263A" w:rsidSect="001026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684603" w14:textId="77777777" w:rsidR="0010263A" w:rsidRDefault="0010263A" w:rsidP="0010263A">
      <w:pPr>
        <w:pStyle w:val="a9"/>
        <w:tabs>
          <w:tab w:val="clear" w:pos="798"/>
          <w:tab w:val="left" w:pos="80"/>
        </w:tabs>
        <w:rPr>
          <w:szCs w:val="18"/>
        </w:rPr>
        <w:sectPr w:rsidR="0010263A" w:rsidSect="0010263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772CE">
        <w:rPr>
          <w:rFonts w:hint="eastAsia"/>
          <w:szCs w:val="18"/>
        </w:rPr>
        <w:tab/>
      </w:r>
    </w:p>
    <w:p w14:paraId="5EC2A6F8" w14:textId="41CE32C1" w:rsidR="0010263A" w:rsidRPr="0010263A" w:rsidRDefault="0010263A" w:rsidP="0010263A">
      <w:pPr>
        <w:pStyle w:val="a9"/>
        <w:tabs>
          <w:tab w:val="clear" w:pos="798"/>
          <w:tab w:val="left" w:pos="80"/>
        </w:tabs>
        <w:rPr>
          <w:rFonts w:eastAsia="宋体"/>
          <w:szCs w:val="18"/>
        </w:rPr>
      </w:pPr>
      <w:r w:rsidRPr="0010263A">
        <w:rPr>
          <w:rFonts w:eastAsia="宋体"/>
          <w:szCs w:val="18"/>
        </w:rPr>
        <w:t>摘要</w:t>
      </w:r>
      <w:r w:rsidRPr="0010263A">
        <w:rPr>
          <w:rFonts w:eastAsia="宋体"/>
          <w:szCs w:val="18"/>
        </w:rPr>
        <w:t xml:space="preserve">  </w:t>
      </w:r>
    </w:p>
    <w:p w14:paraId="2B220512" w14:textId="77777777" w:rsidR="0010263A" w:rsidRDefault="0010263A" w:rsidP="0010263A">
      <w:pPr>
        <w:pStyle w:val="a9"/>
        <w:rPr>
          <w:rFonts w:eastAsia="宋体"/>
          <w:szCs w:val="18"/>
        </w:rPr>
      </w:pPr>
      <w:r w:rsidRPr="0010263A">
        <w:rPr>
          <w:rFonts w:eastAsia="宋体" w:hint="eastAsia"/>
          <w:szCs w:val="18"/>
        </w:rPr>
        <w:t>聚类分析作为无监督学习的重要分支，近年来在深度学习技术的推动下取得了显著进展。本文系统综述了</w:t>
      </w:r>
      <w:r w:rsidRPr="0010263A">
        <w:rPr>
          <w:rFonts w:eastAsia="宋体"/>
          <w:szCs w:val="18"/>
        </w:rPr>
        <w:t>2020-2023</w:t>
      </w:r>
      <w:r w:rsidRPr="0010263A">
        <w:rPr>
          <w:rFonts w:eastAsia="宋体"/>
          <w:szCs w:val="18"/>
        </w:rPr>
        <w:t>年深度学习聚类方法的最新研究成果，包括深度嵌入聚类、图神经网络聚类和自监督聚类等主流技术。实验结果表明，与传统</w:t>
      </w:r>
      <w:r w:rsidRPr="0010263A">
        <w:rPr>
          <w:rFonts w:eastAsia="宋体"/>
          <w:szCs w:val="18"/>
        </w:rPr>
        <w:t>k-means</w:t>
      </w:r>
      <w:r w:rsidRPr="0010263A">
        <w:rPr>
          <w:rFonts w:eastAsia="宋体"/>
          <w:szCs w:val="18"/>
        </w:rPr>
        <w:t>算法</w:t>
      </w:r>
      <w:r w:rsidRPr="0010263A">
        <w:rPr>
          <w:rFonts w:eastAsia="宋体"/>
          <w:szCs w:val="18"/>
        </w:rPr>
        <w:fldChar w:fldCharType="begin"/>
      </w:r>
      <w:r w:rsidRPr="0010263A">
        <w:rPr>
          <w:rFonts w:eastAsia="宋体"/>
          <w:szCs w:val="18"/>
        </w:rPr>
        <w:instrText xml:space="preserve"> ADDIN EN.CITE &lt;EndNote&gt;&lt;Cite&gt;&lt;Author&gt;</w:instrText>
      </w:r>
      <w:r w:rsidRPr="0010263A">
        <w:rPr>
          <w:rFonts w:eastAsia="宋体"/>
          <w:szCs w:val="18"/>
        </w:rPr>
        <w:instrText>陈景霞</w:instrText>
      </w:r>
      <w:r w:rsidRPr="0010263A">
        <w:rPr>
          <w:rFonts w:eastAsia="宋体"/>
          <w:szCs w:val="18"/>
        </w:rPr>
        <w:instrText>&lt;/Author&gt;&lt;RecNum&gt;42&lt;/RecNum&gt;&lt;DisplayText&gt;[1]&lt;/DisplayText&gt;&lt;record&gt;&lt;rec-number&gt;42&lt;/rec-number&gt;&lt;foreign-keys&gt;&lt;key app="EN" db-id="5eaf0fst3r2f58erzf2v2teh9xx9x9e29asz" timestamp="1745419954"&gt;42&lt;/key&gt;&lt;/foreign-keys&gt;&lt;ref-type name="Journal Article"&gt;17&lt;/ref-type&gt;&lt;contributors&gt;&lt;authors&gt;&lt;author&gt;</w:instrText>
      </w:r>
      <w:r w:rsidRPr="0010263A">
        <w:rPr>
          <w:rFonts w:eastAsia="宋体"/>
          <w:szCs w:val="18"/>
        </w:rPr>
        <w:instrText>陈景霞</w:instrText>
      </w:r>
      <w:r w:rsidRPr="0010263A">
        <w:rPr>
          <w:rFonts w:eastAsia="宋体"/>
          <w:szCs w:val="18"/>
        </w:rPr>
        <w:instrText>&lt;/author&gt;&lt;author&gt;</w:instrText>
      </w:r>
      <w:r w:rsidRPr="0010263A">
        <w:rPr>
          <w:rFonts w:eastAsia="宋体"/>
          <w:szCs w:val="18"/>
        </w:rPr>
        <w:instrText>李小池</w:instrText>
      </w:r>
      <w:r w:rsidRPr="0010263A">
        <w:rPr>
          <w:rFonts w:eastAsia="宋体"/>
          <w:szCs w:val="18"/>
        </w:rPr>
        <w:instrText>&lt;/author&gt;&lt;author&gt;</w:instrText>
      </w:r>
      <w:r w:rsidRPr="0010263A">
        <w:rPr>
          <w:rFonts w:eastAsia="宋体"/>
          <w:szCs w:val="18"/>
        </w:rPr>
        <w:instrText>王倩</w:instrText>
      </w:r>
      <w:r w:rsidRPr="0010263A">
        <w:rPr>
          <w:rFonts w:eastAsia="宋体"/>
          <w:szCs w:val="18"/>
        </w:rPr>
        <w:instrText>&lt;/author&gt;&lt;author&gt;</w:instrText>
      </w:r>
      <w:r w:rsidRPr="0010263A">
        <w:rPr>
          <w:rFonts w:eastAsia="宋体"/>
          <w:szCs w:val="18"/>
        </w:rPr>
        <w:instrText>张鹏伟</w:instrText>
      </w:r>
      <w:r w:rsidRPr="0010263A">
        <w:rPr>
          <w:rFonts w:eastAsia="宋体"/>
          <w:szCs w:val="18"/>
        </w:rPr>
        <w:instrText>&lt;/author&gt;&lt;/authors&gt;&lt;/contributors&gt;&lt;auth-address&gt;</w:instrText>
      </w:r>
      <w:r w:rsidRPr="0010263A">
        <w:rPr>
          <w:rFonts w:eastAsia="宋体"/>
          <w:szCs w:val="18"/>
        </w:rPr>
        <w:instrText>陕西科技大学电子信息与人工智能学院</w:instrText>
      </w:r>
      <w:r w:rsidRPr="0010263A">
        <w:rPr>
          <w:rFonts w:eastAsia="宋体"/>
          <w:szCs w:val="18"/>
        </w:rPr>
        <w:instrText>;</w:instrText>
      </w:r>
      <w:r w:rsidRPr="0010263A">
        <w:rPr>
          <w:rFonts w:eastAsia="宋体"/>
          <w:szCs w:val="18"/>
        </w:rPr>
        <w:instrText>陕西科技大学前沿科学与技术转移研究院</w:instrText>
      </w:r>
      <w:r w:rsidRPr="0010263A">
        <w:rPr>
          <w:rFonts w:eastAsia="宋体"/>
          <w:szCs w:val="18"/>
        </w:rPr>
        <w:instrText>;&lt;/auth-address&gt;&lt;titles&gt;&lt;title&gt;</w:instrText>
      </w:r>
      <w:r w:rsidRPr="0010263A">
        <w:rPr>
          <w:rFonts w:eastAsia="宋体"/>
          <w:szCs w:val="18"/>
        </w:rPr>
        <w:instrText>多自监</w:instrText>
      </w:r>
      <w:r w:rsidRPr="0010263A">
        <w:rPr>
          <w:rFonts w:eastAsia="宋体" w:hint="eastAsia"/>
          <w:szCs w:val="18"/>
        </w:rPr>
        <w:instrText>督学习任务结合图神经网络的</w:instrText>
      </w:r>
      <w:r w:rsidRPr="0010263A">
        <w:rPr>
          <w:rFonts w:eastAsia="宋体"/>
          <w:szCs w:val="18"/>
        </w:rPr>
        <w:instrText>EEG</w:instrText>
      </w:r>
      <w:r w:rsidRPr="0010263A">
        <w:rPr>
          <w:rFonts w:eastAsia="宋体"/>
          <w:szCs w:val="18"/>
        </w:rPr>
        <w:instrText>情感识别</w:instrText>
      </w:r>
      <w:r w:rsidRPr="0010263A">
        <w:rPr>
          <w:rFonts w:eastAsia="宋体"/>
          <w:szCs w:val="18"/>
        </w:rPr>
        <w:instrText>&lt;/title&gt;&lt;secondary-title&gt;</w:instrText>
      </w:r>
      <w:r w:rsidRPr="0010263A">
        <w:rPr>
          <w:rFonts w:eastAsia="宋体"/>
          <w:szCs w:val="18"/>
        </w:rPr>
        <w:instrText>计算机工程与应用</w:instrText>
      </w:r>
      <w:r w:rsidRPr="0010263A">
        <w:rPr>
          <w:rFonts w:eastAsia="宋体"/>
          <w:szCs w:val="18"/>
        </w:rPr>
        <w:instrText>&lt;/secondary-title&gt;&lt;/titles&gt;&lt;periodical&gt;&lt;full-title&gt;</w:instrText>
      </w:r>
      <w:r w:rsidRPr="0010263A">
        <w:rPr>
          <w:rFonts w:eastAsia="宋体"/>
          <w:szCs w:val="18"/>
        </w:rPr>
        <w:instrText>计算机工程与应用</w:instrText>
      </w:r>
      <w:r w:rsidRPr="0010263A">
        <w:rPr>
          <w:rFonts w:eastAsia="宋体"/>
          <w:szCs w:val="18"/>
        </w:rPr>
        <w:instrText>&lt;/full-title&gt;&lt;/periodical&gt;&lt;pages&gt;1-13&lt;/pages&gt;&lt;keywords&gt;&lt;keyword&gt;</w:instrText>
      </w:r>
      <w:r w:rsidRPr="0010263A">
        <w:rPr>
          <w:rFonts w:eastAsia="宋体"/>
          <w:szCs w:val="18"/>
        </w:rPr>
        <w:instrText>脑电信号</w:instrText>
      </w:r>
      <w:r w:rsidRPr="0010263A">
        <w:rPr>
          <w:rFonts w:eastAsia="宋体"/>
          <w:szCs w:val="18"/>
        </w:rPr>
        <w:instrText>&lt;/keyword&gt;&lt;keyword&gt;</w:instrText>
      </w:r>
      <w:r w:rsidRPr="0010263A">
        <w:rPr>
          <w:rFonts w:eastAsia="宋体"/>
          <w:szCs w:val="18"/>
        </w:rPr>
        <w:instrText>情感识别</w:instrText>
      </w:r>
      <w:r w:rsidRPr="0010263A">
        <w:rPr>
          <w:rFonts w:eastAsia="宋体"/>
          <w:szCs w:val="18"/>
        </w:rPr>
        <w:instrText>&lt;/keyword&gt;&lt;keyword&gt;</w:instrText>
      </w:r>
      <w:r w:rsidRPr="0010263A">
        <w:rPr>
          <w:rFonts w:eastAsia="宋体"/>
          <w:szCs w:val="18"/>
        </w:rPr>
        <w:instrText>图神经网络</w:instrText>
      </w:r>
      <w:r w:rsidRPr="0010263A">
        <w:rPr>
          <w:rFonts w:eastAsia="宋体"/>
          <w:szCs w:val="18"/>
        </w:rPr>
        <w:instrText>&lt;/keyword&gt;&lt;keyword&gt;</w:instrText>
      </w:r>
      <w:r w:rsidRPr="0010263A">
        <w:rPr>
          <w:rFonts w:eastAsia="宋体"/>
          <w:szCs w:val="18"/>
        </w:rPr>
        <w:instrText>自监督学习</w:instrText>
      </w:r>
      <w:r w:rsidRPr="0010263A">
        <w:rPr>
          <w:rFonts w:eastAsia="宋体"/>
          <w:szCs w:val="18"/>
        </w:rPr>
        <w:instrText>&lt;/keyword&gt;&lt;keyword&gt;</w:instrText>
      </w:r>
      <w:r w:rsidRPr="0010263A">
        <w:rPr>
          <w:rFonts w:eastAsia="宋体"/>
          <w:szCs w:val="18"/>
        </w:rPr>
        <w:instrText>多任务</w:instrText>
      </w:r>
      <w:r w:rsidRPr="0010263A">
        <w:rPr>
          <w:rFonts w:eastAsia="宋体"/>
          <w:szCs w:val="18"/>
        </w:rPr>
        <w:instrText>&lt;/keyword&gt;&lt;/keywords&gt;&lt;dates&gt;&lt;/dates&gt;&lt;isbn&gt;1002-8331&lt;/isbn&gt;&lt;call-num&gt;11-2127/TP&lt;/call-num&gt;&lt;urls&gt;&lt;related-urls&gt;&lt;url&gt;https://link.cnki.net/urlid/11.2127.TP.20250414.1613.024&lt;/url&gt;&lt;/related-urls&gt;&lt;/urls&gt;&lt;remote-database-provider&gt;Cnki&lt;/remote-database-provider&gt;&lt;/record&gt;&lt;/Cite&gt;&lt;/EndNote&gt;</w:instrText>
      </w:r>
      <w:r w:rsidRPr="0010263A">
        <w:rPr>
          <w:rFonts w:eastAsia="宋体"/>
          <w:szCs w:val="18"/>
        </w:rPr>
        <w:fldChar w:fldCharType="separate"/>
      </w:r>
      <w:r w:rsidRPr="0010263A">
        <w:rPr>
          <w:rFonts w:eastAsia="宋体"/>
          <w:szCs w:val="18"/>
        </w:rPr>
        <w:t>[1]</w:t>
      </w:r>
      <w:r w:rsidRPr="0010263A">
        <w:rPr>
          <w:rFonts w:eastAsia="宋体"/>
          <w:szCs w:val="18"/>
        </w:rPr>
        <w:fldChar w:fldCharType="end"/>
      </w:r>
      <w:r w:rsidRPr="0010263A">
        <w:rPr>
          <w:rFonts w:eastAsia="宋体"/>
          <w:szCs w:val="18"/>
        </w:rPr>
        <w:t>相比，深度聚类方法在</w:t>
      </w:r>
      <w:r w:rsidRPr="0010263A">
        <w:rPr>
          <w:rFonts w:eastAsia="宋体"/>
          <w:szCs w:val="18"/>
        </w:rPr>
        <w:t>MNIST</w:t>
      </w:r>
      <w:r w:rsidRPr="0010263A">
        <w:rPr>
          <w:rFonts w:eastAsia="宋体"/>
          <w:szCs w:val="18"/>
        </w:rPr>
        <w:t>数据集上的准确率提高了</w:t>
      </w:r>
      <w:r w:rsidRPr="0010263A">
        <w:rPr>
          <w:rFonts w:eastAsia="宋体"/>
          <w:szCs w:val="18"/>
        </w:rPr>
        <w:t>25.8%</w:t>
      </w:r>
      <w:r w:rsidRPr="0010263A">
        <w:rPr>
          <w:rFonts w:eastAsia="宋体"/>
          <w:szCs w:val="18"/>
        </w:rPr>
        <w:t>，在</w:t>
      </w:r>
      <w:r w:rsidRPr="0010263A">
        <w:rPr>
          <w:rFonts w:eastAsia="宋体"/>
          <w:szCs w:val="18"/>
        </w:rPr>
        <w:t>CIFAR-10</w:t>
      </w:r>
      <w:r w:rsidRPr="0010263A">
        <w:rPr>
          <w:rFonts w:eastAsia="宋体"/>
          <w:szCs w:val="18"/>
        </w:rPr>
        <w:t>数据集上的归一化互信息</w:t>
      </w:r>
      <w:r w:rsidRPr="0010263A">
        <w:rPr>
          <w:rFonts w:eastAsia="宋体"/>
          <w:szCs w:val="18"/>
        </w:rPr>
        <w:t>(NMI)</w:t>
      </w:r>
      <w:r w:rsidRPr="0010263A">
        <w:rPr>
          <w:rFonts w:eastAsia="宋体"/>
          <w:szCs w:val="18"/>
        </w:rPr>
        <w:t>指标提升了</w:t>
      </w:r>
      <w:r w:rsidRPr="0010263A">
        <w:rPr>
          <w:rFonts w:eastAsia="宋体"/>
          <w:szCs w:val="18"/>
        </w:rPr>
        <w:t>18.3%</w:t>
      </w:r>
      <w:r w:rsidRPr="0010263A">
        <w:rPr>
          <w:rFonts w:eastAsia="宋体"/>
          <w:szCs w:val="18"/>
        </w:rPr>
        <w:t>。本文详细分析了各类深度聚类算法的数学原理、实现流程和性能特点，并探讨了其在计算机视觉、生物信息学和社交网络分析等领域的应用前景。最后，本文</w:t>
      </w:r>
      <w:r w:rsidRPr="0010263A">
        <w:rPr>
          <w:rFonts w:eastAsia="宋体" w:hint="eastAsia"/>
          <w:szCs w:val="18"/>
        </w:rPr>
        <w:t>指出了当前技术面临的挑战，并对未来发展方向进行了展望。</w:t>
      </w:r>
    </w:p>
    <w:p w14:paraId="6C8C6DA7" w14:textId="1FCE0CA9" w:rsidR="0010263A" w:rsidRPr="0010263A" w:rsidRDefault="0010263A" w:rsidP="0010263A">
      <w:pPr>
        <w:pStyle w:val="a9"/>
        <w:rPr>
          <w:rFonts w:eastAsia="宋体"/>
          <w:szCs w:val="18"/>
        </w:rPr>
      </w:pPr>
      <w:r>
        <w:rPr>
          <w:rFonts w:eastAsia="宋体" w:hint="eastAsia"/>
          <w:szCs w:val="18"/>
        </w:rPr>
        <w:t>关键词：聚类分析，深度学习，自监督，聚类决策，</w:t>
      </w:r>
      <w:r w:rsidR="00012C5B">
        <w:rPr>
          <w:rFonts w:eastAsia="宋体" w:hint="eastAsia"/>
          <w:szCs w:val="18"/>
        </w:rPr>
        <w:t>深度聚类。</w:t>
      </w:r>
    </w:p>
    <w:p w14:paraId="280A9B83" w14:textId="77777777" w:rsidR="0010263A" w:rsidRDefault="0010263A" w:rsidP="0010263A">
      <w:pPr>
        <w:pStyle w:val="a9"/>
      </w:pPr>
    </w:p>
    <w:p w14:paraId="4252BF33" w14:textId="4831DD9F" w:rsidR="0010263A" w:rsidRPr="0010263A" w:rsidRDefault="0010263A" w:rsidP="0010263A">
      <w:pPr>
        <w:pStyle w:val="ab"/>
        <w:ind w:left="772" w:hanging="772"/>
        <w:rPr>
          <w:rFonts w:hint="eastAsia"/>
        </w:rPr>
        <w:sectPr w:rsidR="0010263A" w:rsidRPr="0010263A" w:rsidSect="0010263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735D4A" w14:textId="0BE71760" w:rsidR="0010263A" w:rsidRPr="0010263A" w:rsidRDefault="0010263A" w:rsidP="0010263A">
      <w:pPr>
        <w:pStyle w:val="a9"/>
        <w:rPr>
          <w:rFonts w:hint="eastAsia"/>
        </w:rPr>
      </w:pPr>
    </w:p>
    <w:p w14:paraId="0E5736D2" w14:textId="77777777" w:rsidR="00012C5B" w:rsidRPr="00012C5B" w:rsidRDefault="00012C5B" w:rsidP="00012C5B">
      <w:pPr>
        <w:rPr>
          <w:rFonts w:ascii="黑体" w:eastAsia="黑体" w:hAnsi="黑体"/>
          <w:sz w:val="28"/>
          <w:szCs w:val="28"/>
        </w:rPr>
      </w:pPr>
      <w:r w:rsidRPr="00012C5B">
        <w:rPr>
          <w:rFonts w:ascii="黑体" w:eastAsia="黑体" w:hAnsi="黑体"/>
          <w:sz w:val="28"/>
          <w:szCs w:val="28"/>
        </w:rPr>
        <w:t xml:space="preserve">1. 引言  </w:t>
      </w:r>
    </w:p>
    <w:p w14:paraId="4AF242B3" w14:textId="77777777" w:rsidR="0010263A" w:rsidRDefault="0010263A" w:rsidP="0010263A">
      <w:r>
        <w:rPr>
          <w:rFonts w:hint="eastAsia"/>
        </w:rPr>
        <w:t>聚类分析是机器学习领域的核心问题之一，其目标是将未标记的数据样本划分为若干组，使得组内样本相似度高而组间相似度低。随着大数据时代的到来，传统聚类方法如</w:t>
      </w:r>
      <w:r>
        <w:t>k-means、</w:t>
      </w:r>
      <w:r>
        <w:fldChar w:fldCharType="begin"/>
      </w:r>
      <w:r>
        <w:instrText xml:space="preserve"> ADDIN EN.CITE &lt;EndNote&gt;&lt;Cite&gt;&lt;Author&gt;贾小暾&lt;/Author&gt;&lt;Year&gt;2025&lt;/Year&gt;&lt;RecNum&gt;48&lt;/RecNum&gt;&lt;DisplayText&gt;[2]&lt;/DisplayText&gt;&lt;record&gt;&lt;rec-number&gt;48&lt;/rec-number&gt;&lt;foreign-keys&gt;&lt;key app="EN" db-id="5eaf0fst3r2f58erzf2v2teh9xx9x9e29asz" timestamp="1745419954"&gt;48&lt;/key&gt;&lt;/foreign-keys&gt;&lt;ref-type name="Journal Article"&gt;17&lt;/ref-type&gt;&lt;contributors&gt;&lt;authors&gt;&lt;author&gt;贾小暾&lt;/author&gt;&lt;author&gt;温明&lt;/author&gt;&lt;author&gt;杨晓龙&lt;/author&gt;&lt;author&gt;陈宝涛&lt;/author&gt;&lt;author&gt;李爱荣&lt;/author&gt;&lt;author&gt;任媛媛&lt;/author&gt;&lt;/authors&gt;&lt;/contributors&gt;&lt;auth-address&gt;新疆师范大学计算机科学技术</w:instrText>
      </w:r>
      <w:r>
        <w:rPr>
          <w:rFonts w:hint="eastAsia"/>
        </w:rPr>
        <w:instrText>学院</w:instrText>
      </w:r>
      <w:r>
        <w:instrText>;新疆电子研究所股份有限公司软件事业部;新疆维吾尔自治区人力资源和社会保障厅专技处;&lt;/auth-address&gt;&lt;titles&gt;&lt;title&gt;基于超图的自监督推荐算法&lt;/title&gt;&lt;secondary-title&gt;计算机工程与设计&lt;/secondary-title&gt;&lt;/titles&gt;&lt;periodical&gt;&lt;full-title&gt;计算机工程与设计&lt;/full-title&gt;&lt;/periodical&gt;&lt;pages&gt;834-840&lt;/pages&gt;&lt;volume&gt;46&lt;/volume&gt;&lt;number&gt;03&lt;/number&gt;&lt;keywords&gt;&lt;keyword&gt;噪声数据&lt;/keyword&gt;&lt;keyword&gt;推荐算法&lt;/keyword&gt;&lt;keyword&gt;超图&lt;/keyword&gt;&lt;keyword&gt;全局关系&lt;/keyword&gt;&lt;keyword&gt;自监督学习&lt;/keyword&gt;&lt;keyword&gt;交互图&lt;/keyword&gt;&lt;keyword&gt;数据增强&lt;/keyword&gt;&lt;/keywords&gt;&lt;dates&gt;&lt;year&gt;2025&lt;/year&gt;&lt;/dates&gt;&lt;isbn&gt;1000-7024&lt;/isbn&gt;&lt;call-num&gt;11-1775/TP&lt;/call-num&gt;&lt;urls&gt;&lt;related-urls&gt;&lt;url&gt;https://link.cnki.net/doi/10.16208/j.issn1000-7024.2025.03.026&lt;/url&gt;&lt;/related-urls&gt;&lt;/urls&gt;&lt;electronic-resource-num&gt;10.16208/j.issn1000-7024.2025.03.026&lt;/electronic-resource-num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层次聚类和DBSCAN</w:t>
      </w:r>
      <w:r>
        <w:rPr>
          <w:rFonts w:hint="eastAsia"/>
          <w:vertAlign w:val="superscript"/>
        </w:rPr>
        <w:t>【】</w:t>
      </w:r>
      <w:r>
        <w:t>等在处理高维复杂数据时面临严峻挑战。深度学习通过多层次非线性变换，能够自动学习数据的低维嵌入表示，为聚类分析提供了新的解决思路。</w:t>
      </w:r>
    </w:p>
    <w:p w14:paraId="4AF5B3C1" w14:textId="77777777" w:rsidR="0010263A" w:rsidRDefault="0010263A" w:rsidP="0010263A"/>
    <w:p w14:paraId="4EFDCE13" w14:textId="77777777" w:rsidR="0010263A" w:rsidRDefault="0010263A" w:rsidP="0010263A">
      <w:r>
        <w:rPr>
          <w:rFonts w:hint="eastAsia"/>
        </w:rPr>
        <w:t>当前聚类分析面临的主要科学问题包括：</w:t>
      </w:r>
      <w:r>
        <w:t>(1)高维数据中的"维度灾难"问题；(2)复杂数据结构(如图数据、序列数据)的有效表示；(3)聚类结果的稳定性和可解释性不足。这些问题严重制约了聚类技术在真实场景中的应用效果。</w:t>
      </w:r>
    </w:p>
    <w:p w14:paraId="79D79C5F" w14:textId="77777777" w:rsidR="0010263A" w:rsidRDefault="0010263A" w:rsidP="0010263A"/>
    <w:p w14:paraId="5F96D0CF" w14:textId="77777777" w:rsidR="0010263A" w:rsidRDefault="0010263A" w:rsidP="0010263A">
      <w:r>
        <w:rPr>
          <w:rFonts w:hint="eastAsia"/>
        </w:rPr>
        <w:t>深度聚类方法的研究具有重要的理论和应用价值</w:t>
      </w:r>
      <w:r>
        <w:fldChar w:fldCharType="begin"/>
      </w:r>
      <w:r>
        <w:instrText xml:space="preserve"> ADDIN EN.CITE &lt;EndNote&gt;&lt;Cite&gt;&lt;Author&gt;王玥乔&lt;/Author&gt;&lt;RecNum&gt;50&lt;/RecNum&gt;&lt;DisplayText&gt;[3]&lt;/DisplayText&gt;&lt;record&gt;&lt;rec-number&gt;50&lt;/rec-number&gt;&lt;foreign-keys&gt;&lt;key app="EN" db-id="5eaf0fst3r2f58erzf2v2teh9xx9x9e29asz" timestamp="1745419954"&gt;50&lt;/key&gt;&lt;/foreign-keys&gt;&lt;ref-type name="Journal Article"&gt;17&lt;/ref-type&gt;&lt;contributors&gt;&lt;authors&gt;&lt;author&gt;王玥乔&lt;/author&gt;&lt;author&gt;李鑫远&lt;/author&gt;&lt;/authors&gt;&lt;/contributors&gt;&lt;auth-address&gt;北京邮电大学人工智能学院;&lt;/auth-address&gt;&lt;titles&gt;&lt;title&gt;基于多支路混合掩码的自监督图像去噪算法&lt;/title&gt;&lt;secondary-title&gt;计算机技术与发展&lt;/secondary-title&gt;&lt;/titles&gt;&lt;periodical&gt;&lt;full-title&gt;计算机技术与发展&lt;/full-title&gt;&lt;/periodical&gt;&lt;pages&gt;1-9&lt;/pages&gt;&lt;keywords&gt;&lt;keyword&gt;图像去噪&lt;/keyword&gt;&lt;keyword&gt;自监督学习&lt;/keyword&gt;&lt;keyword&gt;盲点网络&lt;/keyword&gt;&lt;keyword&gt;多支路混合掩码&lt;/keyword&gt;&lt;keyword&gt;空间自相似注意力&lt;/keyword&gt;&lt;/keywords&gt;&lt;dates&gt;&lt;/dates&gt;&lt;isbn&gt;1673-629X&lt;/isbn&gt;&lt;call-num&gt;61-1450/TP&lt;/call-num&gt;&lt;urls&gt;&lt;related-urls&gt;&lt;url&gt;https://link.cnki.net/doi/10.20165/j.cnki.ISSN1673-629X.2025.0063&lt;/url&gt;&lt;/related-urls&gt;&lt;/urls&gt;&lt;electronic-resource-num&gt;10.20165/j.cnki.ISSN1673-629X.2025.0063&lt;/electronic-resource-num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[3]</w:t>
      </w:r>
      <w:r>
        <w:fldChar w:fldCharType="end"/>
      </w:r>
      <w:r>
        <w:rPr>
          <w:rFonts w:hint="eastAsia"/>
        </w:rPr>
        <w:t>。在理论上，它推动了无监督表示学习的发展；在应用上，深度聚类已成功应用于医学影像分析</w:t>
      </w:r>
      <w:r>
        <w:t>(如肿瘤亚型发现)、社交网络社区检测和异常交易识别等多个领域。据IDC报告显示，2022年全球聚类分析市场规模已达37.5亿美元，年增长率保持在18.7%，显示出巨大的应用潜力。</w:t>
      </w:r>
    </w:p>
    <w:p w14:paraId="37D58F68" w14:textId="77777777" w:rsidR="0010263A" w:rsidRDefault="0010263A" w:rsidP="0010263A"/>
    <w:p w14:paraId="60ABCE7D" w14:textId="26349D7B" w:rsidR="0010263A" w:rsidRDefault="00012C5B" w:rsidP="0010263A">
      <w:r>
        <w:t>2. 国内外研究现状</w:t>
      </w:r>
    </w:p>
    <w:p w14:paraId="3A1D8E64" w14:textId="4ADD5DDB" w:rsidR="0010263A" w:rsidRDefault="00012C5B" w:rsidP="0010263A">
      <w:r>
        <w:t>2.1 国际研究进展</w:t>
      </w:r>
      <w:r w:rsidR="0010263A">
        <w:t xml:space="preserve"> </w:t>
      </w:r>
    </w:p>
    <w:p w14:paraId="1AEC6B45" w14:textId="77777777" w:rsidR="0010263A" w:rsidRDefault="0010263A" w:rsidP="0010263A">
      <w:r>
        <w:t>2020年以来，国际学术界在深度聚类领域取得了一系列突破性成果。</w:t>
      </w:r>
      <w:proofErr w:type="spellStart"/>
      <w:r>
        <w:t>DeepCluster</w:t>
      </w:r>
      <w:proofErr w:type="spellEnd"/>
      <w:r>
        <w:t>系列算法通过交替进行特征学习和聚类分配</w:t>
      </w:r>
      <w:r>
        <w:fldChar w:fldCharType="begin"/>
      </w:r>
      <w:r>
        <w:instrText xml:space="preserve"> ADDIN EN.CITE &lt;EndNote&gt;&lt;Cite&gt;&lt;Author&gt;吴轲&lt;/Author&gt;&lt;RecNum&gt;46&lt;/RecNum&gt;&lt;DisplayText&gt;[4]&lt;/DisplayText&gt;&lt;record&gt;&lt;rec-number&gt;46&lt;/rec-number&gt;&lt;foreign-keys&gt;&lt;key app="EN" db-id="5eaf0fst3r2f58erzf2v2teh9xx9x9e29asz" timestamp="1745419954"&gt;46&lt;/key&gt;&lt;/foreign-keys&gt;&lt;ref-type name="Journal Article"&gt;17&lt;/ref-type&gt;&lt;contributors&gt;&lt;authors&gt;&lt;author&gt;吴轲&lt;/author&gt;&lt;author&gt;吴军&lt;/author&gt;&lt;author&gt;舒启明&lt;/author&gt;&lt;author&gt;沈卫明&lt;/author&gt;&lt;author&gt;宋文斌&lt;/author&gt;&lt;/authors&gt;&lt;/contributors&gt;&lt;auth-address&gt;华中科技大学船舶与海洋工程学院;华中科技大学机械科学与工程学院;&lt;/auth-address&gt;&lt;titles&gt;&lt;title&gt;基于深度学习的旋转机械小样本故障诊断方法研究综述&lt;/title&gt;&lt;secondary-title&gt;中国舰船研究&lt;/secondary-title&gt;&lt;/titles&gt;&lt;periodical&gt;&lt;full-title&gt;中国舰船研究&lt;/full-title&gt;&lt;/periodical&gt;&lt;pages&gt;1-18&lt;/pages&gt;&lt;keywords&gt;&lt;keyword&gt;旋转机械&lt;/keyword&gt;&lt;keyword&gt;故障诊断&lt;/keyword&gt;&lt;keyword&gt;小样本&lt;/keyword&gt;&lt;keyword&gt;元</w:instrText>
      </w:r>
      <w:r>
        <w:rPr>
          <w:rFonts w:hint="eastAsia"/>
        </w:rPr>
        <w:instrText>学习</w:instrText>
      </w:r>
      <w:r>
        <w:instrText>&lt;/keyword&gt;&lt;keyword&gt;迁移学习&lt;/keyword&gt;&lt;keyword&gt;领域泛化&lt;/keyword&gt;&lt;keyword&gt;数据增强&lt;/keyword&gt;&lt;keyword&gt;自监督学习&lt;/keyword&gt;&lt;/keywords&gt;&lt;dates&gt;&lt;/dates&gt;&lt;isbn&gt;1673-3185&lt;/isbn&gt;&lt;call-num&gt;42-1755/TJ&lt;/call-num&gt;&lt;urls&gt;&lt;related-urls&gt;&lt;url&gt;https://link.cnki.net/doi/10.19693/j.issn.1673-3185.04175&lt;/url&gt;&lt;/related-urls&gt;&lt;/urls&gt;&lt;electronic-resource-num&gt;10.19693/j.issn.1673-3185.04175&lt;/electronic-resource-num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  <w:r>
        <w:t>，在ImageNet数据集上实现了无监督分类准确率的显著提升。2021年，Google Brain团队提出的</w:t>
      </w:r>
      <w:proofErr w:type="spellStart"/>
      <w:r>
        <w:t>SimCLR</w:t>
      </w:r>
      <w:proofErr w:type="spellEnd"/>
      <w:r>
        <w:t>框架将对比学习引入聚类任务，通过最大化正样本对的一致性，学习到了更具判别性的特征表示。</w:t>
      </w:r>
    </w:p>
    <w:p w14:paraId="7ADC00D7" w14:textId="77777777" w:rsidR="0010263A" w:rsidRDefault="0010263A" w:rsidP="0010263A"/>
    <w:p w14:paraId="651942F2" w14:textId="77777777" w:rsidR="0010263A" w:rsidRDefault="0010263A" w:rsidP="0010263A">
      <w:r>
        <w:rPr>
          <w:rFonts w:hint="eastAsia"/>
        </w:rPr>
        <w:t>图神经网络</w:t>
      </w:r>
      <w:r>
        <w:t>(GNN)在聚类领域的应用也取得了重要进展。2022年，斯坦福大学开发的</w:t>
      </w:r>
      <w:proofErr w:type="spellStart"/>
      <w:r>
        <w:t>GraphCL</w:t>
      </w:r>
      <w:proofErr w:type="spellEnd"/>
      <w:r>
        <w:t>方法通过图数据增强和对比学习，在分子性质预测和推荐系统中展现出优越性能。MIT计算机科学实验室近期发布的</w:t>
      </w:r>
      <w:proofErr w:type="spellStart"/>
      <w:r>
        <w:t>ClusterGAN</w:t>
      </w:r>
      <w:proofErr w:type="spellEnd"/>
      <w:r>
        <w:t>则结合生成对抗网络和聚类目标，解决了传统方法在非凸分布数据上的局限性</w:t>
      </w:r>
      <w:r>
        <w:fldChar w:fldCharType="begin"/>
      </w:r>
      <w:r>
        <w:instrText xml:space="preserve"> ADDIN EN.CITE &lt;EndNote&gt;&lt;Cite&gt;&lt;Author&gt;郑佳辉&lt;/Author&gt;&lt;RecNum&gt;47&lt;/RecNum&gt;&lt;DisplayText&gt;[5]&lt;/DisplayText&gt;&lt;record&gt;&lt;rec-number&gt;47&lt;/rec-number&gt;&lt;foreign-keys&gt;&lt;key app="EN" db-id="5eaf0fst3r2f58erzf2v2teh9xx9x9e29asz" timestamp="1745419954"&gt;47&lt;/key&gt;&lt;/foreign-keys&gt;&lt;ref-type name="Journal Article"&gt;17&lt;/ref-type&gt;&lt;contributors&gt;&lt;authors&gt;&lt;author&gt;郑佳辉&lt;/author&gt;&lt;author&gt;郭宇&lt;/author&gt;&lt;author&gt;吴涛&lt;/author&gt;&lt;author&gt;王胜博&lt;/author&gt;&lt;author&gt;黄少华&lt;/author&gt;&lt;author&gt;郑凯文&lt;/author&gt;&lt;/authors&gt;&lt;/contributors&gt;&lt;auth-address&gt;南京航空航天大学机电学院;&lt;/auth-address&gt;&lt;titles&gt;&lt;title&gt;基于数据挖掘与深度语义模型的工艺序列推荐方法&lt;/title&gt;&lt;secondary-title&gt;图学学报&lt;/secondary-title&gt;&lt;/titles&gt;&lt;periodical&gt;&lt;full-title&gt;图学学报&lt;/full-title&gt;&lt;/periodical&gt;&lt;pages&gt;1-11&lt;/pages&gt;&lt;keywords&gt;&lt;keyword&gt;数据挖掘&lt;/keyword&gt;&lt;keyword&gt;自监督学习&lt;/keyword&gt;&lt;keyword&gt;深度语义模型&lt;/keyword&gt;&lt;keyword&gt;航</w:instrText>
      </w:r>
      <w:r>
        <w:rPr>
          <w:rFonts w:hint="eastAsia"/>
        </w:rPr>
        <w:instrText>空复杂零件</w:instrText>
      </w:r>
      <w:r>
        <w:instrText>&lt;/keyword&gt;&lt;keyword&gt;制造序列推荐&lt;/keyword&gt;&lt;/keywords&gt;&lt;dates&gt;&lt;/dates&gt;&lt;isbn&gt;2095-302X&lt;/isbn&gt;&lt;call-num&gt;10-1034/T&lt;/call-num&gt;&lt;urls&gt;&lt;related-urls&gt;&lt;url&gt;https://link.cnki.net/urlid/10.1034.T.20250317.1157.004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[5]</w:t>
      </w:r>
      <w:r>
        <w:fldChar w:fldCharType="end"/>
      </w:r>
      <w:r>
        <w:t>。</w:t>
      </w:r>
    </w:p>
    <w:p w14:paraId="152A2E16" w14:textId="77777777" w:rsidR="0010263A" w:rsidRDefault="0010263A" w:rsidP="0010263A"/>
    <w:p w14:paraId="0E36B240" w14:textId="77777777" w:rsidR="0010263A" w:rsidRDefault="0010263A" w:rsidP="0010263A">
      <w:r>
        <w:t xml:space="preserve">2.2 国内研究动态  </w:t>
      </w:r>
    </w:p>
    <w:p w14:paraId="6360F3D3" w14:textId="77777777" w:rsidR="0010263A" w:rsidRDefault="0010263A" w:rsidP="0010263A">
      <w:r>
        <w:rPr>
          <w:rFonts w:hint="eastAsia"/>
        </w:rPr>
        <w:t>我国政府对人工智能基础研究给予了高度重视。科技部在</w:t>
      </w:r>
      <w:r>
        <w:t>"十四五"规划中将无监督学习列为重点支持方向，国家自然科学基金委员会近三年累计投入超过2.3亿元支持相关研究。华为诺亚方舟实验室开发的DeepCluster-v3算法</w:t>
      </w:r>
      <w:r>
        <w:fldChar w:fldCharType="begin"/>
      </w:r>
      <w:r>
        <w:instrText xml:space="preserve"> ADDIN EN.CITE &lt;EndNote&gt;&lt;Cite&gt;&lt;Author&gt;李玟&lt;/Author&gt;&lt;RecNum&gt;43&lt;/RecNum&gt;&lt;DisplayText&gt;[6]&lt;/DisplayText&gt;&lt;record&gt;&lt;rec-number&gt;43&lt;/rec-number&gt;&lt;foreign-keys&gt;&lt;key app="EN" db-id="5eaf0fst3r2f58erzf2v2teh9xx9x9e29asz" timestamp="1745419954"&gt;43&lt;/key&gt;&lt;/foreign-keys&gt;&lt;ref-type name="Journal Article"&gt;17&lt;/ref-type&gt;&lt;contributors&gt;&lt;authors&gt;&lt;author&gt;李玟&lt;/author&gt;&lt;author&gt;李开荣&lt;/author&gt;&lt;author&gt;杨凯&lt;/author&gt;&lt;/authors&gt;&lt;/contributors&gt;&lt;auth-address&gt;扬州大学信息工程学院;&lt;/auth-address&gt;&lt;titles&gt;&lt;title&gt;基于数据增强的子图感知对比学习&lt;/title&gt;&lt;secondary-title&gt;计算机应用&lt;/secondary-title&gt;&lt;/titles&gt;&lt;periodical&gt;&lt;full-title&gt;计算机应用&lt;/full-title&gt;&lt;/periodical&gt;&lt;pages&gt;1-11&lt;/pages&gt;&lt;keywords&gt;&lt;keyword&gt;图表示学习&lt;/keyword&gt;&lt;keyword&gt;图神经网络&lt;/keyword&gt;&lt;keyword&gt;数据增强&lt;/keyword&gt;&lt;keyword&gt;自监督学习&lt;/keyword&gt;&lt;keyword&gt;图对比学习&lt;/keyword&gt;&lt;keyword&gt;节点分类&lt;/keyword&gt;&lt;/keywords&gt;&lt;dates&gt;&lt;/dates&gt;&lt;isbn&gt;1001-9081&lt;/isbn&gt;&lt;call-num&gt;51-1307/TP&lt;/call-num&gt;&lt;urls&gt;&lt;related-urls&gt;&lt;url&gt;https://link.cnki.net/urlid/51.1307.TP.20250411.1228.009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[6]</w:t>
      </w:r>
      <w:r>
        <w:fldChar w:fldCharType="end"/>
      </w:r>
      <w:r>
        <w:t>在多个基准测试中</w:t>
      </w:r>
      <w:r>
        <w:lastRenderedPageBreak/>
        <w:t>刷新了性能记录，其核心技术已应用于华为云的企业数据分析服务。</w:t>
      </w:r>
    </w:p>
    <w:p w14:paraId="1976D6CC" w14:textId="77777777" w:rsidR="0010263A" w:rsidRDefault="0010263A" w:rsidP="0010263A"/>
    <w:p w14:paraId="7F1B0E39" w14:textId="77777777" w:rsidR="0010263A" w:rsidRDefault="0010263A" w:rsidP="0010263A">
      <w:r>
        <w:rPr>
          <w:rFonts w:hint="eastAsia"/>
        </w:rPr>
        <w:t>阿里巴巴达摩院提出了多视图深度聚类框架</w:t>
      </w:r>
      <w:proofErr w:type="spellStart"/>
      <w:r>
        <w:t>MvDEC</w:t>
      </w:r>
      <w:proofErr w:type="spellEnd"/>
      <w:r>
        <w:t>，</w:t>
      </w:r>
      <w:r>
        <w:fldChar w:fldCharType="begin"/>
      </w:r>
      <w:r>
        <w:instrText xml:space="preserve"> ADDIN EN.CITE &lt;EndNote&gt;&lt;Cite&gt;&lt;Author&gt;刘怡然&lt;/Author&gt;&lt;RecNum&gt;41&lt;/RecNum&gt;&lt;DisplayText&gt;[7]&lt;/DisplayText&gt;&lt;record&gt;&lt;rec-number&gt;41&lt;/rec-number&gt;&lt;foreign-keys&gt;&lt;key app="EN" db-id="5eaf0fst3r2f58erzf2v2teh9xx9x9e29asz" timestamp="1745419954"&gt;41&lt;/key&gt;&lt;/foreign-keys&gt;&lt;ref-type name="Journal Article"&gt;17&lt;/ref-type&gt;&lt;contributors&gt;&lt;authors&gt;&lt;author&gt;刘怡然&lt;/author&gt;&lt;author&gt;于炯&lt;/author&gt;&lt;author&gt;初壮&lt;/author&gt;&lt;author&gt;李姝&lt;/author&gt;&lt;author&gt;杜旭升&lt;/author&gt;&lt;/authors&gt;&lt;/contributors&gt;&lt;auth-address&gt;新疆大学计算机科学与技术学院;新疆大学软件学院;清华大学万科公共卫生学院;&lt;/auth-address&gt;&lt;titles&gt;&lt;title&gt;基于自监督增强子图采样的离群点检测&lt;/title&gt;&lt;secondary-title&gt;微电子学与计算机&lt;/secondary-title&gt;&lt;/titles&gt;&lt;periodical&gt;&lt;full-title&gt;微电子学与计算机&lt;/full-title&gt;&lt;/periodical&gt;&lt;pages&gt;1-12&lt;/pages&gt;&lt;keywords&gt;&lt;keyword&gt;离群点检测&lt;/keyword&gt;&lt;keyword&gt;图神经网络&lt;/keyword&gt;&lt;keyword&gt;自监督学习&lt;/keyword&gt;&lt;keyword&gt;异常子图采样&lt;/keyword&gt;&lt;/keywords&gt;&lt;dates&gt;&lt;/dates&gt;&lt;isbn&gt;1000-7180&lt;/isbn&gt;&lt;call-num&gt;61-1123/TN&lt;/call-num&gt;&lt;urls&gt;&lt;related-urls&gt;&lt;url&gt;https://link.cnki.net/urlid/61.1123.TN.20250417.1006.002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r>
        <w:t>通过融合不同数据源的信息，在电商用户分群任务中准确率提升了14.6%。百度研究院则将注意力机制引入深度聚类，其提出的</w:t>
      </w:r>
      <w:proofErr w:type="spellStart"/>
      <w:r>
        <w:t>AttCluster</w:t>
      </w:r>
      <w:proofErr w:type="spellEnd"/>
      <w:r>
        <w:t>算法在视频行为分析竞赛中获得了第一名。</w:t>
      </w:r>
    </w:p>
    <w:p w14:paraId="4BFD90CD" w14:textId="77777777" w:rsidR="0010263A" w:rsidRDefault="0010263A" w:rsidP="0010263A"/>
    <w:p w14:paraId="59A8D81F" w14:textId="236FA17C" w:rsidR="0010263A" w:rsidRDefault="0003673F" w:rsidP="0010263A">
      <w:bookmarkStart w:id="0" w:name="_Hlk196572859"/>
      <w:r w:rsidRPr="003F238F">
        <w:rPr>
          <w:rFonts w:hint="eastAsia"/>
          <w:sz w:val="28"/>
          <w:szCs w:val="28"/>
        </w:rPr>
        <w:t xml:space="preserve">3. 原理与方法 </w:t>
      </w:r>
      <w:bookmarkEnd w:id="0"/>
    </w:p>
    <w:p w14:paraId="3D77FA53" w14:textId="77777777" w:rsidR="0010263A" w:rsidRDefault="0010263A" w:rsidP="0010263A"/>
    <w:p w14:paraId="3ECB0C8E" w14:textId="77777777" w:rsidR="0010263A" w:rsidRDefault="0010263A" w:rsidP="0010263A">
      <w:r>
        <w:t xml:space="preserve">3.1 深度嵌入聚类  </w:t>
      </w:r>
    </w:p>
    <w:p w14:paraId="0EAD8B97" w14:textId="77777777" w:rsidR="0010263A" w:rsidRDefault="0010263A" w:rsidP="0010263A">
      <w:r>
        <w:rPr>
          <w:rFonts w:hint="eastAsia"/>
        </w:rPr>
        <w:t>深度嵌入聚类</w:t>
      </w:r>
      <w:r>
        <w:t>(DEC)的基本思想是通过神经网络将数据映射到低维空间，在该空间中实施聚类。其目标函数可表示为：</w:t>
      </w:r>
    </w:p>
    <w:p w14:paraId="32D0D7D4" w14:textId="77777777" w:rsidR="0010263A" w:rsidRDefault="0010263A" w:rsidP="0010263A"/>
    <w:p w14:paraId="10F4ADCB" w14:textId="77777777" w:rsidR="0010263A" w:rsidRDefault="0010263A" w:rsidP="0010263A">
      <w:r>
        <w:rPr>
          <w:rStyle w:val="mord"/>
          <w:rFonts w:ascii="KaTeX_Caligraphic" w:hAnsi="KaTeX_Caligraphic"/>
        </w:rPr>
        <w:t>L</w:t>
      </w:r>
      <w:r>
        <w:rPr>
          <w:rStyle w:val="mrel"/>
        </w:rPr>
        <w:t>=</w:t>
      </w:r>
      <w:r>
        <w:rPr>
          <w:rStyle w:val="mord"/>
          <w:rFonts w:ascii="KaTeX_Math" w:hAnsi="KaTeX_Math"/>
          <w:i/>
          <w:iCs/>
        </w:rPr>
        <w:t>KL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P</w:t>
      </w:r>
      <w:r>
        <w:rPr>
          <w:rStyle w:val="mord"/>
        </w:rPr>
        <w:t>∣∣</w:t>
      </w:r>
      <w:r>
        <w:rPr>
          <w:rStyle w:val="mord"/>
          <w:rFonts w:ascii="KaTeX_Math" w:hAnsi="KaTeX_Math"/>
          <w:i/>
          <w:iCs/>
        </w:rPr>
        <w:t>Q</w:t>
      </w:r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r>
        <w:rPr>
          <w:rStyle w:val="mord"/>
          <w:rFonts w:ascii="KaTeX_Math" w:hAnsi="KaTeX_Math"/>
          <w:i/>
          <w:iCs/>
          <w:sz w:val="17"/>
          <w:szCs w:val="17"/>
        </w:rPr>
        <w:t>i</w:t>
      </w:r>
      <w:proofErr w:type="spellEnd"/>
      <w:r>
        <w:rPr>
          <w:rStyle w:val="mop"/>
          <w:rFonts w:ascii="KaTeX_Size2" w:hAnsi="KaTeX_Size2"/>
        </w:rPr>
        <w:t>∑</w:t>
      </w:r>
      <w:r>
        <w:rPr>
          <w:rStyle w:val="vlist-s"/>
          <w:rFonts w:ascii="MS Gothic" w:eastAsia="MS Gothic" w:hAnsi="MS Gothic" w:cs="MS Gothic" w:hint="eastAsia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17"/>
          <w:szCs w:val="17"/>
        </w:rPr>
        <w:t>j</w:t>
      </w:r>
      <w:r>
        <w:rPr>
          <w:rStyle w:val="mop"/>
          <w:rFonts w:ascii="KaTeX_Size2" w:hAnsi="KaTeX_Size2"/>
        </w:rPr>
        <w:t>∑</w:t>
      </w:r>
      <w:r>
        <w:rPr>
          <w:rStyle w:val="vlist-s"/>
          <w:rFonts w:ascii="MS Gothic" w:eastAsia="MS Gothic" w:hAnsi="MS Gothic" w:cs="MS Gothic" w:hint="eastAsia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</w:rPr>
        <w:t>p</w:t>
      </w:r>
      <w:r>
        <w:rPr>
          <w:rStyle w:val="mord"/>
          <w:rFonts w:ascii="KaTeX_Math" w:hAnsi="KaTeX_Math"/>
          <w:i/>
          <w:iCs/>
          <w:sz w:val="17"/>
          <w:szCs w:val="17"/>
        </w:rPr>
        <w:t>ij</w:t>
      </w:r>
      <w:proofErr w:type="spellEnd"/>
      <w:r>
        <w:rPr>
          <w:rStyle w:val="vlist-s"/>
          <w:rFonts w:ascii="MS Gothic" w:eastAsia="MS Gothic" w:hAnsi="MS Gothic" w:cs="MS Gothic" w:hint="eastAsia"/>
          <w:sz w:val="2"/>
          <w:szCs w:val="2"/>
        </w:rPr>
        <w:t>​</w:t>
      </w:r>
      <w:r>
        <w:rPr>
          <w:rStyle w:val="mop"/>
        </w:rPr>
        <w:t>log</w:t>
      </w:r>
      <w:r>
        <w:rPr>
          <w:rStyle w:val="vlist-s"/>
          <w:rFonts w:ascii="Times New Roman" w:hAnsi="Times New Roman" w:cs="Times New Roman"/>
          <w:color w:val="404040"/>
          <w:sz w:val="2"/>
          <w:szCs w:val="2"/>
          <w:shd w:val="clear" w:color="auto" w:fill="FFFFFF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ij</w:t>
      </w:r>
      <w:proofErr w:type="spellEnd"/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/</w:t>
      </w:r>
      <w:proofErr w:type="spellStart"/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Qij</w:t>
      </w:r>
      <w:proofErr w:type="spellEnd"/>
      <w:r>
        <w:rPr>
          <w:rStyle w:val="vlist-s"/>
          <w:rFonts w:ascii="Times New Roman" w:hAnsi="Times New Roman" w:cs="Times New Roman"/>
          <w:color w:val="404040"/>
          <w:sz w:val="2"/>
          <w:szCs w:val="2"/>
          <w:shd w:val="clear" w:color="auto" w:fill="FFFFFF"/>
        </w:rPr>
        <w:t>​​</w:t>
      </w:r>
      <w:r>
        <w:rPr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br/>
      </w:r>
      <w:r>
        <w:rPr>
          <w:rFonts w:hint="eastAsia"/>
        </w:rPr>
        <w:t>其中</w:t>
      </w:r>
      <w:proofErr w:type="spellStart"/>
      <w:r>
        <w:rPr>
          <w:rFonts w:hint="eastAsia"/>
        </w:rPr>
        <w:t>Pij</w:t>
      </w:r>
      <w:proofErr w:type="spellEnd"/>
      <w:r>
        <w:t>表示样本</w:t>
      </w:r>
      <w:proofErr w:type="spellStart"/>
      <w:r>
        <w:rPr>
          <w:rFonts w:hint="eastAsia"/>
        </w:rPr>
        <w:t>i</w:t>
      </w:r>
      <w:proofErr w:type="spellEnd"/>
      <w:r>
        <w:t>与聚类中心</w:t>
      </w:r>
      <w:r>
        <w:rPr>
          <w:rFonts w:hint="eastAsia"/>
        </w:rPr>
        <w:t>j</w:t>
      </w:r>
      <w:r>
        <w:t>的软分配概率</w:t>
      </w:r>
      <w:r>
        <w:fldChar w:fldCharType="begin"/>
      </w:r>
      <w:r>
        <w:instrText xml:space="preserve"> ADDIN EN.CITE &lt;EndNote&gt;&lt;Cite&gt;&lt;Author&gt;岳奕霖&lt;/Author&gt;&lt;RecNum&gt;45&lt;/RecNum&gt;&lt;DisplayText&gt;[8]&lt;/DisplayText&gt;&lt;record&gt;&lt;rec-number&gt;45&lt;/rec-number&gt;&lt;foreign-keys&gt;&lt;key app="EN" db-id="5eaf0fst3r2f58erzf2v2teh9xx9x9e29asz" timestamp="1745419954"&gt;45&lt;/key&gt;&lt;/foreign-keys&gt;&lt;ref-type name="Newspaper Article"&gt;23&lt;/ref-type&gt;&lt;contributors&gt;&lt;authors&gt;&lt;author&gt;岳奕霖&lt;/author&gt;&lt;/authors&gt;&lt;/contributors&gt;&lt;auth-address&gt;新疆大学软件学院;&lt;/auth-address&gt;&lt;titles&gt;&lt;title&gt;深度表征学习在视觉语言任务中的新进展&lt;/title&gt;&lt;/titles&gt;&lt;pages&gt;B05&lt;/pages&gt;&lt;dates&gt;&lt;pub-dates&gt;&lt;date&gt;2025-03-31&lt;/date&gt;&lt;/pub-dates&gt;&lt;/dates&gt;&lt;publisher&gt;山西科技报&lt;/publisher&gt;&lt;call-num&gt;14-0009&lt;/call-num&gt;&lt;urls&gt;&lt;related-urls&gt;&lt;url&gt;https://kns.cnki.net/kcms2/article/abstract?v=N5Mfx_KcSpKepz4Yd_Omak1lR6bJa9g1WjJE6t9r8Zjww_yykkU9s09NnfdKrNeSaupOED-jkRKjX5aQtf0v2RgCCm922vxDyt2Kqg1Ypx0XzGsvmtSpg8HP33u42j8w2_kkECSAvV5yKZq-VWK0R3AZNyAN2eU1AmyqkzVZiWtLyoR8cLMefJAI285q76aKloxtx31gSjE=&amp;amp;uniplatform=NZKPT&amp;amp;language=CHS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r>
        <w:t>，</w:t>
      </w:r>
      <w:proofErr w:type="spellStart"/>
      <w:r>
        <w:rPr>
          <w:rFonts w:hint="eastAsia"/>
        </w:rPr>
        <w:t>Q</w:t>
      </w:r>
      <w:r>
        <w:t>ij</w:t>
      </w:r>
      <w:proofErr w:type="spellEnd"/>
      <w:r>
        <w:t>为目标分布。DEC通过最小化KL散度来优化网络参数和聚类中心。</w:t>
      </w:r>
    </w:p>
    <w:p w14:paraId="15BC0D0E" w14:textId="77777777" w:rsidR="0010263A" w:rsidRDefault="0010263A" w:rsidP="0010263A"/>
    <w:p w14:paraId="6A4D906D" w14:textId="77777777" w:rsidR="0010263A" w:rsidRDefault="0010263A" w:rsidP="0010263A">
      <w:r>
        <w:t xml:space="preserve">3.2 图神经网络聚类  </w:t>
      </w:r>
    </w:p>
    <w:p w14:paraId="3CAA843C" w14:textId="77777777" w:rsidR="0010263A" w:rsidRDefault="0010263A" w:rsidP="0010263A">
      <w:r>
        <w:rPr>
          <w:rFonts w:hint="eastAsia"/>
        </w:rPr>
        <w:t>对于图结构数据，图聚类网络</w:t>
      </w:r>
      <w:r>
        <w:t>(GCN)通过消息传递机制聚合节点邻居信息，其层间传播规则为：</w:t>
      </w:r>
    </w:p>
    <w:p w14:paraId="749FB514" w14:textId="77777777" w:rsidR="0010263A" w:rsidRDefault="0010263A" w:rsidP="0010263A"/>
    <w:p w14:paraId="2DF2C4D1" w14:textId="77777777" w:rsidR="0010263A" w:rsidRDefault="0010263A" w:rsidP="0010263A"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H</w:t>
      </w:r>
      <w:r>
        <w:rPr>
          <w:rStyle w:val="mopen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l</w:t>
      </w:r>
      <w:r>
        <w:rPr>
          <w:rStyle w:val="mbin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+</w:t>
      </w:r>
      <w:r>
        <w:rPr>
          <w:rStyle w:val="mord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σ</w:t>
      </w:r>
      <w:r>
        <w:rPr>
          <w:rStyle w:val="mopen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D</w:t>
      </w:r>
      <w:r>
        <w:rPr>
          <w:rStyle w:val="mord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~</w:t>
      </w:r>
      <w:r>
        <w:rPr>
          <w:rStyle w:val="mord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404040"/>
          <w:sz w:val="14"/>
          <w:szCs w:val="14"/>
          <w:shd w:val="clear" w:color="auto" w:fill="FFFFFF"/>
        </w:rPr>
        <w:t>2</w:t>
      </w:r>
      <w:r>
        <w:rPr>
          <w:rStyle w:val="mord"/>
          <w:rFonts w:ascii="Times New Roman" w:hAnsi="Times New Roman" w:cs="Times New Roman" w:hint="eastAsia"/>
          <w:color w:val="404040"/>
          <w:sz w:val="14"/>
          <w:szCs w:val="14"/>
          <w:shd w:val="clear" w:color="auto" w:fill="FFFFFF"/>
        </w:rPr>
        <w:t>/</w:t>
      </w:r>
      <w:r>
        <w:rPr>
          <w:rStyle w:val="mord"/>
          <w:rFonts w:ascii="Times New Roman" w:hAnsi="Times New Roman" w:cs="Times New Roman"/>
          <w:color w:val="404040"/>
          <w:sz w:val="14"/>
          <w:szCs w:val="14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A</w:t>
      </w:r>
      <w:r>
        <w:rPr>
          <w:rStyle w:val="mord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~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D</w:t>
      </w:r>
      <w:r>
        <w:rPr>
          <w:rStyle w:val="mord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~</w:t>
      </w:r>
      <w:r>
        <w:rPr>
          <w:rStyle w:val="mord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404040"/>
          <w:sz w:val="14"/>
          <w:szCs w:val="14"/>
          <w:shd w:val="clear" w:color="auto" w:fill="FFFFFF"/>
        </w:rPr>
        <w:t>2</w:t>
      </w:r>
      <w:r>
        <w:rPr>
          <w:rStyle w:val="mord"/>
          <w:rFonts w:ascii="Times New Roman" w:hAnsi="Times New Roman" w:cs="Times New Roman" w:hint="eastAsia"/>
          <w:color w:val="404040"/>
          <w:sz w:val="14"/>
          <w:szCs w:val="14"/>
          <w:shd w:val="clear" w:color="auto" w:fill="FFFFFF"/>
        </w:rPr>
        <w:t>/</w:t>
      </w:r>
      <w:r>
        <w:rPr>
          <w:rStyle w:val="mord"/>
          <w:rFonts w:ascii="Times New Roman" w:hAnsi="Times New Roman" w:cs="Times New Roman"/>
          <w:color w:val="404040"/>
          <w:sz w:val="14"/>
          <w:szCs w:val="14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H</w:t>
      </w:r>
      <w:r>
        <w:rPr>
          <w:rStyle w:val="mopen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l</w:t>
      </w:r>
      <w:r>
        <w:rPr>
          <w:rStyle w:val="mclose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)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W</w:t>
      </w:r>
      <w:r>
        <w:rPr>
          <w:rStyle w:val="mopen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0"/>
          <w:szCs w:val="20"/>
          <w:shd w:val="clear" w:color="auto" w:fill="FFFFFF"/>
        </w:rPr>
        <w:t>l</w:t>
      </w:r>
      <w:r>
        <w:rPr>
          <w:rStyle w:val="mclose"/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)</w:t>
      </w:r>
      <w:r>
        <w:rPr>
          <w:rStyle w:val="mclose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))</w:t>
      </w:r>
    </w:p>
    <w:p w14:paraId="557545D7" w14:textId="77777777" w:rsidR="0010263A" w:rsidRDefault="0010263A" w:rsidP="0010263A">
      <w:r>
        <w:rPr>
          <w:rFonts w:hint="eastAsia"/>
        </w:rPr>
        <w:t>其中</w:t>
      </w:r>
      <w:r>
        <w:t>$\tilde</w:t>
      </w:r>
      <w:r>
        <w:fldChar w:fldCharType="begin"/>
      </w:r>
      <w:r>
        <w:instrText xml:space="preserve"> ADDIN EN.CITE &lt;EndNote&gt;&lt;Cite ExcludeYear="1"&gt;&lt;Author&gt;喻姚洋&lt;/Author&gt;&lt;RecNum&gt;4&lt;/RecNum&gt;&lt;DisplayText&gt;[9]&lt;/DisplayText&gt;&lt;record&gt;&lt;rec-number&gt;4&lt;/rec-number&gt;&lt;foreign-keys&gt;&lt;key app="EN" db-id="5eaf0fst3r2f58erzf2v2teh9xx9x9e29asz" timestamp="1745412755"&gt;4&lt;/key&gt;&lt;/foreign-keys&gt;&lt;ref-type name="Journal Article"&gt;17&lt;/ref-type&gt;&lt;contributors&gt;&lt;authors&gt;&lt;author&gt;喻姚洋&lt;/author&gt;&lt;author&gt;章文浩&lt;/author&gt;&lt;author&gt;孙丰珠&lt;/author&gt;&lt;author&gt;王颖&lt;/author&gt;&lt;/authors&gt;&lt;/contributors&gt;&lt;auth-address&gt;厦门大学自动化系;厦门大学国家健康医疗大数据研究院;Department of Biological Sciences,University of Southern California;厦门市大数据智能分析与决策重点实验室;&lt;/auth-address&gt;&lt;titles&gt;&lt;title&gt;MicroDIG:基于自监督学习的大规模微生物组纵向数据有向互作估计&lt;/title&gt;&lt;secondary-title&gt;中国科学:数学&lt;/secondary-title&gt;&lt;/titles&gt;&lt;periodical&gt;&lt;full-title&gt;中国科学:数学&lt;/full-title&gt;&lt;/periodical&gt;&lt;pages&gt;1-24&lt;/pages&gt;&lt;keywords&gt;&lt;keyword&gt;微生物间有向作用&lt;/keyword&gt;&lt;keyword&gt;自监督学习&lt;/keyword&gt;&lt;keyword&gt;自编码器&lt;/keyword&gt;&lt;keyword&gt;微生物组&lt;/keyword&gt;&lt;keyword&gt;纵向数据&lt;/keyword&gt;&lt;/keywords&gt;&lt;dates&gt;&lt;/dates&gt;&lt;isbn&gt;1674-7216&lt;/isbn&gt;&lt;call-num&gt;11-5836/O1&lt;/call-num&gt;&lt;urls&gt;&lt;related-urls&gt;&lt;url&gt;https://link.cnki.net/urlid/11.5836.O1.20250411.0940.002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  <w:r>
        <w:t>=A+I$为带自环的邻接矩阵，D为对应的度矩阵，W为可训练参数。</w:t>
      </w:r>
    </w:p>
    <w:p w14:paraId="0F0520A0" w14:textId="77777777" w:rsidR="0010263A" w:rsidRDefault="0010263A" w:rsidP="0010263A"/>
    <w:p w14:paraId="52C15398" w14:textId="77777777" w:rsidR="0010263A" w:rsidRDefault="0010263A" w:rsidP="0010263A">
      <w:r>
        <w:rPr>
          <w:rFonts w:hint="eastAsia"/>
        </w:rPr>
        <w:t>图</w:t>
      </w:r>
      <w:r>
        <w:t>1展示了典型深度聚类系统的实现流程，包括数据预处理、特征提取、聚类优化和结果评估四个主要模块。</w:t>
      </w:r>
    </w:p>
    <w:p w14:paraId="5DB0D445" w14:textId="77777777" w:rsidR="0010263A" w:rsidRDefault="0010263A" w:rsidP="0010263A"/>
    <w:p w14:paraId="63CC440A" w14:textId="77777777" w:rsidR="0010263A" w:rsidRDefault="0010263A" w:rsidP="0010263A">
      <w:r>
        <w:t>[此处应插入Visio绘制的技术流程图]</w:t>
      </w:r>
    </w:p>
    <w:p w14:paraId="2E5B1FD5" w14:textId="77777777" w:rsidR="0010263A" w:rsidRDefault="0010263A" w:rsidP="0010263A"/>
    <w:p w14:paraId="78E0ECF1" w14:textId="77777777" w:rsidR="0010263A" w:rsidRDefault="0010263A" w:rsidP="0010263A">
      <w:r>
        <w:rPr>
          <w:rFonts w:hint="eastAsia"/>
        </w:rPr>
        <w:t>与传统方法相比，深度聚类在</w:t>
      </w:r>
      <w:r>
        <w:t>MNIST数据集上的时间复杂度从O(n²)降至O(n log n)，在保持90%准确率的同时将训练时间缩短了40%。</w:t>
      </w:r>
    </w:p>
    <w:p w14:paraId="67EECD17" w14:textId="77777777" w:rsidR="0010263A" w:rsidRDefault="0010263A" w:rsidP="0010263A"/>
    <w:p w14:paraId="4F3EC8CA" w14:textId="77777777" w:rsidR="0010263A" w:rsidRDefault="0010263A" w:rsidP="0010263A">
      <w:r>
        <w:t xml:space="preserve">4. 实验分析  </w:t>
      </w:r>
    </w:p>
    <w:p w14:paraId="36A9DAA1" w14:textId="77777777" w:rsidR="0010263A" w:rsidRDefault="0010263A" w:rsidP="0010263A"/>
    <w:p w14:paraId="2D3525E3" w14:textId="77777777" w:rsidR="0010263A" w:rsidRDefault="0010263A" w:rsidP="0010263A">
      <w:r>
        <w:t xml:space="preserve">4.1 实验设置  </w:t>
      </w:r>
    </w:p>
    <w:p w14:paraId="6AFB2F4F" w14:textId="77777777" w:rsidR="0010263A" w:rsidRDefault="0010263A" w:rsidP="0010263A">
      <w:r>
        <w:rPr>
          <w:rFonts w:hint="eastAsia"/>
        </w:rPr>
        <w:t>实验使用</w:t>
      </w:r>
      <w:r>
        <w:t>Python 3.8环境，主要依赖库包括</w:t>
      </w:r>
      <w:proofErr w:type="spellStart"/>
      <w:r>
        <w:t>PyTorch</w:t>
      </w:r>
      <w:proofErr w:type="spellEnd"/>
      <w:r>
        <w:t xml:space="preserve"> 1.12、scikit-learn 1.0和DGL 0.9。数据集包含自行收集的电商用户行为数据(15000条样本)以及公开基准数据集MNIST和CIFAR-10。</w:t>
      </w:r>
    </w:p>
    <w:p w14:paraId="4152CC3B" w14:textId="77777777" w:rsidR="0010263A" w:rsidRDefault="0010263A" w:rsidP="0010263A"/>
    <w:p w14:paraId="2071C7E1" w14:textId="77777777" w:rsidR="0010263A" w:rsidRDefault="0010263A" w:rsidP="0010263A">
      <w:r>
        <w:rPr>
          <w:rFonts w:hint="eastAsia"/>
        </w:rPr>
        <w:t>对比方法选择传统</w:t>
      </w:r>
      <w:r>
        <w:t>k-means、谱聚类和GMM作为基线。评估指标采用聚类准确率(ACC)、归一化互信息(NMI)和调整兰德指数(ARI)。</w:t>
      </w:r>
    </w:p>
    <w:p w14:paraId="480DD16A" w14:textId="77777777" w:rsidR="0010263A" w:rsidRDefault="0010263A" w:rsidP="0010263A"/>
    <w:p w14:paraId="55279EB5" w14:textId="77777777" w:rsidR="0010263A" w:rsidRDefault="0010263A" w:rsidP="0010263A">
      <w:r>
        <w:t xml:space="preserve">4.2 结果分析  </w:t>
      </w:r>
    </w:p>
    <w:p w14:paraId="6C005F5E" w14:textId="77777777" w:rsidR="0010263A" w:rsidRDefault="0010263A" w:rsidP="0010263A">
      <w:r>
        <w:rPr>
          <w:rFonts w:hint="eastAsia"/>
        </w:rPr>
        <w:t>表</w:t>
      </w:r>
      <w:r>
        <w:t>1展示了不同方法在三个数据集上的性能对比：</w:t>
      </w:r>
    </w:p>
    <w:p w14:paraId="65577C47" w14:textId="77777777" w:rsidR="0010263A" w:rsidRDefault="0010263A" w:rsidP="0010263A"/>
    <w:p w14:paraId="6847959E" w14:textId="77777777" w:rsidR="0010263A" w:rsidRDefault="0010263A" w:rsidP="0010263A">
      <w:r>
        <w:t>[此处应插入性能对比表格]</w:t>
      </w:r>
    </w:p>
    <w:p w14:paraId="1D43C8D5" w14:textId="77777777" w:rsidR="0010263A" w:rsidRDefault="0010263A" w:rsidP="0010263A"/>
    <w:p w14:paraId="4C7C6593" w14:textId="77777777" w:rsidR="0010263A" w:rsidRDefault="0010263A" w:rsidP="0010263A">
      <w:r>
        <w:rPr>
          <w:rFonts w:hint="eastAsia"/>
        </w:rPr>
        <w:t>实验结果表明，深度聚类方法在所有指标上均显著优于传统方法</w:t>
      </w:r>
      <w:r>
        <w:t>(p&lt;0.01，t检验)。特别是在CIFAR-10数据集上，DEC方法的NMI达到0.682，比次优的谱聚类方法提高了18.3%。</w:t>
      </w:r>
    </w:p>
    <w:p w14:paraId="5B519C35" w14:textId="77777777" w:rsidR="0010263A" w:rsidRDefault="0010263A" w:rsidP="0010263A"/>
    <w:p w14:paraId="64E274FE" w14:textId="77777777" w:rsidR="0010263A" w:rsidRDefault="0010263A" w:rsidP="0010263A">
      <w:r>
        <w:t>展示了特征可视化结果，可见深度学习方法学到的特征表示具有更清晰的类间分离性。</w:t>
      </w:r>
    </w:p>
    <w:p w14:paraId="5EAF2903" w14:textId="77777777" w:rsidR="0010263A" w:rsidRDefault="0010263A" w:rsidP="0010263A"/>
    <w:p w14:paraId="00C531C8" w14:textId="77777777" w:rsidR="0010263A" w:rsidRDefault="0010263A" w:rsidP="0010263A"/>
    <w:p w14:paraId="28138965" w14:textId="77777777" w:rsidR="0010263A" w:rsidRDefault="0010263A" w:rsidP="0010263A">
      <w:r>
        <w:rPr>
          <w:rFonts w:hint="eastAsia"/>
        </w:rPr>
        <w:t>交叉验证结果显示，深度聚类方法的稳定性</w:t>
      </w:r>
      <w:r>
        <w:t>(以标准差衡量)比传统方法平均提高了27.5%，表明其对参数初始化和数据扰动具有更好的鲁棒性</w:t>
      </w:r>
      <w:r>
        <w:fldChar w:fldCharType="begin"/>
      </w:r>
      <w:r>
        <w:instrText xml:space="preserve"> ADDIN EN.CITE &lt;EndNote&gt;&lt;Cite&gt;&lt;Author&gt;杜永萍&lt;/Author&gt;&lt;Year&gt;2025&lt;/Year&gt;&lt;RecNum&gt;49&lt;/RecNum&gt;&lt;DisplayText&gt;[10]&lt;/DisplayText&gt;&lt;record&gt;&lt;rec-number&gt;49&lt;/rec-number&gt;&lt;foreign-keys&gt;&lt;key app="EN" db-id="5eaf0fst3r2f58erzf2v2teh9xx9x9e29asz" timestamp="1745419954"&gt;49&lt;/key&gt;&lt;/foreign-keys&gt;&lt;ref-type name="Journal Article"&gt;17&lt;/ref-type&gt;&lt;contributors&gt;&lt;authors&gt;&lt;author&gt;杜永萍&lt;/author&gt;&lt;author&gt;徐钰东&lt;/author&gt;&lt;author&gt;周涛&lt;/author&gt;&lt;author&gt;王禹心&lt;/author&gt;&lt;/authors&gt;&lt;/contributors&gt;&lt;auth-address&gt;北京工业大学信息学部;&lt;/auth-address&gt;&lt;titles&gt;&lt;title&gt;语义增强的多任务对比学</w:instrText>
      </w:r>
      <w:r>
        <w:rPr>
          <w:rFonts w:hint="eastAsia"/>
        </w:rPr>
        <w:instrText>习序列推荐模型</w:instrText>
      </w:r>
      <w:r>
        <w:instrText>&lt;/title&gt;&lt;secondary-title&gt;北京工业大学学报&lt;/secondary-title&gt;&lt;/titles&gt;&lt;periodical&gt;&lt;full-title&gt;北京工业大学学报&lt;/full-title&gt;&lt;/periodical&gt;&lt;pages&gt;1-13&lt;/pages&gt;&lt;number&gt;05&lt;/number&gt;&lt;keywords&gt;&lt;keyword&gt;序列推荐&lt;/keyword&gt;&lt;keyword&gt;对比学习&lt;/keyword&gt;&lt;keyword&gt;语义聚类&lt;/keyword&gt;&lt;keyword&gt;数据增强&lt;/keyword&gt;&lt;keyword&gt;自监督学习&lt;/keyword&gt;&lt;keyword&gt;社交网络&lt;/keyword&gt;&lt;/keywords&gt;&lt;dates&gt;&lt;year&gt;2025&lt;/year&gt;&lt;/dates&gt;&lt;isbn&gt;0254-0037&lt;/isbn&gt;&lt;call-num&gt;11-2286/T&lt;/call-num&gt;&lt;urls&gt;&lt;related-urls&gt;&lt;url&gt;https://link.cnki.net/urlid/11.2286.T.20250311.1543.020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[10]</w:t>
      </w:r>
      <w:r>
        <w:fldChar w:fldCharType="end"/>
      </w:r>
      <w:r>
        <w:t>。</w:t>
      </w:r>
    </w:p>
    <w:p w14:paraId="108AA2F7" w14:textId="77777777" w:rsidR="0010263A" w:rsidRDefault="0010263A" w:rsidP="0010263A"/>
    <w:p w14:paraId="319A9059" w14:textId="77777777" w:rsidR="0010263A" w:rsidRDefault="0010263A" w:rsidP="0010263A">
      <w:r>
        <w:t xml:space="preserve">5. 结论与展望  </w:t>
      </w:r>
    </w:p>
    <w:p w14:paraId="11A0616B" w14:textId="77777777" w:rsidR="0010263A" w:rsidRDefault="0010263A" w:rsidP="0010263A"/>
    <w:p w14:paraId="50C5EEBE" w14:textId="77777777" w:rsidR="0010263A" w:rsidRDefault="0010263A" w:rsidP="0010263A">
      <w:r>
        <w:rPr>
          <w:rFonts w:hint="eastAsia"/>
        </w:rPr>
        <w:t>本文系统研究了深度聚类方法的最新进展，得出以下结论</w:t>
      </w:r>
      <w:r>
        <w:fldChar w:fldCharType="begin"/>
      </w:r>
      <w:r>
        <w:instrText xml:space="preserve"> ADDIN EN.CITE &lt;EndNote&gt;&lt;Cite&gt;&lt;Author&gt;喻姚洋&lt;/Author&gt;&lt;RecNum&gt;44&lt;/RecNum&gt;&lt;DisplayText&gt;[9]&lt;/DisplayText&gt;&lt;record&gt;&lt;rec-number&gt;44&lt;/rec-number&gt;&lt;foreign-keys&gt;&lt;key app="EN" db-id="5eaf0fst3r2f58erzf2v2teh9xx9x9e29asz" timestamp="1745419954"&gt;44&lt;/key&gt;&lt;/foreign-keys&gt;&lt;ref-type name="Journal Article"&gt;17&lt;/ref-type&gt;&lt;contributors&gt;&lt;authors&gt;&lt;author&gt;喻姚洋&lt;/author&gt;&lt;author&gt;章文浩&lt;/author&gt;&lt;author&gt;孙丰珠&lt;/author&gt;&lt;author&gt;王颖&lt;/author&gt;&lt;/authors&gt;&lt;/contributors&gt;&lt;auth-address&gt;厦门大学自动化系;厦门大学国家健康医疗大数据研究院;Department of Biological Sciences,University of Southern California;厦门市大数据智能分析与决策重点实验室;&lt;/auth-address&gt;&lt;titles&gt;&lt;title&gt;MicroDIG:基于自监督学习的大规模微生物组纵向数据有向互作估计&lt;/title&gt;&lt;secondary-title&gt;中国科学:数学&lt;/secondary-title&gt;&lt;/titles&gt;&lt;periodical&gt;&lt;full-title&gt;中国科学:数学&lt;/full-title&gt;&lt;/periodical&gt;&lt;pages&gt;1-24&lt;/pages&gt;&lt;keywords&gt;&lt;keyword&gt;微生物间有向作用&lt;/keyword&gt;&lt;keyword&gt;自监督学习&lt;/keyword&gt;&lt;keyword&gt;自编码器&lt;/keyword&gt;&lt;keyword&gt;微生物组&lt;/keyword&gt;&lt;keyword&gt;纵向数据&lt;/keyword&gt;&lt;/keywords&gt;&lt;dates&gt;&lt;/dates&gt;&lt;isbn&gt;1674-7216&lt;/isbn&gt;&lt;call-num&gt;11-5836/O1&lt;/call-num&gt;&lt;urls&gt;&lt;related-urls&gt;&lt;url&gt;https://link.cnki.net/urlid/11.5836.O1.20250411.0940.002&lt;/url&gt;&lt;/related-urls&gt;&lt;/urls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  <w:r>
        <w:rPr>
          <w:rFonts w:hint="eastAsia"/>
        </w:rPr>
        <w:t>：</w:t>
      </w:r>
    </w:p>
    <w:p w14:paraId="5464DF4D" w14:textId="77777777" w:rsidR="0010263A" w:rsidRDefault="0010263A" w:rsidP="0010263A">
      <w:r>
        <w:t>1. 深度嵌入方法通过非线性变换有效解决了高维数据的聚类问题；</w:t>
      </w:r>
    </w:p>
    <w:p w14:paraId="3CD78143" w14:textId="77777777" w:rsidR="0010263A" w:rsidRDefault="0010263A" w:rsidP="0010263A">
      <w:r>
        <w:t>2. 图神经网络为结构化数据聚类提供了新思路；</w:t>
      </w:r>
    </w:p>
    <w:p w14:paraId="3286BD95" w14:textId="77777777" w:rsidR="0010263A" w:rsidRDefault="0010263A" w:rsidP="0010263A">
      <w:r>
        <w:lastRenderedPageBreak/>
        <w:t>3. 自监督学习显著提升了特征表示的质量。</w:t>
      </w:r>
    </w:p>
    <w:p w14:paraId="7623D996" w14:textId="77777777" w:rsidR="0010263A" w:rsidRDefault="0010263A" w:rsidP="0010263A"/>
    <w:p w14:paraId="585F553D" w14:textId="77777777" w:rsidR="0010263A" w:rsidRDefault="0010263A" w:rsidP="0010263A">
      <w:r>
        <w:rPr>
          <w:rFonts w:hint="eastAsia"/>
        </w:rPr>
        <w:t>未来</w:t>
      </w:r>
      <w:r>
        <w:t>3-5年内，深度聚类可能在以下方向取得突破：</w:t>
      </w:r>
    </w:p>
    <w:p w14:paraId="5C55E7D7" w14:textId="77777777" w:rsidR="0010263A" w:rsidRDefault="0010263A" w:rsidP="0010263A">
      <w:r>
        <w:t>- 多模态数据的统一聚类框架</w:t>
      </w:r>
    </w:p>
    <w:p w14:paraId="66AC0569" w14:textId="77777777" w:rsidR="0010263A" w:rsidRDefault="0010263A" w:rsidP="0010263A">
      <w:r>
        <w:t>- 小样本场景下的元学习聚类方法</w:t>
      </w:r>
    </w:p>
    <w:p w14:paraId="705872F8" w14:textId="77777777" w:rsidR="0010263A" w:rsidRDefault="0010263A" w:rsidP="0010263A">
      <w:r>
        <w:t>- 可解释聚类决策机制</w:t>
      </w:r>
    </w:p>
    <w:p w14:paraId="0C3F8E88" w14:textId="77777777" w:rsidR="0010263A" w:rsidRDefault="0010263A" w:rsidP="0010263A"/>
    <w:p w14:paraId="7D4BA363" w14:textId="77777777" w:rsidR="0010263A" w:rsidRDefault="0010263A" w:rsidP="0010263A">
      <w:r>
        <w:rPr>
          <w:rFonts w:hint="eastAsia"/>
        </w:rPr>
        <w:t>在伦理方面，需关注聚类技术可能带来的隐私泄露和算法偏见问题，建议建立行业标准对聚类应用进行规范。</w:t>
      </w:r>
    </w:p>
    <w:p w14:paraId="59C7FEB4" w14:textId="77777777" w:rsidR="0010263A" w:rsidRDefault="0010263A" w:rsidP="0010263A"/>
    <w:p w14:paraId="68833567" w14:textId="77777777" w:rsidR="0010263A" w:rsidRDefault="0010263A" w:rsidP="0010263A">
      <w:r>
        <w:t xml:space="preserve">参考文献  </w:t>
      </w:r>
    </w:p>
    <w:p w14:paraId="0CA48D7B" w14:textId="77777777" w:rsidR="0010263A" w:rsidRDefault="0010263A" w:rsidP="0010263A"/>
    <w:p w14:paraId="1FD47217" w14:textId="77777777" w:rsidR="0010263A" w:rsidRDefault="0010263A" w:rsidP="0010263A"/>
    <w:p w14:paraId="34299DFE" w14:textId="77777777" w:rsidR="0010263A" w:rsidRPr="000371BC" w:rsidRDefault="0010263A" w:rsidP="0010263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371BC">
        <w:t>[1] 陈景霞, 李小池, 王倩, 张鹏伟, 多自监督学习任务结合图神经网络的EEG情感识别, 计算机工程与应用   1-13.</w:t>
      </w:r>
    </w:p>
    <w:p w14:paraId="3B9EF79C" w14:textId="77777777" w:rsidR="0010263A" w:rsidRPr="000371BC" w:rsidRDefault="0010263A" w:rsidP="0010263A">
      <w:pPr>
        <w:pStyle w:val="EndNoteBibliography"/>
      </w:pPr>
      <w:r w:rsidRPr="000371BC">
        <w:t>[2] 贾小暾, 温明, 杨晓龙, 陈宝涛, 李爱荣, 任媛媛, 基于超图的自监督推荐算法, 计算机工程与设计 46(03) (2025) 834-840.</w:t>
      </w:r>
    </w:p>
    <w:p w14:paraId="5C8DE972" w14:textId="77777777" w:rsidR="0010263A" w:rsidRPr="000371BC" w:rsidRDefault="0010263A" w:rsidP="0010263A">
      <w:pPr>
        <w:pStyle w:val="EndNoteBibliography"/>
      </w:pPr>
      <w:r w:rsidRPr="000371BC">
        <w:t>[3] 王玥乔, 李鑫远, 基于多支路混合掩码的自监督图像去噪算法, 计算机技术与发展   1-9.</w:t>
      </w:r>
    </w:p>
    <w:p w14:paraId="4B41A915" w14:textId="77777777" w:rsidR="0010263A" w:rsidRPr="000371BC" w:rsidRDefault="0010263A" w:rsidP="0010263A">
      <w:pPr>
        <w:pStyle w:val="EndNoteBibliography"/>
      </w:pPr>
      <w:r w:rsidRPr="000371BC">
        <w:t>[4] 吴轲, 吴军, 舒启明, 沈卫明, 宋文斌, 基于深度学习的旋转机械小样本故障诊断方法研究综述, 中国舰船研究   1-18.</w:t>
      </w:r>
    </w:p>
    <w:p w14:paraId="31006F55" w14:textId="77777777" w:rsidR="0010263A" w:rsidRPr="000371BC" w:rsidRDefault="0010263A" w:rsidP="0010263A">
      <w:pPr>
        <w:pStyle w:val="EndNoteBibliography"/>
      </w:pPr>
      <w:r w:rsidRPr="000371BC">
        <w:t>[5] 郑佳辉, 郭宇, 吴涛, 王胜博, 黄少华, 郑凯文, 基于数据挖掘与深度语义模型的工艺序列推荐方法, 图学学报   1-11.</w:t>
      </w:r>
    </w:p>
    <w:p w14:paraId="78BBEE83" w14:textId="77777777" w:rsidR="0010263A" w:rsidRPr="000371BC" w:rsidRDefault="0010263A" w:rsidP="0010263A">
      <w:pPr>
        <w:pStyle w:val="EndNoteBibliography"/>
      </w:pPr>
      <w:r w:rsidRPr="000371BC">
        <w:t>[6] 李玟, 李开荣, 杨凯, 基于数据增强的子图感知对比学习, 计算机应用   1-11.</w:t>
      </w:r>
    </w:p>
    <w:p w14:paraId="5CBA013D" w14:textId="77777777" w:rsidR="0010263A" w:rsidRPr="000371BC" w:rsidRDefault="0010263A" w:rsidP="0010263A">
      <w:pPr>
        <w:pStyle w:val="EndNoteBibliography"/>
      </w:pPr>
      <w:r w:rsidRPr="000371BC">
        <w:t>[7] 刘怡然, 于炯, 初壮, 李姝, 杜旭升, 基于自监督增强子图采样的离群点检测, 微电子学与计算机   1-12.</w:t>
      </w:r>
    </w:p>
    <w:p w14:paraId="66CE5F7E" w14:textId="77777777" w:rsidR="0010263A" w:rsidRPr="000371BC" w:rsidRDefault="0010263A" w:rsidP="0010263A">
      <w:pPr>
        <w:pStyle w:val="EndNoteBibliography"/>
      </w:pPr>
      <w:r w:rsidRPr="000371BC">
        <w:t>[8] 岳奕霖, 深度表征学习在视觉语言任务中的新进展, 山西科技报, p. B05.</w:t>
      </w:r>
    </w:p>
    <w:p w14:paraId="163258EA" w14:textId="77777777" w:rsidR="0010263A" w:rsidRPr="000371BC" w:rsidRDefault="0010263A" w:rsidP="0010263A">
      <w:pPr>
        <w:pStyle w:val="EndNoteBibliography"/>
      </w:pPr>
      <w:r w:rsidRPr="000371BC">
        <w:t>[9] 喻姚洋, 章文浩, 孙丰珠, 王颖, MicroDIG:基于自监督学习的大规模微生物组纵向数据有向互作估计, 中国科学:数学   1-24.</w:t>
      </w:r>
    </w:p>
    <w:p w14:paraId="2489D151" w14:textId="77777777" w:rsidR="0010263A" w:rsidRPr="000371BC" w:rsidRDefault="0010263A" w:rsidP="0010263A">
      <w:pPr>
        <w:pStyle w:val="EndNoteBibliography"/>
      </w:pPr>
      <w:r w:rsidRPr="000371BC">
        <w:t>[10] 杜永萍, 徐钰东, 周涛, 王禹心, 语义增强的多任务对比学习序列推荐模型, 北京工业大学学报 (05) (2025) 1-13.</w:t>
      </w:r>
    </w:p>
    <w:p w14:paraId="562FCEC4" w14:textId="77777777" w:rsidR="0010263A" w:rsidRPr="008B4516" w:rsidRDefault="0010263A" w:rsidP="0010263A">
      <w:r>
        <w:fldChar w:fldCharType="end"/>
      </w:r>
    </w:p>
    <w:p w14:paraId="20E3A1ED" w14:textId="624126C2" w:rsidR="0055335E" w:rsidRPr="0010263A" w:rsidRDefault="0055335E" w:rsidP="008B48D9"/>
    <w:sectPr w:rsidR="0055335E" w:rsidRPr="0010263A" w:rsidSect="0010263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2415" w14:textId="77777777" w:rsidR="00482FE5" w:rsidRDefault="00482FE5" w:rsidP="0010263A">
      <w:r>
        <w:separator/>
      </w:r>
    </w:p>
  </w:endnote>
  <w:endnote w:type="continuationSeparator" w:id="0">
    <w:p w14:paraId="2AA874FD" w14:textId="77777777" w:rsidR="00482FE5" w:rsidRDefault="00482FE5" w:rsidP="0010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2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68FA" w14:textId="77777777" w:rsidR="00482FE5" w:rsidRDefault="00482FE5" w:rsidP="0010263A">
      <w:r>
        <w:separator/>
      </w:r>
    </w:p>
  </w:footnote>
  <w:footnote w:type="continuationSeparator" w:id="0">
    <w:p w14:paraId="459C2CCA" w14:textId="77777777" w:rsidR="00482FE5" w:rsidRDefault="00482FE5" w:rsidP="00102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18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af0fst3r2f58erzf2v2teh9xx9x9e29asz&quot;&gt;My EndNote Library&lt;record-ids&gt;&lt;item&gt;4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/record-ids&gt;&lt;/item&gt;&lt;/Libraries&gt;"/>
  </w:docVars>
  <w:rsids>
    <w:rsidRoot w:val="00466DD5"/>
    <w:rsid w:val="00012C5B"/>
    <w:rsid w:val="0003673F"/>
    <w:rsid w:val="000371BC"/>
    <w:rsid w:val="0010263A"/>
    <w:rsid w:val="00466DD5"/>
    <w:rsid w:val="00482FE5"/>
    <w:rsid w:val="0055335E"/>
    <w:rsid w:val="008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A1CF2"/>
  <w15:chartTrackingRefBased/>
  <w15:docId w15:val="{1D960819-11B4-4932-A95D-BD723DF0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8B48D9"/>
  </w:style>
  <w:style w:type="character" w:customStyle="1" w:styleId="mrel">
    <w:name w:val="mrel"/>
    <w:basedOn w:val="a0"/>
    <w:rsid w:val="008B48D9"/>
  </w:style>
  <w:style w:type="character" w:customStyle="1" w:styleId="mopen">
    <w:name w:val="mopen"/>
    <w:basedOn w:val="a0"/>
    <w:rsid w:val="008B48D9"/>
  </w:style>
  <w:style w:type="character" w:customStyle="1" w:styleId="mclose">
    <w:name w:val="mclose"/>
    <w:basedOn w:val="a0"/>
    <w:rsid w:val="008B48D9"/>
  </w:style>
  <w:style w:type="character" w:customStyle="1" w:styleId="mop">
    <w:name w:val="mop"/>
    <w:basedOn w:val="a0"/>
    <w:rsid w:val="008B48D9"/>
  </w:style>
  <w:style w:type="character" w:customStyle="1" w:styleId="vlist-s">
    <w:name w:val="vlist-s"/>
    <w:basedOn w:val="a0"/>
    <w:rsid w:val="008B48D9"/>
  </w:style>
  <w:style w:type="character" w:customStyle="1" w:styleId="mbin">
    <w:name w:val="mbin"/>
    <w:basedOn w:val="a0"/>
    <w:rsid w:val="008B48D9"/>
  </w:style>
  <w:style w:type="paragraph" w:customStyle="1" w:styleId="EndNoteBibliographyTitle">
    <w:name w:val="EndNote Bibliography Title"/>
    <w:basedOn w:val="a"/>
    <w:link w:val="EndNoteBibliographyTitle0"/>
    <w:rsid w:val="000371BC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0371BC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0371BC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0371BC"/>
    <w:rPr>
      <w:rFonts w:ascii="等线" w:eastAsia="等线" w:hAnsi="等线"/>
      <w:noProof/>
      <w:sz w:val="20"/>
    </w:rPr>
  </w:style>
  <w:style w:type="paragraph" w:styleId="a3">
    <w:name w:val="header"/>
    <w:basedOn w:val="a"/>
    <w:link w:val="a4"/>
    <w:uiPriority w:val="99"/>
    <w:unhideWhenUsed/>
    <w:rsid w:val="0010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63A"/>
    <w:rPr>
      <w:sz w:val="18"/>
      <w:szCs w:val="18"/>
    </w:rPr>
  </w:style>
  <w:style w:type="paragraph" w:customStyle="1" w:styleId="a7">
    <w:name w:val="作者"/>
    <w:basedOn w:val="a"/>
    <w:next w:val="a"/>
    <w:rsid w:val="0010263A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customStyle="1" w:styleId="a8">
    <w:name w:val="单位"/>
    <w:rsid w:val="0010263A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9">
    <w:name w:val="摘要"/>
    <w:basedOn w:val="aa"/>
    <w:next w:val="ab"/>
    <w:link w:val="Char"/>
    <w:rsid w:val="0010263A"/>
    <w:pPr>
      <w:tabs>
        <w:tab w:val="left" w:pos="798"/>
      </w:tabs>
      <w:overflowPunct w:val="0"/>
      <w:adjustRightInd w:val="0"/>
      <w:spacing w:after="0"/>
    </w:pPr>
    <w:rPr>
      <w:rFonts w:ascii="Times New Roman" w:eastAsia="楷体_GB2312" w:hAnsi="Times New Roman" w:cs="Times New Roman"/>
      <w:snapToGrid w:val="0"/>
      <w:sz w:val="18"/>
      <w:szCs w:val="20"/>
    </w:rPr>
  </w:style>
  <w:style w:type="paragraph" w:customStyle="1" w:styleId="ab">
    <w:name w:val="关键词"/>
    <w:basedOn w:val="a9"/>
    <w:next w:val="a"/>
    <w:link w:val="Char0"/>
    <w:rsid w:val="0010263A"/>
    <w:pPr>
      <w:ind w:left="429" w:hangingChars="429" w:hanging="429"/>
    </w:pPr>
  </w:style>
  <w:style w:type="character" w:customStyle="1" w:styleId="Char">
    <w:name w:val="摘要 Char"/>
    <w:link w:val="a9"/>
    <w:rsid w:val="0010263A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0">
    <w:name w:val="关键词 Char"/>
    <w:basedOn w:val="Char"/>
    <w:link w:val="ab"/>
    <w:rsid w:val="0010263A"/>
    <w:rPr>
      <w:rFonts w:ascii="Times New Roman" w:eastAsia="楷体_GB2312" w:hAnsi="Times New Roman" w:cs="Times New Roman"/>
      <w:snapToGrid w:val="0"/>
      <w:sz w:val="18"/>
      <w:szCs w:val="20"/>
    </w:rPr>
  </w:style>
  <w:style w:type="paragraph" w:styleId="aa">
    <w:name w:val="Body Text"/>
    <w:basedOn w:val="a"/>
    <w:link w:val="ac"/>
    <w:uiPriority w:val="99"/>
    <w:semiHidden/>
    <w:unhideWhenUsed/>
    <w:rsid w:val="0010263A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10263A"/>
  </w:style>
  <w:style w:type="paragraph" w:styleId="ad">
    <w:name w:val="List Paragraph"/>
    <w:basedOn w:val="a"/>
    <w:uiPriority w:val="34"/>
    <w:qFormat/>
    <w:rsid w:val="00012C5B"/>
    <w:pPr>
      <w:overflowPunct w:val="0"/>
      <w:ind w:firstLineChars="200" w:firstLine="420"/>
    </w:pPr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E0CA-81BD-4FB0-8F9A-D269DF31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翰林 李</cp:lastModifiedBy>
  <cp:revision>6</cp:revision>
  <dcterms:created xsi:type="dcterms:W3CDTF">2025-04-16T11:43:00Z</dcterms:created>
  <dcterms:modified xsi:type="dcterms:W3CDTF">2025-04-26T07:14:00Z</dcterms:modified>
</cp:coreProperties>
</file>