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31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2"/>
        </w:trPr>
        <w:tc>
          <w:tcPr>
            <w:tcW w:w="36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Prescriptive Analytics - HW 7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35"/>
        </w:trPr>
        <w:tc>
          <w:tcPr>
            <w:tcW w:w="650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Saundarya Badhrinathan, Nabeel Ahmed, Divya Chandramohan,</w:t>
            </w: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0"/>
        </w:trPr>
        <w:tc>
          <w:tcPr>
            <w:tcW w:w="36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Uttara Thiagarajan, Megan Mugavero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60"/>
        </w:trPr>
        <w:tc>
          <w:tcPr>
            <w:tcW w:w="740" w:type="dxa"/>
            <w:vAlign w:val="bottom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1.</w:t>
            </w:r>
          </w:p>
        </w:tc>
        <w:tc>
          <w:tcPr>
            <w:tcW w:w="29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Readings completed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60"/>
        </w:trPr>
        <w:tc>
          <w:tcPr>
            <w:tcW w:w="740" w:type="dxa"/>
            <w:vAlign w:val="bottom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2.</w:t>
            </w:r>
          </w:p>
        </w:tc>
        <w:tc>
          <w:tcPr>
            <w:tcW w:w="29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John’s Problem: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60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Payoff Matrix: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97"/>
        </w:trPr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Re-Elected</w:t>
            </w: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Not re-elected</w:t>
            </w:r>
          </w:p>
        </w:tc>
      </w:tr>
      <w:tr>
        <w:trPr>
          <w:trHeight w:val="93"/>
        </w:trPr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97"/>
        </w:trPr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Sell half of the business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480,000</w:t>
            </w: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70,000</w:t>
            </w:r>
          </w:p>
        </w:tc>
      </w:tr>
      <w:tr>
        <w:trPr>
          <w:trHeight w:val="93"/>
        </w:trPr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97"/>
        </w:trPr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Sell entire business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260,000</w:t>
            </w: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260,000</w:t>
            </w:r>
          </w:p>
        </w:tc>
      </w:tr>
      <w:tr>
        <w:trPr>
          <w:trHeight w:val="93"/>
        </w:trPr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315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Maxi-Min &amp; Maxi-Max Approaches:</w:t>
      </w:r>
    </w:p>
    <w:p>
      <w:pPr>
        <w:spacing w:after="0" w:line="49" w:lineRule="exact"/>
        <w:rPr>
          <w:sz w:val="24"/>
          <w:szCs w:val="24"/>
          <w:color w:val="auto"/>
        </w:rPr>
      </w:pPr>
    </w:p>
    <w:tbl>
      <w:tblPr>
        <w:tblLayout w:type="fixed"/>
        <w:tblInd w:w="7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7"/>
        </w:trPr>
        <w:tc>
          <w:tcPr>
            <w:tcW w:w="17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Re-Elected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Not re-elected</w:t>
            </w: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top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Maxi-Min</w:t>
            </w: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top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Maxi-Max</w:t>
            </w:r>
          </w:p>
        </w:tc>
      </w:tr>
      <w:tr>
        <w:trPr>
          <w:trHeight w:val="93"/>
        </w:trPr>
        <w:tc>
          <w:tcPr>
            <w:tcW w:w="1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40"/>
        </w:trPr>
        <w:tc>
          <w:tcPr>
            <w:tcW w:w="1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Sell half of the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480,000</w:t>
            </w:r>
          </w:p>
        </w:tc>
        <w:tc>
          <w:tcPr>
            <w:tcW w:w="8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70,000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70,000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480,000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2"/>
        </w:trPr>
        <w:tc>
          <w:tcPr>
            <w:tcW w:w="1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business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3"/>
        </w:trPr>
        <w:tc>
          <w:tcPr>
            <w:tcW w:w="1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40"/>
        </w:trPr>
        <w:tc>
          <w:tcPr>
            <w:tcW w:w="1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Sell entire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260,000</w:t>
            </w:r>
          </w:p>
        </w:tc>
        <w:tc>
          <w:tcPr>
            <w:tcW w:w="8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260,000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260,000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260,000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2"/>
        </w:trPr>
        <w:tc>
          <w:tcPr>
            <w:tcW w:w="1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business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3"/>
        </w:trPr>
        <w:tc>
          <w:tcPr>
            <w:tcW w:w="1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622"/>
        </w:trPr>
        <w:tc>
          <w:tcPr>
            <w:tcW w:w="34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Mini-Max Regret Approach: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"/>
        </w:trPr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97"/>
        </w:trPr>
        <w:tc>
          <w:tcPr>
            <w:tcW w:w="17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Re-Elected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Not re-elected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Mini-Max Regret</w:t>
            </w:r>
          </w:p>
        </w:tc>
      </w:tr>
      <w:tr>
        <w:trPr>
          <w:trHeight w:val="93"/>
        </w:trPr>
        <w:tc>
          <w:tcPr>
            <w:tcW w:w="180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40"/>
        </w:trPr>
        <w:tc>
          <w:tcPr>
            <w:tcW w:w="1800" w:type="dxa"/>
            <w:vAlign w:val="bottom"/>
            <w:tcBorders>
              <w:lef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Sell half of the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190,000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190,000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2"/>
        </w:trPr>
        <w:tc>
          <w:tcPr>
            <w:tcW w:w="1800" w:type="dxa"/>
            <w:vAlign w:val="bottom"/>
            <w:tcBorders>
              <w:lef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business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3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97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Sell entire business</w:t>
            </w:r>
          </w:p>
        </w:tc>
        <w:tc>
          <w:tcPr>
            <w:tcW w:w="1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220,000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220,000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3"/>
        </w:trPr>
        <w:tc>
          <w:tcPr>
            <w:tcW w:w="180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608"/>
        </w:trPr>
        <w:tc>
          <w:tcPr>
            <w:tcW w:w="1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Maxi-Min: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gridSpan w:val="1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$260,000 payoff </w:t>
            </w:r>
            <w:r>
              <w:rPr>
                <w:rFonts w:ascii="Gautami" w:cs="Gautami" w:eastAsia="Gautami" w:hAnsi="Gautami"/>
                <w:sz w:val="24"/>
                <w:szCs w:val="24"/>
                <w:color w:val="auto"/>
              </w:rPr>
              <w:t>​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(Decision: Sell the entire business)</w:t>
            </w:r>
          </w:p>
        </w:tc>
      </w:tr>
      <w:tr>
        <w:trPr>
          <w:trHeight w:val="330"/>
        </w:trPr>
        <w:tc>
          <w:tcPr>
            <w:tcW w:w="1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Maxi-Max: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gridSpan w:val="12"/>
          </w:tcPr>
          <w:p>
            <w:pPr>
              <w:jc w:val="right"/>
              <w:ind w:right="1300"/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</w:rPr>
              <w:t xml:space="preserve">$480,000 payoff </w:t>
            </w:r>
            <w:r>
              <w:rPr>
                <w:rFonts w:ascii="Gautami" w:cs="Gautami" w:eastAsia="Gautami" w:hAnsi="Gautami"/>
                <w:sz w:val="23"/>
                <w:szCs w:val="23"/>
                <w:color w:val="auto"/>
              </w:rPr>
              <w:t>​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color w:val="auto"/>
              </w:rPr>
              <w:t>(Decision: Sell half of the business)</w:t>
            </w:r>
          </w:p>
        </w:tc>
      </w:tr>
      <w:tr>
        <w:trPr>
          <w:trHeight w:val="466"/>
        </w:trPr>
        <w:tc>
          <w:tcPr>
            <w:tcW w:w="1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Mini-Max Regret: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  <w:gridSpan w:val="1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$190,000 </w:t>
            </w:r>
            <w:r>
              <w:rPr>
                <w:rFonts w:ascii="Gautami" w:cs="Gautami" w:eastAsia="Gautami" w:hAnsi="Gautami"/>
                <w:sz w:val="24"/>
                <w:szCs w:val="24"/>
                <w:color w:val="auto"/>
              </w:rPr>
              <w:t>​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(Decision: Sell half of the business)</w:t>
            </w:r>
          </w:p>
        </w:tc>
      </w:tr>
    </w:tbl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720"/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MO:</w:t>
        <w:tab/>
        <w:t>0.65(Not re-elected) &gt; 0.35(Re-elected) → $260,000 &gt; $70,000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(Decision: Sell his entire business)</w:t>
      </w:r>
    </w:p>
    <w:p>
      <w:pPr>
        <w:sectPr>
          <w:pgSz w:w="12240" w:h="15840" w:orient="portrait"/>
          <w:cols w:equalWidth="0" w:num="1">
            <w:col w:w="9380"/>
          </w:cols>
          <w:pgMar w:left="1440" w:top="1440" w:right="1420" w:bottom="1085" w:gutter="0" w:footer="0" w:header="0"/>
        </w:sectPr>
      </w:pPr>
    </w:p>
    <w:bookmarkStart w:id="1" w:name="page2"/>
    <w:bookmarkEnd w:id="1"/>
    <w:tbl>
      <w:tblPr>
        <w:tblLayout w:type="fixed"/>
        <w:tblInd w:w="7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8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EV:</w:t>
            </w:r>
          </w:p>
        </w:tc>
        <w:tc>
          <w:tcPr>
            <w:tcW w:w="28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Sell half of the business →</w:t>
            </w:r>
          </w:p>
        </w:tc>
        <w:tc>
          <w:tcPr>
            <w:tcW w:w="322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0.35($480,000)+0.65($70,000)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gridSpan w:val="4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= $213,500</w:t>
            </w:r>
          </w:p>
        </w:tc>
      </w:tr>
      <w:tr>
        <w:trPr>
          <w:trHeight w:val="287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Sell entire business →</w:t>
            </w:r>
          </w:p>
        </w:tc>
        <w:tc>
          <w:tcPr>
            <w:tcW w:w="348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0.35($260,000)+0.65($260,000)</w:t>
            </w:r>
          </w:p>
        </w:tc>
        <w:tc>
          <w:tcPr>
            <w:tcW w:w="1380" w:type="dxa"/>
            <w:vAlign w:val="bottom"/>
            <w:gridSpan w:val="4"/>
          </w:tcPr>
          <w:p>
            <w:pPr>
              <w:jc w:val="right"/>
              <w:ind w:right="20"/>
              <w:spacing w:after="0" w:line="28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= $</w:t>
            </w:r>
            <w:r>
              <w:rPr>
                <w:rFonts w:ascii="Gautami" w:cs="Gautami" w:eastAsia="Gautami" w:hAnsi="Gautami"/>
                <w:sz w:val="20"/>
                <w:szCs w:val="20"/>
                <w:color w:val="auto"/>
              </w:rPr>
              <w:t>​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260,000</w:t>
            </w:r>
          </w:p>
        </w:tc>
      </w:tr>
      <w:tr>
        <w:trPr>
          <w:trHeight w:val="367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(Decision: Sell his entire business)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6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ER:</w:t>
            </w:r>
          </w:p>
        </w:tc>
        <w:tc>
          <w:tcPr>
            <w:tcW w:w="28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Sell half of the business →</w:t>
            </w:r>
          </w:p>
        </w:tc>
        <w:tc>
          <w:tcPr>
            <w:tcW w:w="28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0.35($0)+0.65($190,000)</w:t>
            </w:r>
          </w:p>
        </w:tc>
        <w:tc>
          <w:tcPr>
            <w:tcW w:w="2040" w:type="dxa"/>
            <w:vAlign w:val="bottom"/>
            <w:gridSpan w:val="5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= $123,500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Sell entire business →</w:t>
            </w:r>
          </w:p>
        </w:tc>
        <w:tc>
          <w:tcPr>
            <w:tcW w:w="28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0.35($220,000)+0.65($0)</w:t>
            </w:r>
          </w:p>
        </w:tc>
        <w:tc>
          <w:tcPr>
            <w:tcW w:w="2060" w:type="dxa"/>
            <w:vAlign w:val="bottom"/>
            <w:gridSpan w:val="6"/>
          </w:tcPr>
          <w:p>
            <w:pPr>
              <w:ind w:left="220"/>
              <w:spacing w:after="0" w:line="28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= </w:t>
            </w:r>
            <w:r>
              <w:rPr>
                <w:rFonts w:ascii="Gautami" w:cs="Gautami" w:eastAsia="Gautami" w:hAnsi="Gautami"/>
                <w:sz w:val="20"/>
                <w:szCs w:val="20"/>
                <w:color w:val="auto"/>
              </w:rPr>
              <w:t>​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u w:val="single" w:color="auto"/>
                <w:color w:val="auto"/>
              </w:rPr>
              <w:t>$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77,000</w:t>
            </w:r>
          </w:p>
        </w:tc>
      </w:tr>
      <w:tr>
        <w:trPr>
          <w:trHeight w:val="367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(Decision: Sell his entire business)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60"/>
        </w:trPr>
        <w:tc>
          <w:tcPr>
            <w:tcW w:w="34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Expected payoff with PI</w:t>
            </w:r>
          </w:p>
        </w:tc>
        <w:tc>
          <w:tcPr>
            <w:tcW w:w="4840" w:type="dxa"/>
            <w:vAlign w:val="bottom"/>
            <w:gridSpan w:val="6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= 0.35($480,000)+0.65($260,000) = $337,000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0"/>
        </w:trPr>
        <w:tc>
          <w:tcPr>
            <w:tcW w:w="34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Expected payoff based on EV</w:t>
            </w:r>
          </w:p>
        </w:tc>
        <w:tc>
          <w:tcPr>
            <w:tcW w:w="28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= $260,000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0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EVPI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60" w:type="dxa"/>
            <w:vAlign w:val="bottom"/>
            <w:gridSpan w:val="7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= |$337,000 - $260,000| = $77,000 (Equal to ER)</w:t>
            </w:r>
          </w:p>
        </w:tc>
      </w:tr>
    </w:tbl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(Decision: John should accept the offer)</w:t>
      </w: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3.  Decision Tree: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476250</wp:posOffset>
            </wp:positionH>
            <wp:positionV relativeFrom="paragraph">
              <wp:posOffset>62865</wp:posOffset>
            </wp:positionV>
            <wp:extent cx="4181475" cy="40957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09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Property damage from seeding is lower.</w:t>
      </w:r>
    </w:p>
    <w:p>
      <w:pPr>
        <w:sectPr>
          <w:pgSz w:w="12240" w:h="15840" w:orient="portrait"/>
          <w:cols w:equalWidth="0" w:num="1">
            <w:col w:w="9360"/>
          </w:cols>
          <w:pgMar w:left="1440" w:top="1425" w:right="1440" w:bottom="1440" w:gutter="0" w:footer="0" w:header="0"/>
        </w:sectPr>
      </w:pPr>
    </w:p>
    <w:bookmarkStart w:id="2" w:name="page3"/>
    <w:bookmarkEnd w:id="2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4.  Decision Tree: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476250</wp:posOffset>
            </wp:positionH>
            <wp:positionV relativeFrom="paragraph">
              <wp:posOffset>62865</wp:posOffset>
            </wp:positionV>
            <wp:extent cx="5448300" cy="20859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Decision: Sell at beginning of Year 1</w: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476250</wp:posOffset>
            </wp:positionH>
            <wp:positionV relativeFrom="paragraph">
              <wp:posOffset>62865</wp:posOffset>
            </wp:positionV>
            <wp:extent cx="5133975" cy="24669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6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6.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7"/>
        </w:trPr>
        <w:tc>
          <w:tcPr>
            <w:tcW w:w="31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Path</w:t>
            </w:r>
          </w:p>
        </w:tc>
        <w:tc>
          <w:tcPr>
            <w:tcW w:w="3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Length</w:t>
            </w:r>
          </w:p>
        </w:tc>
        <w:tc>
          <w:tcPr>
            <w:tcW w:w="3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9"/>
              </w:rPr>
              <w:t>Slack</w:t>
            </w:r>
          </w:p>
        </w:tc>
      </w:tr>
      <w:tr>
        <w:trPr>
          <w:trHeight w:val="93"/>
        </w:trPr>
        <w:tc>
          <w:tcPr>
            <w:tcW w:w="31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97"/>
        </w:trPr>
        <w:tc>
          <w:tcPr>
            <w:tcW w:w="3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1-2-3-8-9</w:t>
            </w: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3+7+9+3 = 22</w:t>
            </w: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30 - 22 = 8</w:t>
            </w:r>
          </w:p>
        </w:tc>
      </w:tr>
      <w:tr>
        <w:trPr>
          <w:trHeight w:val="93"/>
        </w:trPr>
        <w:tc>
          <w:tcPr>
            <w:tcW w:w="31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97"/>
        </w:trPr>
        <w:tc>
          <w:tcPr>
            <w:tcW w:w="3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1-2-3-7-8-9</w:t>
            </w: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3+7+7+7+3 = 27</w:t>
            </w: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30 - 27 = 3</w:t>
            </w:r>
          </w:p>
        </w:tc>
      </w:tr>
      <w:tr>
        <w:trPr>
          <w:trHeight w:val="93"/>
        </w:trPr>
        <w:tc>
          <w:tcPr>
            <w:tcW w:w="31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97"/>
        </w:trPr>
        <w:tc>
          <w:tcPr>
            <w:tcW w:w="3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1-2-4-5-6-7-8-9</w:t>
            </w: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3+5+3+4+3+7+3 = 28</w:t>
            </w: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30 - 28 = 2</w:t>
            </w:r>
          </w:p>
        </w:tc>
      </w:tr>
      <w:tr>
        <w:trPr>
          <w:trHeight w:val="93"/>
        </w:trPr>
        <w:tc>
          <w:tcPr>
            <w:tcW w:w="31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97"/>
        </w:trPr>
        <w:tc>
          <w:tcPr>
            <w:tcW w:w="3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1-2-4-5-7-8-9</w:t>
            </w: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3+5+3+8+7+3 = 29</w:t>
            </w: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30 - 29 = 1</w:t>
            </w:r>
          </w:p>
        </w:tc>
      </w:tr>
      <w:tr>
        <w:trPr>
          <w:trHeight w:val="93"/>
        </w:trPr>
        <w:tc>
          <w:tcPr>
            <w:tcW w:w="31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ectPr>
          <w:pgSz w:w="12240" w:h="15840" w:orient="portrait"/>
          <w:cols w:equalWidth="0" w:num="1">
            <w:col w:w="9380"/>
          </w:cols>
          <w:pgMar w:left="1440" w:top="1425" w:right="1420" w:bottom="1440" w:gutter="0" w:footer="0" w:header="0"/>
        </w:sectPr>
      </w:pPr>
    </w:p>
    <w:bookmarkStart w:id="3" w:name="page4"/>
    <w:bookmarkEnd w:id="3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7"/>
        </w:trPr>
        <w:tc>
          <w:tcPr>
            <w:tcW w:w="31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1-2-4-5-8-9</w:t>
            </w:r>
          </w:p>
        </w:tc>
        <w:tc>
          <w:tcPr>
            <w:tcW w:w="3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3+5+3+8+3 = 22</w:t>
            </w:r>
          </w:p>
        </w:tc>
        <w:tc>
          <w:tcPr>
            <w:tcW w:w="3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30 - 22 = 8</w:t>
            </w:r>
          </w:p>
        </w:tc>
      </w:tr>
      <w:tr>
        <w:trPr>
          <w:trHeight w:val="93"/>
        </w:trPr>
        <w:tc>
          <w:tcPr>
            <w:tcW w:w="31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97"/>
        </w:trPr>
        <w:tc>
          <w:tcPr>
            <w:tcW w:w="3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1-2-5-6-7-8-9</w:t>
            </w: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3+9+4+3+7+3 = 29</w:t>
            </w: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30 - 29 = 1</w:t>
            </w:r>
          </w:p>
        </w:tc>
      </w:tr>
      <w:tr>
        <w:trPr>
          <w:trHeight w:val="93"/>
        </w:trPr>
        <w:tc>
          <w:tcPr>
            <w:tcW w:w="31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490"/>
        </w:trPr>
        <w:tc>
          <w:tcPr>
            <w:tcW w:w="31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1-2-5-7-8-9</w:t>
            </w: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3+9+8+7+3 = </w:t>
            </w:r>
            <w:r>
              <w:rPr>
                <w:rFonts w:ascii="Gautami" w:cs="Gautami" w:eastAsia="Gautami" w:hAnsi="Gautami"/>
                <w:sz w:val="24"/>
                <w:szCs w:val="24"/>
                <w:color w:val="auto"/>
              </w:rPr>
              <w:t>​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30</w:t>
            </w: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30 - 30 = 0</w:t>
            </w:r>
          </w:p>
        </w:tc>
      </w:tr>
      <w:tr>
        <w:trPr>
          <w:trHeight w:val="397"/>
        </w:trPr>
        <w:tc>
          <w:tcPr>
            <w:tcW w:w="3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1-2-5-8-9</w:t>
            </w: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3+9+8+3 = 23</w:t>
            </w: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30 - 23 = 7</w:t>
            </w:r>
          </w:p>
        </w:tc>
      </w:tr>
      <w:tr>
        <w:trPr>
          <w:trHeight w:val="93"/>
        </w:trPr>
        <w:tc>
          <w:tcPr>
            <w:tcW w:w="31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Critical path: 30</w:t>
      </w:r>
    </w:p>
    <w:p>
      <w:pPr>
        <w:spacing w:after="0" w:line="5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Critical activities: 1-2-5-7-8-9</w:t>
      </w:r>
    </w:p>
    <w:p>
      <w:pPr>
        <w:spacing w:after="0" w:line="5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30 weeks</w:t>
      </w:r>
    </w:p>
    <w:p>
      <w:pPr>
        <w:spacing w:after="0" w:line="5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See aforementioned chart for answers</w:t>
      </w:r>
    </w:p>
    <w:p>
      <w:pPr>
        <w:spacing w:after="0" w:line="5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right="600" w:hanging="360"/>
        <w:spacing w:after="0" w:line="286" w:lineRule="auto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Yes, Activity I is a critical activity; any delays to a critical activity will lengthen the projoect duration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20" w:right="60" w:hanging="360"/>
        <w:spacing w:after="0" w:line="318" w:lineRule="auto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No, Activity L is not a critical activity; any delays to a noncritical activity won’t lengthen the project duration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476250</wp:posOffset>
            </wp:positionH>
            <wp:positionV relativeFrom="paragraph">
              <wp:posOffset>62865</wp:posOffset>
            </wp:positionV>
            <wp:extent cx="5943600" cy="3314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Critical Activities: A (1-2), D (2-5), G (5-7)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Critical Path: 1-2-5-7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Project Duration: 22 days</w:t>
      </w:r>
    </w:p>
    <w:p>
      <w:pPr>
        <w:sectPr>
          <w:pgSz w:w="12240" w:h="15840" w:orient="portrait"/>
          <w:cols w:equalWidth="0" w:num="1">
            <w:col w:w="9380"/>
          </w:cols>
          <w:pgMar w:left="1440" w:top="1420" w:right="1420" w:bottom="1440" w:gutter="0" w:footer="0" w:header="0"/>
        </w:sectPr>
      </w:pPr>
    </w:p>
    <w:bookmarkStart w:id="4" w:name="page5"/>
    <w:bookmarkEnd w:id="4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8.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(1)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Minimize Z = XJ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Subject to: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XA = 0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XB-XA ≥ 0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XC-XB ≥ 0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XD-XA ≥ 0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XE-XC ≥ 0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XF-XE ≥ 0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XG-XD ≥ 0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XH-XE ≥ 0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XI-XH ≥ 0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XI-XG ≥ 0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XJ-XF ≥ 0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XJ-XI ≥ 0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XA, ... , XJ ≥ 0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(2)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476250</wp:posOffset>
            </wp:positionH>
            <wp:positionV relativeFrom="paragraph">
              <wp:posOffset>62865</wp:posOffset>
            </wp:positionV>
            <wp:extent cx="5943600" cy="37242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(3) Yes, the project durations match for both methodologies</w:t>
      </w:r>
    </w:p>
    <w:sectPr>
      <w:pgSz w:w="12240" w:h="15840" w:orient="portrait"/>
      <w:cols w:equalWidth="0" w:num="1">
        <w:col w:w="9360"/>
      </w:cols>
      <w:pgMar w:left="1440" w:top="142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(%1)"/>
      <w:numFmt w:val="decimal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2019-04-14T18:35:55Z</dcterms:created>
  <dcterms:modified xsi:type="dcterms:W3CDTF">2019-04-14T18:35:55Z</dcterms:modified>
</cp:coreProperties>
</file>